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D39B6" w14:textId="580868A0" w:rsidR="004F01A6" w:rsidRPr="004F01A6" w:rsidRDefault="004F01A6" w:rsidP="004F01A6">
      <w:pPr>
        <w:spacing w:after="0" w:line="240" w:lineRule="auto"/>
        <w:jc w:val="center"/>
        <w:rPr>
          <w:rFonts w:ascii="Times New Roman" w:eastAsia="Times New Roman" w:hAnsi="Times New Roman" w:cs="Times New Roman"/>
          <w:sz w:val="24"/>
          <w:szCs w:val="24"/>
          <w:lang w:eastAsia="it-IT"/>
        </w:rPr>
      </w:pPr>
      <w:r w:rsidRPr="004F01A6">
        <w:rPr>
          <w:rFonts w:ascii="Times New Roman" w:eastAsia="Times New Roman" w:hAnsi="Times New Roman" w:cs="Times New Roman"/>
          <w:noProof/>
          <w:sz w:val="24"/>
          <w:szCs w:val="24"/>
          <w:lang w:eastAsia="it-IT"/>
        </w:rPr>
        <w:drawing>
          <wp:inline distT="0" distB="0" distL="0" distR="0" wp14:anchorId="662ABC78" wp14:editId="61B0A9E0">
            <wp:extent cx="1257300" cy="1257300"/>
            <wp:effectExtent l="0" t="0" r="0" b="0"/>
            <wp:docPr id="1028219090"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inline>
        </w:drawing>
      </w:r>
    </w:p>
    <w:p w14:paraId="14EBC719" w14:textId="77777777" w:rsidR="004F01A6" w:rsidRPr="004F01A6" w:rsidRDefault="004F01A6" w:rsidP="004F01A6">
      <w:pPr>
        <w:spacing w:after="0" w:line="240" w:lineRule="auto"/>
        <w:jc w:val="center"/>
        <w:rPr>
          <w:rFonts w:ascii="Times New Roman" w:eastAsia="Times New Roman" w:hAnsi="Times New Roman" w:cs="Times New Roman"/>
          <w:sz w:val="20"/>
          <w:szCs w:val="20"/>
          <w:lang w:eastAsia="it-IT"/>
        </w:rPr>
      </w:pPr>
    </w:p>
    <w:p w14:paraId="3441C49A" w14:textId="77777777" w:rsidR="004F01A6" w:rsidRPr="004F01A6" w:rsidRDefault="004F01A6" w:rsidP="004F01A6">
      <w:pPr>
        <w:spacing w:after="0" w:line="240" w:lineRule="auto"/>
        <w:jc w:val="center"/>
        <w:rPr>
          <w:rFonts w:ascii="Times New Roman" w:eastAsia="Times New Roman" w:hAnsi="Times New Roman" w:cs="Times New Roman"/>
          <w:sz w:val="32"/>
          <w:szCs w:val="32"/>
          <w:lang w:eastAsia="it-IT"/>
        </w:rPr>
      </w:pPr>
      <w:r w:rsidRPr="004F01A6">
        <w:rPr>
          <w:rFonts w:ascii="Times New Roman" w:eastAsia="Times New Roman" w:hAnsi="Times New Roman" w:cs="Times New Roman"/>
          <w:sz w:val="32"/>
          <w:szCs w:val="32"/>
          <w:lang w:eastAsia="it-IT"/>
        </w:rPr>
        <w:t>UNIVERSITÀ DEGLI STUDI DI</w:t>
      </w:r>
    </w:p>
    <w:p w14:paraId="5A201C77" w14:textId="77777777" w:rsidR="004F01A6" w:rsidRPr="004F01A6" w:rsidRDefault="004F01A6" w:rsidP="004F01A6">
      <w:pPr>
        <w:spacing w:after="0" w:line="240" w:lineRule="auto"/>
        <w:jc w:val="center"/>
        <w:rPr>
          <w:rFonts w:ascii="Times New Roman" w:eastAsia="Times New Roman" w:hAnsi="Times New Roman" w:cs="Times New Roman"/>
          <w:sz w:val="32"/>
          <w:szCs w:val="32"/>
          <w:lang w:eastAsia="it-IT"/>
        </w:rPr>
      </w:pPr>
      <w:r w:rsidRPr="004F01A6">
        <w:rPr>
          <w:rFonts w:ascii="Times New Roman" w:eastAsia="Times New Roman" w:hAnsi="Times New Roman" w:cs="Times New Roman"/>
          <w:sz w:val="32"/>
          <w:szCs w:val="32"/>
          <w:lang w:eastAsia="it-IT"/>
        </w:rPr>
        <w:t>CASSINO E DEL LAZIO MERIDIONALE</w:t>
      </w:r>
    </w:p>
    <w:p w14:paraId="1CF0D6E0" w14:textId="77777777" w:rsidR="004F01A6" w:rsidRPr="004F01A6" w:rsidRDefault="004F01A6" w:rsidP="004F01A6">
      <w:pPr>
        <w:spacing w:after="0" w:line="240" w:lineRule="auto"/>
        <w:rPr>
          <w:rFonts w:ascii="Times New Roman" w:eastAsia="Times New Roman" w:hAnsi="Times New Roman" w:cs="Times New Roman"/>
          <w:sz w:val="24"/>
          <w:szCs w:val="24"/>
          <w:lang w:eastAsia="it-IT"/>
        </w:rPr>
      </w:pPr>
    </w:p>
    <w:p w14:paraId="5E701A74" w14:textId="77777777" w:rsidR="004F01A6" w:rsidRPr="004F01A6" w:rsidRDefault="004F01A6" w:rsidP="004F01A6">
      <w:pPr>
        <w:spacing w:after="0" w:line="240" w:lineRule="auto"/>
        <w:rPr>
          <w:rFonts w:ascii="Times New Roman" w:eastAsia="Times New Roman" w:hAnsi="Times New Roman" w:cs="Times New Roman"/>
          <w:sz w:val="24"/>
          <w:szCs w:val="24"/>
          <w:lang w:eastAsia="it-IT"/>
        </w:rPr>
      </w:pPr>
    </w:p>
    <w:p w14:paraId="0DB3AE22" w14:textId="77777777" w:rsidR="004F01A6" w:rsidRPr="004F01A6" w:rsidRDefault="004F01A6" w:rsidP="004F01A6">
      <w:pPr>
        <w:spacing w:after="0" w:line="240" w:lineRule="auto"/>
        <w:rPr>
          <w:rFonts w:ascii="Times New Roman" w:eastAsia="Times New Roman" w:hAnsi="Times New Roman" w:cs="Times New Roman"/>
          <w:sz w:val="24"/>
          <w:szCs w:val="24"/>
          <w:lang w:eastAsia="it-IT"/>
        </w:rPr>
      </w:pPr>
    </w:p>
    <w:p w14:paraId="412C0799" w14:textId="77777777" w:rsidR="004F01A6" w:rsidRPr="004F01A6" w:rsidRDefault="004F01A6" w:rsidP="004F01A6">
      <w:pPr>
        <w:spacing w:after="0" w:line="240" w:lineRule="auto"/>
        <w:rPr>
          <w:rFonts w:ascii="Times New Roman" w:eastAsia="Times New Roman" w:hAnsi="Times New Roman" w:cs="Times New Roman"/>
          <w:sz w:val="24"/>
          <w:szCs w:val="24"/>
          <w:lang w:eastAsia="it-IT"/>
        </w:rPr>
      </w:pPr>
    </w:p>
    <w:p w14:paraId="512C49BB" w14:textId="77777777" w:rsidR="004F01A6" w:rsidRPr="004F01A6" w:rsidRDefault="004F01A6" w:rsidP="004F01A6">
      <w:pPr>
        <w:spacing w:after="0" w:line="240" w:lineRule="auto"/>
        <w:rPr>
          <w:rFonts w:ascii="Times New Roman" w:eastAsia="Times New Roman" w:hAnsi="Times New Roman" w:cs="Times New Roman"/>
          <w:sz w:val="24"/>
          <w:szCs w:val="24"/>
          <w:lang w:eastAsia="it-IT"/>
        </w:rPr>
      </w:pPr>
    </w:p>
    <w:p w14:paraId="2B1559E9" w14:textId="77777777" w:rsidR="004F01A6" w:rsidRPr="004F01A6" w:rsidRDefault="004F01A6" w:rsidP="004F01A6">
      <w:pPr>
        <w:spacing w:after="0" w:line="240" w:lineRule="auto"/>
        <w:jc w:val="center"/>
        <w:rPr>
          <w:rFonts w:ascii="Times New Roman" w:eastAsia="Times New Roman" w:hAnsi="Times New Roman" w:cs="Times New Roman"/>
          <w:sz w:val="32"/>
          <w:szCs w:val="32"/>
          <w:lang w:eastAsia="it-IT"/>
        </w:rPr>
      </w:pPr>
      <w:r w:rsidRPr="004F01A6">
        <w:rPr>
          <w:rFonts w:ascii="Times New Roman" w:eastAsia="Times New Roman" w:hAnsi="Times New Roman" w:cs="Times New Roman"/>
          <w:sz w:val="32"/>
          <w:szCs w:val="32"/>
          <w:lang w:eastAsia="it-IT"/>
        </w:rPr>
        <w:t xml:space="preserve">Corso di Dottorato in </w:t>
      </w:r>
    </w:p>
    <w:p w14:paraId="6D27045A" w14:textId="77777777" w:rsidR="004F01A6" w:rsidRPr="004F01A6" w:rsidRDefault="004F01A6" w:rsidP="004F01A6">
      <w:pPr>
        <w:spacing w:after="0" w:line="360" w:lineRule="auto"/>
        <w:jc w:val="center"/>
        <w:rPr>
          <w:rFonts w:ascii="Times New Roman" w:eastAsia="Calibri" w:hAnsi="Times New Roman" w:cs="Consolas"/>
          <w:b/>
          <w:smallCaps/>
          <w:sz w:val="26"/>
          <w:szCs w:val="26"/>
          <w:lang w:eastAsia="it-IT"/>
        </w:rPr>
      </w:pPr>
      <w:r w:rsidRPr="004F01A6">
        <w:rPr>
          <w:rFonts w:ascii="Times New Roman" w:eastAsia="Calibri" w:hAnsi="Times New Roman" w:cs="Consolas"/>
          <w:b/>
          <w:smallCaps/>
          <w:sz w:val="26"/>
          <w:szCs w:val="26"/>
          <w:lang w:eastAsia="it-IT"/>
        </w:rPr>
        <w:t>Imprese, Istituzioni e Comportamenti</w:t>
      </w:r>
    </w:p>
    <w:p w14:paraId="0CDEE031" w14:textId="77777777" w:rsidR="004F01A6" w:rsidRPr="004F01A6" w:rsidRDefault="004F01A6" w:rsidP="004F01A6">
      <w:pPr>
        <w:spacing w:after="0" w:line="240" w:lineRule="auto"/>
        <w:jc w:val="center"/>
        <w:rPr>
          <w:rFonts w:ascii="Times New Roman" w:eastAsia="Times New Roman" w:hAnsi="Times New Roman" w:cs="Times New Roman"/>
          <w:sz w:val="16"/>
          <w:szCs w:val="16"/>
          <w:lang w:eastAsia="it-IT"/>
        </w:rPr>
      </w:pPr>
    </w:p>
    <w:p w14:paraId="5D4B7611" w14:textId="77777777" w:rsidR="004F01A6" w:rsidRPr="004F01A6" w:rsidRDefault="004F01A6" w:rsidP="004F01A6">
      <w:pPr>
        <w:spacing w:after="0" w:line="240" w:lineRule="auto"/>
        <w:jc w:val="center"/>
        <w:rPr>
          <w:rFonts w:ascii="Times New Roman" w:eastAsia="Times New Roman" w:hAnsi="Times New Roman" w:cs="Times New Roman"/>
          <w:sz w:val="24"/>
          <w:szCs w:val="24"/>
          <w:lang w:eastAsia="it-IT"/>
        </w:rPr>
      </w:pPr>
      <w:r w:rsidRPr="004F01A6">
        <w:rPr>
          <w:rFonts w:ascii="Times New Roman" w:eastAsia="Times New Roman" w:hAnsi="Times New Roman" w:cs="Times New Roman"/>
          <w:sz w:val="24"/>
          <w:szCs w:val="24"/>
          <w:lang w:eastAsia="it-IT"/>
        </w:rPr>
        <w:t xml:space="preserve">curriculum </w:t>
      </w:r>
      <w:r w:rsidRPr="004F01A6">
        <w:rPr>
          <w:rFonts w:ascii="Times New Roman" w:eastAsia="Times New Roman" w:hAnsi="Times New Roman" w:cs="Times New Roman"/>
          <w:b/>
          <w:sz w:val="24"/>
          <w:szCs w:val="24"/>
          <w:lang w:eastAsia="it-IT"/>
        </w:rPr>
        <w:t>Comportamenti</w:t>
      </w:r>
    </w:p>
    <w:p w14:paraId="32FD41D8" w14:textId="77777777" w:rsidR="004F01A6" w:rsidRPr="004F01A6" w:rsidRDefault="004F01A6" w:rsidP="004F01A6">
      <w:pPr>
        <w:spacing w:after="0" w:line="240" w:lineRule="auto"/>
        <w:jc w:val="center"/>
        <w:rPr>
          <w:rFonts w:ascii="Times New Roman" w:eastAsia="Times New Roman" w:hAnsi="Times New Roman" w:cs="Times New Roman"/>
          <w:sz w:val="20"/>
          <w:szCs w:val="20"/>
          <w:lang w:eastAsia="it-IT"/>
        </w:rPr>
      </w:pPr>
    </w:p>
    <w:p w14:paraId="38D3C2E0" w14:textId="77777777" w:rsidR="004F01A6" w:rsidRPr="004F01A6" w:rsidRDefault="004F01A6" w:rsidP="004F01A6">
      <w:pPr>
        <w:spacing w:after="0" w:line="240" w:lineRule="auto"/>
        <w:jc w:val="center"/>
        <w:rPr>
          <w:rFonts w:ascii="Times New Roman" w:eastAsia="Times New Roman" w:hAnsi="Times New Roman" w:cs="Times New Roman"/>
          <w:sz w:val="28"/>
          <w:szCs w:val="28"/>
          <w:lang w:eastAsia="it-IT"/>
        </w:rPr>
      </w:pPr>
      <w:r w:rsidRPr="004F01A6">
        <w:rPr>
          <w:rFonts w:ascii="Times New Roman" w:eastAsia="Times New Roman" w:hAnsi="Times New Roman" w:cs="Times New Roman"/>
          <w:sz w:val="28"/>
          <w:szCs w:val="28"/>
          <w:lang w:eastAsia="it-IT"/>
        </w:rPr>
        <w:t xml:space="preserve">Ciclo </w:t>
      </w:r>
      <w:r w:rsidRPr="004F01A6">
        <w:rPr>
          <w:rFonts w:ascii="Times New Roman" w:eastAsia="Times New Roman" w:hAnsi="Times New Roman" w:cs="Times New Roman"/>
          <w:b/>
          <w:bCs/>
          <w:sz w:val="28"/>
          <w:szCs w:val="28"/>
          <w:lang w:eastAsia="it-IT"/>
        </w:rPr>
        <w:t xml:space="preserve">XXXVII </w:t>
      </w:r>
    </w:p>
    <w:p w14:paraId="2EE7E930" w14:textId="77777777" w:rsidR="004F01A6" w:rsidRPr="004F01A6" w:rsidRDefault="004F01A6" w:rsidP="004F01A6">
      <w:pPr>
        <w:spacing w:after="0" w:line="240" w:lineRule="auto"/>
        <w:jc w:val="center"/>
        <w:rPr>
          <w:rFonts w:ascii="Times New Roman" w:eastAsia="Times New Roman" w:hAnsi="Times New Roman" w:cs="Times New Roman"/>
          <w:sz w:val="36"/>
          <w:szCs w:val="36"/>
          <w:lang w:eastAsia="it-IT"/>
        </w:rPr>
      </w:pPr>
    </w:p>
    <w:p w14:paraId="49BE0C43" w14:textId="77777777" w:rsidR="004F01A6" w:rsidRPr="004F01A6" w:rsidRDefault="004F01A6" w:rsidP="004F01A6">
      <w:pPr>
        <w:spacing w:after="0" w:line="240" w:lineRule="auto"/>
        <w:rPr>
          <w:rFonts w:ascii="Times New Roman" w:eastAsia="Times New Roman" w:hAnsi="Times New Roman" w:cs="Times New Roman"/>
          <w:sz w:val="40"/>
          <w:szCs w:val="40"/>
          <w:lang w:eastAsia="it-IT"/>
        </w:rPr>
      </w:pPr>
    </w:p>
    <w:p w14:paraId="1AE9486C" w14:textId="77777777" w:rsidR="004F01A6" w:rsidRPr="004F01A6" w:rsidRDefault="004F01A6" w:rsidP="004F01A6">
      <w:pPr>
        <w:spacing w:after="0" w:line="240" w:lineRule="auto"/>
        <w:jc w:val="center"/>
        <w:rPr>
          <w:rFonts w:ascii="Times New Roman" w:eastAsia="Times New Roman" w:hAnsi="Times New Roman" w:cs="Times New Roman"/>
          <w:bCs/>
          <w:i/>
          <w:iCs/>
          <w:sz w:val="36"/>
          <w:szCs w:val="36"/>
          <w:lang w:eastAsia="it-IT"/>
        </w:rPr>
      </w:pPr>
      <w:r w:rsidRPr="004F01A6">
        <w:rPr>
          <w:rFonts w:ascii="Times New Roman" w:eastAsia="Times New Roman" w:hAnsi="Times New Roman" w:cs="Times New Roman"/>
          <w:bCs/>
          <w:i/>
          <w:iCs/>
          <w:sz w:val="36"/>
          <w:szCs w:val="36"/>
          <w:lang w:eastAsia="it-IT"/>
        </w:rPr>
        <w:t xml:space="preserve">Potenzialità e limiti nell’utilizzo del pensiero creativo: uno studio approfondito sulle relazioni tra creatività, autostima e ansia all’interno delle scuole primarie. </w:t>
      </w:r>
    </w:p>
    <w:p w14:paraId="028C2829" w14:textId="77777777" w:rsidR="004F01A6" w:rsidRPr="004F01A6" w:rsidRDefault="004F01A6" w:rsidP="004F01A6">
      <w:pPr>
        <w:spacing w:after="0" w:line="240" w:lineRule="auto"/>
        <w:jc w:val="center"/>
        <w:rPr>
          <w:rFonts w:ascii="Times New Roman" w:eastAsia="Times New Roman" w:hAnsi="Times New Roman" w:cs="Times New Roman"/>
          <w:sz w:val="20"/>
          <w:szCs w:val="20"/>
          <w:lang w:eastAsia="it-IT"/>
        </w:rPr>
      </w:pPr>
    </w:p>
    <w:p w14:paraId="55ED66F7" w14:textId="77777777" w:rsidR="004F01A6" w:rsidRPr="004F01A6" w:rsidRDefault="004F01A6" w:rsidP="004F01A6">
      <w:pPr>
        <w:spacing w:after="0" w:line="240" w:lineRule="auto"/>
        <w:jc w:val="center"/>
        <w:rPr>
          <w:rFonts w:ascii="Times New Roman" w:eastAsia="Times New Roman" w:hAnsi="Times New Roman" w:cs="Times New Roman"/>
          <w:sz w:val="20"/>
          <w:szCs w:val="20"/>
          <w:lang w:eastAsia="it-IT"/>
        </w:rPr>
      </w:pPr>
    </w:p>
    <w:p w14:paraId="0F93E2CF" w14:textId="77777777" w:rsidR="004F01A6" w:rsidRPr="004F01A6" w:rsidRDefault="004F01A6" w:rsidP="004F01A6">
      <w:pPr>
        <w:spacing w:after="0" w:line="240" w:lineRule="auto"/>
        <w:jc w:val="center"/>
        <w:rPr>
          <w:rFonts w:ascii="Times New Roman" w:eastAsia="Times New Roman" w:hAnsi="Times New Roman" w:cs="Times New Roman"/>
          <w:sz w:val="28"/>
          <w:szCs w:val="28"/>
          <w:lang w:eastAsia="it-IT"/>
        </w:rPr>
      </w:pPr>
      <w:r w:rsidRPr="004F01A6">
        <w:rPr>
          <w:rFonts w:ascii="Times New Roman" w:eastAsia="Times New Roman" w:hAnsi="Times New Roman" w:cs="Times New Roman"/>
          <w:sz w:val="28"/>
          <w:szCs w:val="28"/>
          <w:lang w:eastAsia="it-IT"/>
        </w:rPr>
        <w:t xml:space="preserve">SSD: </w:t>
      </w:r>
      <w:r w:rsidRPr="004F01A6">
        <w:rPr>
          <w:rFonts w:ascii="Times New Roman" w:eastAsia="Calibri" w:hAnsi="Times New Roman" w:cs="Consolas"/>
          <w:b/>
          <w:sz w:val="32"/>
          <w:szCs w:val="26"/>
          <w:lang w:eastAsia="it-IT"/>
        </w:rPr>
        <w:t>PSIC-01/A</w:t>
      </w:r>
    </w:p>
    <w:p w14:paraId="3770D7D9" w14:textId="77777777" w:rsidR="004F01A6" w:rsidRPr="004F01A6" w:rsidRDefault="004F01A6" w:rsidP="004F01A6">
      <w:pPr>
        <w:spacing w:after="0" w:line="240" w:lineRule="auto"/>
        <w:jc w:val="center"/>
        <w:rPr>
          <w:rFonts w:ascii="Times New Roman" w:eastAsia="Times New Roman" w:hAnsi="Times New Roman" w:cs="Times New Roman"/>
          <w:sz w:val="36"/>
          <w:szCs w:val="36"/>
          <w:lang w:eastAsia="it-IT"/>
        </w:rPr>
      </w:pPr>
    </w:p>
    <w:p w14:paraId="7F155F98" w14:textId="77777777" w:rsidR="004F01A6" w:rsidRPr="004F01A6" w:rsidRDefault="004F01A6" w:rsidP="004F01A6">
      <w:pPr>
        <w:spacing w:after="0" w:line="240" w:lineRule="auto"/>
        <w:jc w:val="center"/>
        <w:rPr>
          <w:rFonts w:ascii="Times New Roman" w:eastAsia="Times New Roman" w:hAnsi="Times New Roman" w:cs="Times New Roman"/>
          <w:sz w:val="36"/>
          <w:szCs w:val="36"/>
          <w:lang w:eastAsia="it-IT"/>
        </w:rPr>
      </w:pPr>
    </w:p>
    <w:p w14:paraId="34211F1F" w14:textId="77777777" w:rsidR="004F01A6" w:rsidRPr="004F01A6" w:rsidRDefault="004F01A6" w:rsidP="004F01A6">
      <w:pPr>
        <w:spacing w:after="0" w:line="240" w:lineRule="auto"/>
        <w:rPr>
          <w:rFonts w:ascii="Times New Roman" w:eastAsia="Times New Roman" w:hAnsi="Times New Roman" w:cs="Times New Roman"/>
          <w:sz w:val="36"/>
          <w:szCs w:val="36"/>
          <w:lang w:eastAsia="it-IT"/>
        </w:rPr>
      </w:pPr>
    </w:p>
    <w:p w14:paraId="75B3B536" w14:textId="77777777" w:rsidR="004F01A6" w:rsidRPr="004F01A6" w:rsidRDefault="004F01A6" w:rsidP="004F01A6">
      <w:pPr>
        <w:spacing w:after="0" w:line="240" w:lineRule="auto"/>
        <w:rPr>
          <w:rFonts w:ascii="Times New Roman" w:eastAsia="Times New Roman" w:hAnsi="Times New Roman" w:cs="Times New Roman"/>
          <w:sz w:val="36"/>
          <w:szCs w:val="36"/>
          <w:lang w:eastAsia="it-IT"/>
        </w:rPr>
      </w:pPr>
    </w:p>
    <w:p w14:paraId="0A3BC75D" w14:textId="77777777" w:rsidR="004F01A6" w:rsidRPr="004F01A6" w:rsidRDefault="004F01A6" w:rsidP="004F01A6">
      <w:pPr>
        <w:spacing w:after="0" w:line="240" w:lineRule="auto"/>
        <w:jc w:val="center"/>
        <w:rPr>
          <w:rFonts w:ascii="Times New Roman" w:eastAsia="Times New Roman" w:hAnsi="Times New Roman" w:cs="Times New Roman"/>
          <w:sz w:val="36"/>
          <w:szCs w:val="36"/>
          <w:lang w:eastAsia="it-IT"/>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1"/>
        <w:gridCol w:w="2768"/>
        <w:gridCol w:w="2592"/>
      </w:tblGrid>
      <w:tr w:rsidR="004F01A6" w:rsidRPr="004F01A6" w14:paraId="53D97694" w14:textId="77777777" w:rsidTr="00756EDA">
        <w:tc>
          <w:tcPr>
            <w:tcW w:w="3708" w:type="dxa"/>
          </w:tcPr>
          <w:p w14:paraId="325C003F" w14:textId="77777777" w:rsidR="004F01A6" w:rsidRPr="004F01A6" w:rsidRDefault="004F01A6" w:rsidP="004F01A6">
            <w:pPr>
              <w:rPr>
                <w:sz w:val="24"/>
                <w:szCs w:val="24"/>
              </w:rPr>
            </w:pPr>
            <w:r w:rsidRPr="004F01A6">
              <w:rPr>
                <w:sz w:val="24"/>
                <w:szCs w:val="24"/>
              </w:rPr>
              <w:t xml:space="preserve">Coordinatore del Corso </w:t>
            </w:r>
          </w:p>
          <w:p w14:paraId="0E8232FA" w14:textId="77777777" w:rsidR="004F01A6" w:rsidRPr="004F01A6" w:rsidRDefault="004F01A6" w:rsidP="004F01A6">
            <w:pPr>
              <w:rPr>
                <w:sz w:val="24"/>
                <w:szCs w:val="24"/>
              </w:rPr>
            </w:pPr>
            <w:r w:rsidRPr="004F01A6">
              <w:rPr>
                <w:sz w:val="24"/>
                <w:szCs w:val="24"/>
              </w:rPr>
              <w:t>Chiar.mo Prof.ssa Rosella Tomassoni</w:t>
            </w:r>
          </w:p>
        </w:tc>
        <w:tc>
          <w:tcPr>
            <w:tcW w:w="3240" w:type="dxa"/>
          </w:tcPr>
          <w:p w14:paraId="33EA5C3D" w14:textId="77777777" w:rsidR="004F01A6" w:rsidRPr="004F01A6" w:rsidRDefault="004F01A6" w:rsidP="004F01A6">
            <w:pPr>
              <w:jc w:val="center"/>
              <w:rPr>
                <w:sz w:val="36"/>
                <w:szCs w:val="36"/>
              </w:rPr>
            </w:pPr>
            <w:r w:rsidRPr="004F01A6">
              <w:rPr>
                <w:sz w:val="36"/>
                <w:szCs w:val="36"/>
              </w:rPr>
              <w:t xml:space="preserve">                    </w:t>
            </w:r>
          </w:p>
        </w:tc>
        <w:tc>
          <w:tcPr>
            <w:tcW w:w="2830" w:type="dxa"/>
          </w:tcPr>
          <w:p w14:paraId="40E16B93" w14:textId="77777777" w:rsidR="004F01A6" w:rsidRPr="004F01A6" w:rsidRDefault="004F01A6" w:rsidP="004F01A6">
            <w:pPr>
              <w:rPr>
                <w:sz w:val="24"/>
                <w:szCs w:val="24"/>
              </w:rPr>
            </w:pPr>
            <w:r w:rsidRPr="004F01A6">
              <w:rPr>
                <w:sz w:val="24"/>
                <w:szCs w:val="24"/>
              </w:rPr>
              <w:t xml:space="preserve">Dottorando </w:t>
            </w:r>
          </w:p>
          <w:p w14:paraId="22E8B0F5" w14:textId="77777777" w:rsidR="004F01A6" w:rsidRPr="004F01A6" w:rsidRDefault="004F01A6" w:rsidP="004F01A6">
            <w:pPr>
              <w:rPr>
                <w:sz w:val="36"/>
                <w:szCs w:val="36"/>
              </w:rPr>
            </w:pPr>
            <w:r w:rsidRPr="004F01A6">
              <w:rPr>
                <w:sz w:val="24"/>
                <w:szCs w:val="24"/>
              </w:rPr>
              <w:t>Melissa Benvenuto</w:t>
            </w:r>
          </w:p>
        </w:tc>
      </w:tr>
      <w:tr w:rsidR="004F01A6" w:rsidRPr="004F01A6" w14:paraId="52AA257D" w14:textId="77777777" w:rsidTr="00756EDA">
        <w:tc>
          <w:tcPr>
            <w:tcW w:w="3708" w:type="dxa"/>
          </w:tcPr>
          <w:p w14:paraId="58A6E1DB" w14:textId="77777777" w:rsidR="004F01A6" w:rsidRPr="004F01A6" w:rsidRDefault="004F01A6" w:rsidP="004F01A6">
            <w:pPr>
              <w:jc w:val="center"/>
              <w:rPr>
                <w:sz w:val="36"/>
                <w:szCs w:val="36"/>
              </w:rPr>
            </w:pPr>
          </w:p>
        </w:tc>
        <w:tc>
          <w:tcPr>
            <w:tcW w:w="3240" w:type="dxa"/>
          </w:tcPr>
          <w:p w14:paraId="15338373" w14:textId="77777777" w:rsidR="004F01A6" w:rsidRPr="004F01A6" w:rsidRDefault="004F01A6" w:rsidP="004F01A6">
            <w:pPr>
              <w:jc w:val="center"/>
              <w:rPr>
                <w:sz w:val="36"/>
                <w:szCs w:val="36"/>
              </w:rPr>
            </w:pPr>
          </w:p>
        </w:tc>
        <w:tc>
          <w:tcPr>
            <w:tcW w:w="2830" w:type="dxa"/>
          </w:tcPr>
          <w:p w14:paraId="74469409" w14:textId="77777777" w:rsidR="004F01A6" w:rsidRPr="004F01A6" w:rsidRDefault="004F01A6" w:rsidP="004F01A6">
            <w:pPr>
              <w:jc w:val="center"/>
              <w:rPr>
                <w:sz w:val="36"/>
                <w:szCs w:val="36"/>
              </w:rPr>
            </w:pPr>
          </w:p>
        </w:tc>
      </w:tr>
      <w:tr w:rsidR="004F01A6" w:rsidRPr="004F01A6" w14:paraId="63BBBFC0" w14:textId="77777777" w:rsidTr="00756EDA">
        <w:tc>
          <w:tcPr>
            <w:tcW w:w="3708" w:type="dxa"/>
          </w:tcPr>
          <w:p w14:paraId="646D0EF0" w14:textId="77777777" w:rsidR="004F01A6" w:rsidRPr="004F01A6" w:rsidRDefault="004F01A6" w:rsidP="004F01A6">
            <w:pPr>
              <w:rPr>
                <w:sz w:val="24"/>
                <w:szCs w:val="24"/>
              </w:rPr>
            </w:pPr>
            <w:r w:rsidRPr="004F01A6">
              <w:rPr>
                <w:sz w:val="24"/>
                <w:szCs w:val="24"/>
              </w:rPr>
              <w:t xml:space="preserve">Supervisore </w:t>
            </w:r>
          </w:p>
          <w:p w14:paraId="46E307EC" w14:textId="77777777" w:rsidR="004F01A6" w:rsidRPr="004F01A6" w:rsidRDefault="004F01A6" w:rsidP="004F01A6">
            <w:pPr>
              <w:rPr>
                <w:sz w:val="36"/>
                <w:szCs w:val="36"/>
              </w:rPr>
            </w:pPr>
            <w:r w:rsidRPr="004F01A6">
              <w:rPr>
                <w:sz w:val="24"/>
                <w:szCs w:val="24"/>
              </w:rPr>
              <w:t>Chiar.mo Prof.ssa Rosella Tomassoni</w:t>
            </w:r>
          </w:p>
        </w:tc>
        <w:tc>
          <w:tcPr>
            <w:tcW w:w="3240" w:type="dxa"/>
          </w:tcPr>
          <w:p w14:paraId="0EB3B072" w14:textId="77777777" w:rsidR="004F01A6" w:rsidRPr="004F01A6" w:rsidRDefault="004F01A6" w:rsidP="004F01A6">
            <w:pPr>
              <w:jc w:val="center"/>
              <w:rPr>
                <w:sz w:val="36"/>
                <w:szCs w:val="36"/>
              </w:rPr>
            </w:pPr>
          </w:p>
        </w:tc>
        <w:tc>
          <w:tcPr>
            <w:tcW w:w="2830" w:type="dxa"/>
          </w:tcPr>
          <w:p w14:paraId="1E84B260" w14:textId="77777777" w:rsidR="004F01A6" w:rsidRPr="004F01A6" w:rsidRDefault="004F01A6" w:rsidP="004F01A6">
            <w:pPr>
              <w:jc w:val="center"/>
              <w:rPr>
                <w:sz w:val="36"/>
                <w:szCs w:val="36"/>
              </w:rPr>
            </w:pPr>
          </w:p>
        </w:tc>
      </w:tr>
    </w:tbl>
    <w:p w14:paraId="2706C3BD" w14:textId="77777777" w:rsidR="00B562E7" w:rsidRPr="00B562E7" w:rsidRDefault="00B562E7" w:rsidP="00B562E7">
      <w:pPr>
        <w:tabs>
          <w:tab w:val="left" w:pos="3060"/>
        </w:tabs>
        <w:spacing w:after="0" w:line="240" w:lineRule="auto"/>
        <w:rPr>
          <w:rFonts w:ascii="Times New Roman" w:eastAsia="Times New Roman" w:hAnsi="Times New Roman" w:cs="Times New Roman"/>
          <w:b/>
          <w:kern w:val="32"/>
          <w:sz w:val="24"/>
          <w:szCs w:val="50"/>
          <w:lang w:eastAsia="it-IT"/>
        </w:rPr>
      </w:pPr>
    </w:p>
    <w:p w14:paraId="3059CB6C" w14:textId="77777777" w:rsidR="00B562E7" w:rsidRPr="00B562E7" w:rsidRDefault="00B562E7" w:rsidP="004F01A6">
      <w:pPr>
        <w:tabs>
          <w:tab w:val="left" w:pos="3060"/>
        </w:tabs>
        <w:spacing w:after="0" w:line="240" w:lineRule="auto"/>
        <w:rPr>
          <w:rFonts w:ascii="Times New Roman" w:eastAsia="Times New Roman" w:hAnsi="Times New Roman" w:cs="Times New Roman"/>
          <w:b/>
          <w:kern w:val="32"/>
          <w:sz w:val="24"/>
          <w:szCs w:val="50"/>
          <w:lang w:eastAsia="it-IT"/>
        </w:rPr>
      </w:pPr>
    </w:p>
    <w:p w14:paraId="7FDDB08B" w14:textId="3A57A77E" w:rsidR="00B562E7" w:rsidRPr="00B562E7" w:rsidRDefault="00B562E7" w:rsidP="00B562E7">
      <w:pPr>
        <w:tabs>
          <w:tab w:val="left" w:pos="3060"/>
        </w:tabs>
        <w:spacing w:after="0" w:line="240" w:lineRule="auto"/>
        <w:jc w:val="center"/>
        <w:rPr>
          <w:rFonts w:ascii="Times New Roman" w:eastAsia="Times New Roman" w:hAnsi="Times New Roman" w:cs="Times New Roman"/>
          <w:kern w:val="32"/>
          <w:sz w:val="24"/>
          <w:szCs w:val="50"/>
          <w:lang w:eastAsia="it-IT"/>
        </w:rPr>
      </w:pPr>
      <w:r w:rsidRPr="00B562E7">
        <w:rPr>
          <w:rFonts w:ascii="Times New Roman" w:eastAsia="Times New Roman" w:hAnsi="Times New Roman" w:cs="Times New Roman"/>
          <w:kern w:val="32"/>
          <w:sz w:val="24"/>
          <w:szCs w:val="50"/>
          <w:lang w:eastAsia="it-IT"/>
        </w:rPr>
        <w:t>Anno Accademico 202</w:t>
      </w:r>
      <w:r w:rsidR="00953DEF">
        <w:rPr>
          <w:rFonts w:ascii="Times New Roman" w:eastAsia="Times New Roman" w:hAnsi="Times New Roman" w:cs="Times New Roman"/>
          <w:kern w:val="32"/>
          <w:sz w:val="24"/>
          <w:szCs w:val="50"/>
          <w:lang w:eastAsia="it-IT"/>
        </w:rPr>
        <w:t>3</w:t>
      </w:r>
      <w:r w:rsidRPr="00B562E7">
        <w:rPr>
          <w:rFonts w:ascii="Times New Roman" w:eastAsia="Times New Roman" w:hAnsi="Times New Roman" w:cs="Times New Roman"/>
          <w:kern w:val="32"/>
          <w:sz w:val="24"/>
          <w:szCs w:val="50"/>
          <w:lang w:eastAsia="it-IT"/>
        </w:rPr>
        <w:t>/202</w:t>
      </w:r>
      <w:r w:rsidR="00935237">
        <w:rPr>
          <w:rFonts w:ascii="Times New Roman" w:eastAsia="Times New Roman" w:hAnsi="Times New Roman" w:cs="Times New Roman"/>
          <w:kern w:val="32"/>
          <w:sz w:val="24"/>
          <w:szCs w:val="50"/>
          <w:lang w:eastAsia="it-IT"/>
        </w:rPr>
        <w:t>4</w:t>
      </w:r>
    </w:p>
    <w:p w14:paraId="434B48AD" w14:textId="77777777" w:rsidR="00605206" w:rsidRDefault="00605206" w:rsidP="00605206">
      <w:pPr>
        <w:rPr>
          <w:rFonts w:ascii="Times New Roman" w:eastAsia="Calibri" w:hAnsi="Times New Roman" w:cs="Times New Roman"/>
          <w:b/>
          <w:sz w:val="26"/>
          <w:szCs w:val="26"/>
        </w:rPr>
      </w:pPr>
    </w:p>
    <w:p w14:paraId="3A2FE9E4" w14:textId="77777777" w:rsidR="007C0327" w:rsidRDefault="007C0327" w:rsidP="00605206">
      <w:pPr>
        <w:rPr>
          <w:rFonts w:ascii="Times New Roman" w:eastAsia="Calibri" w:hAnsi="Times New Roman" w:cs="Times New Roman"/>
          <w:b/>
          <w:sz w:val="26"/>
          <w:szCs w:val="26"/>
        </w:rPr>
      </w:pPr>
    </w:p>
    <w:p w14:paraId="5B2CAFE3" w14:textId="77777777" w:rsidR="007C0327" w:rsidRDefault="007C0327" w:rsidP="007C0327">
      <w:pPr>
        <w:jc w:val="right"/>
        <w:rPr>
          <w:rFonts w:ascii="Times New Roman" w:eastAsia="Calibri" w:hAnsi="Times New Roman" w:cs="Times New Roman"/>
          <w:i/>
          <w:sz w:val="26"/>
          <w:szCs w:val="26"/>
        </w:rPr>
      </w:pPr>
    </w:p>
    <w:p w14:paraId="5C646C0F" w14:textId="77777777" w:rsidR="007C0327" w:rsidRDefault="007C0327" w:rsidP="007C0327">
      <w:pPr>
        <w:jc w:val="right"/>
        <w:rPr>
          <w:rFonts w:ascii="Times New Roman" w:eastAsia="Calibri" w:hAnsi="Times New Roman" w:cs="Times New Roman"/>
          <w:i/>
          <w:sz w:val="26"/>
          <w:szCs w:val="26"/>
        </w:rPr>
      </w:pPr>
    </w:p>
    <w:p w14:paraId="13925810" w14:textId="77777777" w:rsidR="007C0327" w:rsidRDefault="007C0327" w:rsidP="007C0327">
      <w:pPr>
        <w:jc w:val="right"/>
        <w:rPr>
          <w:rFonts w:ascii="Times New Roman" w:eastAsia="Calibri" w:hAnsi="Times New Roman" w:cs="Times New Roman"/>
          <w:i/>
          <w:sz w:val="26"/>
          <w:szCs w:val="26"/>
        </w:rPr>
      </w:pPr>
    </w:p>
    <w:p w14:paraId="704924C4" w14:textId="77777777" w:rsidR="007C0327" w:rsidRDefault="007C0327" w:rsidP="007C0327">
      <w:pPr>
        <w:jc w:val="right"/>
        <w:rPr>
          <w:rFonts w:ascii="Times New Roman" w:eastAsia="Calibri" w:hAnsi="Times New Roman" w:cs="Times New Roman"/>
          <w:i/>
          <w:sz w:val="26"/>
          <w:szCs w:val="26"/>
        </w:rPr>
      </w:pPr>
    </w:p>
    <w:p w14:paraId="411473EE" w14:textId="77777777" w:rsidR="007C0327" w:rsidRDefault="007C0327" w:rsidP="007C0327">
      <w:pPr>
        <w:jc w:val="right"/>
        <w:rPr>
          <w:rFonts w:ascii="Times New Roman" w:eastAsia="Calibri" w:hAnsi="Times New Roman" w:cs="Times New Roman"/>
          <w:i/>
          <w:sz w:val="26"/>
          <w:szCs w:val="26"/>
        </w:rPr>
      </w:pPr>
    </w:p>
    <w:p w14:paraId="48B04DB3" w14:textId="77777777" w:rsidR="007C0327" w:rsidRDefault="007C0327" w:rsidP="007C0327">
      <w:pPr>
        <w:jc w:val="right"/>
        <w:rPr>
          <w:rFonts w:ascii="Times New Roman" w:eastAsia="Calibri" w:hAnsi="Times New Roman" w:cs="Times New Roman"/>
          <w:i/>
          <w:sz w:val="26"/>
          <w:szCs w:val="26"/>
        </w:rPr>
      </w:pPr>
    </w:p>
    <w:p w14:paraId="2EA19682" w14:textId="77777777" w:rsidR="007C0327" w:rsidRDefault="007C0327" w:rsidP="007C0327">
      <w:pPr>
        <w:jc w:val="right"/>
        <w:rPr>
          <w:rFonts w:ascii="Times New Roman" w:eastAsia="Calibri" w:hAnsi="Times New Roman" w:cs="Times New Roman"/>
          <w:i/>
          <w:sz w:val="26"/>
          <w:szCs w:val="26"/>
        </w:rPr>
      </w:pPr>
    </w:p>
    <w:p w14:paraId="0817C1D6" w14:textId="77777777" w:rsidR="007C0327" w:rsidRDefault="007C0327" w:rsidP="007C0327">
      <w:pPr>
        <w:jc w:val="right"/>
        <w:rPr>
          <w:rFonts w:ascii="Times New Roman" w:eastAsia="Calibri" w:hAnsi="Times New Roman" w:cs="Times New Roman"/>
          <w:i/>
          <w:sz w:val="26"/>
          <w:szCs w:val="26"/>
        </w:rPr>
      </w:pPr>
    </w:p>
    <w:p w14:paraId="4050F2DA" w14:textId="79318EE7" w:rsidR="005A6E60" w:rsidRPr="00982B71" w:rsidRDefault="007C0327" w:rsidP="005A6E60">
      <w:pPr>
        <w:jc w:val="right"/>
        <w:rPr>
          <w:rFonts w:ascii="Times New Roman" w:eastAsia="Calibri" w:hAnsi="Times New Roman" w:cs="Times New Roman"/>
          <w:i/>
          <w:sz w:val="26"/>
          <w:szCs w:val="26"/>
        </w:rPr>
      </w:pPr>
      <w:r w:rsidRPr="00982B71">
        <w:rPr>
          <w:rFonts w:ascii="Times New Roman" w:eastAsia="Calibri" w:hAnsi="Times New Roman" w:cs="Times New Roman"/>
          <w:i/>
          <w:sz w:val="26"/>
          <w:szCs w:val="26"/>
        </w:rPr>
        <w:t xml:space="preserve">Alla mia famiglia, il mio faro di speranza in questo mondo così </w:t>
      </w:r>
      <w:r w:rsidR="000C2A77" w:rsidRPr="00982B71">
        <w:rPr>
          <w:rFonts w:ascii="Times New Roman" w:eastAsia="Calibri" w:hAnsi="Times New Roman" w:cs="Times New Roman"/>
          <w:i/>
          <w:sz w:val="26"/>
          <w:szCs w:val="26"/>
        </w:rPr>
        <w:t>buio...</w:t>
      </w:r>
      <w:r w:rsidRPr="00982B71">
        <w:rPr>
          <w:rFonts w:ascii="Times New Roman" w:eastAsia="Calibri" w:hAnsi="Times New Roman" w:cs="Times New Roman"/>
          <w:i/>
          <w:sz w:val="26"/>
          <w:szCs w:val="26"/>
        </w:rPr>
        <w:t xml:space="preserve">   </w:t>
      </w:r>
      <w:r w:rsidR="000C2A77" w:rsidRPr="00982B71">
        <w:rPr>
          <w:rFonts w:ascii="Times New Roman" w:eastAsia="Calibri" w:hAnsi="Times New Roman" w:cs="Times New Roman"/>
          <w:i/>
          <w:sz w:val="26"/>
          <w:szCs w:val="26"/>
        </w:rPr>
        <w:t xml:space="preserve">                         </w:t>
      </w:r>
      <w:r w:rsidRPr="00982B71">
        <w:rPr>
          <w:rFonts w:ascii="Times New Roman" w:eastAsia="Calibri" w:hAnsi="Times New Roman" w:cs="Times New Roman"/>
          <w:i/>
          <w:sz w:val="26"/>
          <w:szCs w:val="26"/>
        </w:rPr>
        <w:t xml:space="preserve">                                           Ai miei angeli custodi che mi vegliano </w:t>
      </w:r>
      <w:r w:rsidR="000C2A77" w:rsidRPr="00982B71">
        <w:rPr>
          <w:rFonts w:ascii="Times New Roman" w:eastAsia="Calibri" w:hAnsi="Times New Roman" w:cs="Times New Roman"/>
          <w:i/>
          <w:sz w:val="26"/>
          <w:szCs w:val="26"/>
        </w:rPr>
        <w:t>dall’alto...</w:t>
      </w:r>
      <w:r w:rsidRPr="00982B71">
        <w:rPr>
          <w:rFonts w:ascii="Times New Roman" w:eastAsia="Calibri" w:hAnsi="Times New Roman" w:cs="Times New Roman"/>
          <w:i/>
          <w:sz w:val="26"/>
          <w:szCs w:val="26"/>
        </w:rPr>
        <w:t xml:space="preserve">                                                                              A</w:t>
      </w:r>
      <w:r w:rsidR="000424D8" w:rsidRPr="00982B71">
        <w:rPr>
          <w:rFonts w:ascii="Times New Roman" w:eastAsia="Calibri" w:hAnsi="Times New Roman" w:cs="Times New Roman"/>
          <w:i/>
          <w:sz w:val="26"/>
          <w:szCs w:val="26"/>
        </w:rPr>
        <w:t xml:space="preserve"> mia figlia, la</w:t>
      </w:r>
      <w:r w:rsidRPr="00982B71">
        <w:rPr>
          <w:rFonts w:ascii="Times New Roman" w:eastAsia="Calibri" w:hAnsi="Times New Roman" w:cs="Times New Roman"/>
          <w:i/>
          <w:sz w:val="26"/>
          <w:szCs w:val="26"/>
        </w:rPr>
        <w:t xml:space="preserve"> stella più </w:t>
      </w:r>
      <w:r w:rsidR="000424D8" w:rsidRPr="00982B71">
        <w:rPr>
          <w:rFonts w:ascii="Times New Roman" w:eastAsia="Calibri" w:hAnsi="Times New Roman" w:cs="Times New Roman"/>
          <w:i/>
          <w:sz w:val="26"/>
          <w:szCs w:val="26"/>
        </w:rPr>
        <w:t>luminosa</w:t>
      </w:r>
      <w:r w:rsidR="008E0E71">
        <w:rPr>
          <w:rFonts w:ascii="Times New Roman" w:eastAsia="Calibri" w:hAnsi="Times New Roman" w:cs="Times New Roman"/>
          <w:i/>
          <w:sz w:val="26"/>
          <w:szCs w:val="26"/>
        </w:rPr>
        <w:t xml:space="preserve"> nel cielo</w:t>
      </w:r>
      <w:r w:rsidRPr="00982B71">
        <w:rPr>
          <w:rFonts w:ascii="Times New Roman" w:eastAsia="Calibri" w:hAnsi="Times New Roman" w:cs="Times New Roman"/>
          <w:i/>
          <w:sz w:val="26"/>
          <w:szCs w:val="26"/>
        </w:rPr>
        <w:t xml:space="preserve">, continua a giocare sulle </w:t>
      </w:r>
      <w:r w:rsidR="000C2A77" w:rsidRPr="00982B71">
        <w:rPr>
          <w:rFonts w:ascii="Times New Roman" w:eastAsia="Calibri" w:hAnsi="Times New Roman" w:cs="Times New Roman"/>
          <w:i/>
          <w:sz w:val="26"/>
          <w:szCs w:val="26"/>
        </w:rPr>
        <w:t>nuvole...</w:t>
      </w:r>
      <w:r w:rsidR="005A6E60">
        <w:rPr>
          <w:rFonts w:ascii="Times New Roman" w:eastAsia="Calibri" w:hAnsi="Times New Roman" w:cs="Times New Roman"/>
          <w:i/>
          <w:sz w:val="26"/>
          <w:szCs w:val="26"/>
        </w:rPr>
        <w:t xml:space="preserve">    A mia Madre, ti dedico tutto…</w:t>
      </w:r>
    </w:p>
    <w:p w14:paraId="02C8AF5F" w14:textId="77777777" w:rsidR="007C0327" w:rsidRDefault="007C0327" w:rsidP="00605206">
      <w:pPr>
        <w:rPr>
          <w:rFonts w:ascii="Times New Roman" w:eastAsia="Calibri" w:hAnsi="Times New Roman" w:cs="Times New Roman"/>
          <w:b/>
          <w:sz w:val="26"/>
          <w:szCs w:val="26"/>
        </w:rPr>
      </w:pPr>
    </w:p>
    <w:p w14:paraId="67FC944B" w14:textId="77777777" w:rsidR="007C0327" w:rsidRDefault="007C0327" w:rsidP="00605206">
      <w:pPr>
        <w:rPr>
          <w:rFonts w:ascii="Times New Roman" w:eastAsia="Calibri" w:hAnsi="Times New Roman" w:cs="Times New Roman"/>
          <w:b/>
          <w:sz w:val="26"/>
          <w:szCs w:val="26"/>
        </w:rPr>
      </w:pPr>
    </w:p>
    <w:p w14:paraId="5FD1F7B5" w14:textId="77777777" w:rsidR="007C0327" w:rsidRDefault="007C0327" w:rsidP="00605206">
      <w:pPr>
        <w:rPr>
          <w:rFonts w:ascii="Times New Roman" w:eastAsia="Calibri" w:hAnsi="Times New Roman" w:cs="Times New Roman"/>
          <w:b/>
          <w:sz w:val="26"/>
          <w:szCs w:val="26"/>
        </w:rPr>
      </w:pPr>
    </w:p>
    <w:p w14:paraId="1518D244" w14:textId="77777777" w:rsidR="007C0327" w:rsidRDefault="007C0327" w:rsidP="00605206">
      <w:pPr>
        <w:rPr>
          <w:rFonts w:ascii="Times New Roman" w:eastAsia="Calibri" w:hAnsi="Times New Roman" w:cs="Times New Roman"/>
          <w:b/>
          <w:sz w:val="26"/>
          <w:szCs w:val="26"/>
        </w:rPr>
      </w:pPr>
    </w:p>
    <w:p w14:paraId="744749AD" w14:textId="77777777" w:rsidR="007C0327" w:rsidRDefault="007C0327" w:rsidP="00605206">
      <w:pPr>
        <w:rPr>
          <w:rFonts w:ascii="Times New Roman" w:eastAsia="Calibri" w:hAnsi="Times New Roman" w:cs="Times New Roman"/>
          <w:b/>
          <w:sz w:val="26"/>
          <w:szCs w:val="26"/>
        </w:rPr>
      </w:pPr>
    </w:p>
    <w:p w14:paraId="6DE25CEB" w14:textId="77777777" w:rsidR="007C0327" w:rsidRDefault="007C0327" w:rsidP="00605206">
      <w:pPr>
        <w:rPr>
          <w:rFonts w:ascii="Times New Roman" w:eastAsia="Calibri" w:hAnsi="Times New Roman" w:cs="Times New Roman"/>
          <w:b/>
          <w:sz w:val="26"/>
          <w:szCs w:val="26"/>
        </w:rPr>
      </w:pPr>
    </w:p>
    <w:p w14:paraId="201392F1" w14:textId="77777777" w:rsidR="007C0327" w:rsidRDefault="007C0327" w:rsidP="00605206">
      <w:pPr>
        <w:rPr>
          <w:rFonts w:ascii="Times New Roman" w:eastAsia="Calibri" w:hAnsi="Times New Roman" w:cs="Times New Roman"/>
          <w:b/>
          <w:sz w:val="26"/>
          <w:szCs w:val="26"/>
        </w:rPr>
      </w:pPr>
    </w:p>
    <w:p w14:paraId="29F8ECDC" w14:textId="77777777" w:rsidR="007C0327" w:rsidRDefault="007C0327" w:rsidP="00605206">
      <w:pPr>
        <w:rPr>
          <w:rFonts w:ascii="Times New Roman" w:eastAsia="Calibri" w:hAnsi="Times New Roman" w:cs="Times New Roman"/>
          <w:b/>
          <w:sz w:val="26"/>
          <w:szCs w:val="26"/>
        </w:rPr>
      </w:pPr>
    </w:p>
    <w:p w14:paraId="4DA38E6F" w14:textId="77777777" w:rsidR="007C0327" w:rsidRDefault="007C0327" w:rsidP="00605206">
      <w:pPr>
        <w:rPr>
          <w:rFonts w:ascii="Times New Roman" w:eastAsia="Calibri" w:hAnsi="Times New Roman" w:cs="Times New Roman"/>
          <w:b/>
          <w:sz w:val="26"/>
          <w:szCs w:val="26"/>
        </w:rPr>
      </w:pPr>
    </w:p>
    <w:p w14:paraId="169C225A" w14:textId="77777777" w:rsidR="007C0327" w:rsidRDefault="007C0327" w:rsidP="00605206">
      <w:pPr>
        <w:rPr>
          <w:rFonts w:ascii="Times New Roman" w:eastAsia="Calibri" w:hAnsi="Times New Roman" w:cs="Times New Roman"/>
          <w:b/>
          <w:sz w:val="26"/>
          <w:szCs w:val="26"/>
        </w:rPr>
      </w:pPr>
    </w:p>
    <w:p w14:paraId="7EDE8AFE" w14:textId="77777777" w:rsidR="007C0327" w:rsidRDefault="007C0327" w:rsidP="00605206">
      <w:pPr>
        <w:rPr>
          <w:rFonts w:ascii="Times New Roman" w:eastAsia="Calibri" w:hAnsi="Times New Roman" w:cs="Times New Roman"/>
          <w:b/>
          <w:sz w:val="26"/>
          <w:szCs w:val="26"/>
        </w:rPr>
      </w:pPr>
    </w:p>
    <w:p w14:paraId="3A872A3C" w14:textId="77777777" w:rsidR="007C0327" w:rsidRDefault="007C0327" w:rsidP="00605206">
      <w:pPr>
        <w:rPr>
          <w:rFonts w:ascii="Times New Roman" w:eastAsia="Calibri" w:hAnsi="Times New Roman" w:cs="Times New Roman"/>
          <w:b/>
          <w:sz w:val="26"/>
          <w:szCs w:val="26"/>
        </w:rPr>
      </w:pPr>
    </w:p>
    <w:p w14:paraId="6E6C124A" w14:textId="77777777" w:rsidR="007C0327" w:rsidRDefault="007C0327" w:rsidP="00605206">
      <w:pPr>
        <w:rPr>
          <w:rFonts w:ascii="Times New Roman" w:eastAsia="Calibri" w:hAnsi="Times New Roman" w:cs="Times New Roman"/>
          <w:b/>
          <w:sz w:val="26"/>
          <w:szCs w:val="26"/>
        </w:rPr>
      </w:pPr>
    </w:p>
    <w:p w14:paraId="4306A090" w14:textId="77777777" w:rsidR="007C0327" w:rsidRDefault="007C0327" w:rsidP="00605206">
      <w:pPr>
        <w:rPr>
          <w:rFonts w:ascii="Times New Roman" w:eastAsia="Calibri" w:hAnsi="Times New Roman" w:cs="Times New Roman"/>
          <w:b/>
          <w:sz w:val="26"/>
          <w:szCs w:val="26"/>
        </w:rPr>
      </w:pPr>
    </w:p>
    <w:p w14:paraId="704A7B91" w14:textId="77777777" w:rsidR="007C0327" w:rsidRDefault="007C0327" w:rsidP="00605206">
      <w:pPr>
        <w:rPr>
          <w:rFonts w:ascii="Times New Roman" w:eastAsia="Calibri" w:hAnsi="Times New Roman" w:cs="Times New Roman"/>
          <w:b/>
          <w:sz w:val="26"/>
          <w:szCs w:val="26"/>
        </w:rPr>
      </w:pPr>
    </w:p>
    <w:p w14:paraId="74735FE9" w14:textId="77777777" w:rsidR="007C0327" w:rsidRDefault="007C0327" w:rsidP="00605206">
      <w:pPr>
        <w:rPr>
          <w:rFonts w:ascii="Times New Roman" w:eastAsia="Calibri" w:hAnsi="Times New Roman" w:cs="Times New Roman"/>
          <w:b/>
          <w:sz w:val="26"/>
          <w:szCs w:val="26"/>
        </w:rPr>
      </w:pPr>
    </w:p>
    <w:p w14:paraId="09335FC4" w14:textId="77777777" w:rsidR="007C0327" w:rsidRDefault="007C0327" w:rsidP="00605206">
      <w:pPr>
        <w:rPr>
          <w:rFonts w:ascii="Times New Roman" w:eastAsia="Calibri" w:hAnsi="Times New Roman" w:cs="Times New Roman"/>
          <w:b/>
          <w:sz w:val="26"/>
          <w:szCs w:val="26"/>
        </w:rPr>
      </w:pPr>
    </w:p>
    <w:p w14:paraId="12ED87E5" w14:textId="77777777" w:rsidR="007C0327" w:rsidRDefault="007C0327" w:rsidP="00605206">
      <w:pPr>
        <w:rPr>
          <w:rFonts w:ascii="Times New Roman" w:eastAsia="Calibri" w:hAnsi="Times New Roman" w:cs="Times New Roman"/>
          <w:b/>
          <w:sz w:val="26"/>
          <w:szCs w:val="26"/>
        </w:rPr>
      </w:pPr>
    </w:p>
    <w:p w14:paraId="3D831DAE" w14:textId="77777777" w:rsidR="007C0327" w:rsidRDefault="007C0327" w:rsidP="00605206">
      <w:pPr>
        <w:rPr>
          <w:rFonts w:ascii="Times New Roman" w:eastAsia="Calibri" w:hAnsi="Times New Roman" w:cs="Times New Roman"/>
          <w:b/>
          <w:sz w:val="26"/>
          <w:szCs w:val="26"/>
        </w:rPr>
      </w:pPr>
    </w:p>
    <w:p w14:paraId="6A166C9B" w14:textId="77777777" w:rsidR="00C90E33" w:rsidRDefault="00C90E33" w:rsidP="00605206">
      <w:pPr>
        <w:rPr>
          <w:rFonts w:ascii="Times New Roman" w:eastAsia="Calibri" w:hAnsi="Times New Roman" w:cs="Times New Roman"/>
          <w:b/>
          <w:sz w:val="26"/>
          <w:szCs w:val="26"/>
        </w:rPr>
      </w:pPr>
    </w:p>
    <w:p w14:paraId="795172B0" w14:textId="77777777" w:rsidR="00C90E33" w:rsidRDefault="00C90E33" w:rsidP="00605206">
      <w:pPr>
        <w:rPr>
          <w:rFonts w:ascii="Times New Roman" w:eastAsia="Calibri" w:hAnsi="Times New Roman" w:cs="Times New Roman"/>
          <w:b/>
          <w:sz w:val="26"/>
          <w:szCs w:val="26"/>
        </w:rPr>
      </w:pPr>
    </w:p>
    <w:p w14:paraId="44A9B7DB" w14:textId="77777777" w:rsidR="00C90E33" w:rsidRDefault="00C90E33" w:rsidP="00605206">
      <w:pPr>
        <w:rPr>
          <w:rFonts w:ascii="Times New Roman" w:eastAsia="Calibri" w:hAnsi="Times New Roman" w:cs="Times New Roman"/>
          <w:b/>
          <w:sz w:val="26"/>
          <w:szCs w:val="26"/>
        </w:rPr>
      </w:pPr>
    </w:p>
    <w:p w14:paraId="3DFF3861" w14:textId="77777777" w:rsidR="00C90E33" w:rsidRDefault="00C90E33" w:rsidP="00605206">
      <w:pPr>
        <w:rPr>
          <w:rFonts w:ascii="Times New Roman" w:eastAsia="Calibri" w:hAnsi="Times New Roman" w:cs="Times New Roman"/>
          <w:b/>
          <w:sz w:val="26"/>
          <w:szCs w:val="26"/>
        </w:rPr>
      </w:pPr>
    </w:p>
    <w:p w14:paraId="0322C9B1" w14:textId="77777777" w:rsidR="00C90E33" w:rsidRDefault="00C90E33" w:rsidP="00605206">
      <w:pPr>
        <w:rPr>
          <w:rFonts w:ascii="Times New Roman" w:eastAsia="Calibri" w:hAnsi="Times New Roman" w:cs="Times New Roman"/>
          <w:b/>
          <w:sz w:val="26"/>
          <w:szCs w:val="26"/>
        </w:rPr>
      </w:pPr>
    </w:p>
    <w:p w14:paraId="0F866867" w14:textId="77777777" w:rsidR="00DB00E0" w:rsidRDefault="00DB00E0" w:rsidP="00605206">
      <w:pPr>
        <w:rPr>
          <w:rFonts w:ascii="Times New Roman" w:eastAsia="Calibri" w:hAnsi="Times New Roman" w:cs="Times New Roman"/>
          <w:b/>
          <w:sz w:val="26"/>
          <w:szCs w:val="26"/>
        </w:rPr>
      </w:pPr>
    </w:p>
    <w:p w14:paraId="26F68B84" w14:textId="77777777" w:rsidR="00DB00E0" w:rsidRDefault="00DB00E0" w:rsidP="00605206">
      <w:pPr>
        <w:rPr>
          <w:rFonts w:ascii="Times New Roman" w:eastAsia="Calibri" w:hAnsi="Times New Roman" w:cs="Times New Roman"/>
          <w:b/>
          <w:sz w:val="26"/>
          <w:szCs w:val="26"/>
        </w:rPr>
      </w:pPr>
    </w:p>
    <w:p w14:paraId="1EBC21D1" w14:textId="77777777" w:rsidR="00DB00E0" w:rsidRDefault="00DB00E0" w:rsidP="00605206">
      <w:pPr>
        <w:rPr>
          <w:rFonts w:ascii="Times New Roman" w:eastAsia="Calibri" w:hAnsi="Times New Roman" w:cs="Times New Roman"/>
          <w:b/>
          <w:sz w:val="26"/>
          <w:szCs w:val="26"/>
        </w:rPr>
      </w:pPr>
    </w:p>
    <w:p w14:paraId="22F63753" w14:textId="17154BE9" w:rsidR="007C57D5" w:rsidRPr="00982B71" w:rsidRDefault="00DB00E0" w:rsidP="007C57D5">
      <w:pPr>
        <w:jc w:val="right"/>
        <w:rPr>
          <w:rFonts w:ascii="Times New Roman" w:eastAsia="Calibri" w:hAnsi="Times New Roman" w:cs="Times New Roman"/>
          <w:bCs/>
          <w:i/>
          <w:sz w:val="26"/>
          <w:szCs w:val="26"/>
        </w:rPr>
      </w:pPr>
      <w:r w:rsidRPr="00982B71">
        <w:rPr>
          <w:rFonts w:ascii="Times New Roman" w:eastAsia="Calibri" w:hAnsi="Times New Roman" w:cs="Times New Roman"/>
          <w:bCs/>
          <w:i/>
          <w:sz w:val="26"/>
          <w:szCs w:val="26"/>
        </w:rPr>
        <w:t xml:space="preserve">A mia </w:t>
      </w:r>
      <w:r w:rsidR="003408E8" w:rsidRPr="00982B71">
        <w:rPr>
          <w:rFonts w:ascii="Times New Roman" w:eastAsia="Calibri" w:hAnsi="Times New Roman" w:cs="Times New Roman"/>
          <w:bCs/>
          <w:i/>
          <w:sz w:val="26"/>
          <w:szCs w:val="26"/>
        </w:rPr>
        <w:t xml:space="preserve">Madre,  </w:t>
      </w:r>
      <w:r w:rsidR="007C57D5" w:rsidRPr="00982B71">
        <w:rPr>
          <w:rFonts w:ascii="Times New Roman" w:eastAsia="Calibri" w:hAnsi="Times New Roman" w:cs="Times New Roman"/>
          <w:bCs/>
          <w:i/>
          <w:sz w:val="26"/>
          <w:szCs w:val="26"/>
        </w:rPr>
        <w:t xml:space="preserve">                                                                                                              </w:t>
      </w:r>
      <w:r w:rsidRPr="00982B71">
        <w:rPr>
          <w:rFonts w:ascii="Times New Roman" w:eastAsia="Calibri" w:hAnsi="Times New Roman" w:cs="Times New Roman"/>
          <w:bCs/>
          <w:i/>
          <w:sz w:val="26"/>
          <w:szCs w:val="26"/>
        </w:rPr>
        <w:t>tutto quello che so sull’amore l’ho imparato da</w:t>
      </w:r>
      <w:r w:rsidR="007C57D5" w:rsidRPr="00982B71">
        <w:rPr>
          <w:rFonts w:ascii="Times New Roman" w:eastAsia="Calibri" w:hAnsi="Times New Roman" w:cs="Times New Roman"/>
          <w:bCs/>
          <w:i/>
          <w:sz w:val="26"/>
          <w:szCs w:val="26"/>
        </w:rPr>
        <w:t xml:space="preserve"> Lei...</w:t>
      </w:r>
      <w:r w:rsidRPr="00982B71">
        <w:rPr>
          <w:rFonts w:ascii="Times New Roman" w:eastAsia="Calibri" w:hAnsi="Times New Roman" w:cs="Times New Roman"/>
          <w:bCs/>
          <w:i/>
          <w:sz w:val="26"/>
          <w:szCs w:val="26"/>
        </w:rPr>
        <w:t xml:space="preserve"> </w:t>
      </w:r>
    </w:p>
    <w:p w14:paraId="5DECA414" w14:textId="596485E2" w:rsidR="007C57D5" w:rsidRPr="00982B71" w:rsidRDefault="007C57D5" w:rsidP="007C57D5">
      <w:pPr>
        <w:jc w:val="right"/>
        <w:rPr>
          <w:rFonts w:ascii="Times New Roman" w:eastAsia="Calibri" w:hAnsi="Times New Roman" w:cs="Times New Roman"/>
          <w:bCs/>
          <w:i/>
          <w:sz w:val="26"/>
          <w:szCs w:val="26"/>
        </w:rPr>
      </w:pPr>
      <w:r w:rsidRPr="00982B71">
        <w:rPr>
          <w:rFonts w:ascii="Times New Roman" w:eastAsia="Calibri" w:hAnsi="Times New Roman" w:cs="Times New Roman"/>
          <w:bCs/>
          <w:i/>
          <w:sz w:val="26"/>
          <w:szCs w:val="26"/>
        </w:rPr>
        <w:t xml:space="preserve">Oggi non </w:t>
      </w:r>
      <w:r w:rsidR="00DB00E0" w:rsidRPr="00982B71">
        <w:rPr>
          <w:rFonts w:ascii="Times New Roman" w:eastAsia="Calibri" w:hAnsi="Times New Roman" w:cs="Times New Roman"/>
          <w:bCs/>
          <w:i/>
          <w:sz w:val="26"/>
          <w:szCs w:val="26"/>
        </w:rPr>
        <w:t>è più al mio fianco</w:t>
      </w:r>
      <w:r w:rsidRPr="00982B71">
        <w:rPr>
          <w:rFonts w:ascii="Times New Roman" w:eastAsia="Calibri" w:hAnsi="Times New Roman" w:cs="Times New Roman"/>
          <w:bCs/>
          <w:i/>
          <w:sz w:val="26"/>
          <w:szCs w:val="26"/>
        </w:rPr>
        <w:t xml:space="preserve">, non cammina più accanto a </w:t>
      </w:r>
      <w:r w:rsidR="003408E8" w:rsidRPr="00982B71">
        <w:rPr>
          <w:rFonts w:ascii="Times New Roman" w:eastAsia="Calibri" w:hAnsi="Times New Roman" w:cs="Times New Roman"/>
          <w:bCs/>
          <w:i/>
          <w:sz w:val="26"/>
          <w:szCs w:val="26"/>
        </w:rPr>
        <w:t xml:space="preserve">me,  </w:t>
      </w:r>
      <w:r w:rsidRPr="00982B71">
        <w:rPr>
          <w:rFonts w:ascii="Times New Roman" w:eastAsia="Calibri" w:hAnsi="Times New Roman" w:cs="Times New Roman"/>
          <w:bCs/>
          <w:i/>
          <w:sz w:val="26"/>
          <w:szCs w:val="26"/>
        </w:rPr>
        <w:t xml:space="preserve">                               ma</w:t>
      </w:r>
      <w:r w:rsidR="00DB00E0" w:rsidRPr="00982B71">
        <w:rPr>
          <w:rFonts w:ascii="Times New Roman" w:eastAsia="Calibri" w:hAnsi="Times New Roman" w:cs="Times New Roman"/>
          <w:bCs/>
          <w:i/>
          <w:sz w:val="26"/>
          <w:szCs w:val="26"/>
        </w:rPr>
        <w:t xml:space="preserve"> Lei è</w:t>
      </w:r>
      <w:r w:rsidRPr="00982B71">
        <w:rPr>
          <w:rFonts w:ascii="Times New Roman" w:eastAsia="Calibri" w:hAnsi="Times New Roman" w:cs="Times New Roman"/>
          <w:bCs/>
          <w:i/>
          <w:sz w:val="26"/>
          <w:szCs w:val="26"/>
        </w:rPr>
        <w:t xml:space="preserve"> sempre</w:t>
      </w:r>
      <w:r w:rsidR="00DB00E0" w:rsidRPr="00982B71">
        <w:rPr>
          <w:rFonts w:ascii="Times New Roman" w:eastAsia="Calibri" w:hAnsi="Times New Roman" w:cs="Times New Roman"/>
          <w:bCs/>
          <w:i/>
          <w:sz w:val="26"/>
          <w:szCs w:val="26"/>
        </w:rPr>
        <w:t xml:space="preserve"> presente in ogni cosa che faccio</w:t>
      </w:r>
      <w:r w:rsidRPr="00982B71">
        <w:rPr>
          <w:rFonts w:ascii="Times New Roman" w:eastAsia="Calibri" w:hAnsi="Times New Roman" w:cs="Times New Roman"/>
          <w:bCs/>
          <w:i/>
          <w:sz w:val="26"/>
          <w:szCs w:val="26"/>
        </w:rPr>
        <w:t>, in ogni pensiero, in ogni emozione, in ogni lacrima</w:t>
      </w:r>
      <w:r w:rsidR="00E82BF3" w:rsidRPr="00982B71">
        <w:rPr>
          <w:rFonts w:ascii="Times New Roman" w:eastAsia="Calibri" w:hAnsi="Times New Roman" w:cs="Times New Roman"/>
          <w:bCs/>
          <w:i/>
          <w:sz w:val="26"/>
          <w:szCs w:val="26"/>
        </w:rPr>
        <w:t xml:space="preserve">. </w:t>
      </w:r>
    </w:p>
    <w:p w14:paraId="1ECEBE19" w14:textId="76C0166E" w:rsidR="007C57D5" w:rsidRPr="00982B71" w:rsidRDefault="00E82BF3" w:rsidP="007C57D5">
      <w:pPr>
        <w:jc w:val="right"/>
        <w:rPr>
          <w:rFonts w:ascii="Times New Roman" w:eastAsia="Calibri" w:hAnsi="Times New Roman" w:cs="Times New Roman"/>
          <w:bCs/>
          <w:i/>
          <w:sz w:val="26"/>
          <w:szCs w:val="26"/>
        </w:rPr>
      </w:pPr>
      <w:r w:rsidRPr="00982B71">
        <w:rPr>
          <w:rFonts w:ascii="Times New Roman" w:eastAsia="Calibri" w:hAnsi="Times New Roman" w:cs="Times New Roman"/>
          <w:bCs/>
          <w:i/>
          <w:sz w:val="26"/>
          <w:szCs w:val="26"/>
        </w:rPr>
        <w:t xml:space="preserve">Spero solo che </w:t>
      </w:r>
      <w:r w:rsidR="007C57D5" w:rsidRPr="00982B71">
        <w:rPr>
          <w:rFonts w:ascii="Times New Roman" w:eastAsia="Calibri" w:hAnsi="Times New Roman" w:cs="Times New Roman"/>
          <w:bCs/>
          <w:i/>
          <w:sz w:val="26"/>
          <w:szCs w:val="26"/>
        </w:rPr>
        <w:t xml:space="preserve">tu </w:t>
      </w:r>
      <w:r w:rsidRPr="00982B71">
        <w:rPr>
          <w:rFonts w:ascii="Times New Roman" w:eastAsia="Calibri" w:hAnsi="Times New Roman" w:cs="Times New Roman"/>
          <w:bCs/>
          <w:i/>
          <w:sz w:val="26"/>
          <w:szCs w:val="26"/>
        </w:rPr>
        <w:t xml:space="preserve">sia diventata </w:t>
      </w:r>
      <w:r w:rsidR="007C57D5" w:rsidRPr="00982B71">
        <w:rPr>
          <w:rFonts w:ascii="Times New Roman" w:eastAsia="Calibri" w:hAnsi="Times New Roman" w:cs="Times New Roman"/>
          <w:bCs/>
          <w:i/>
          <w:sz w:val="26"/>
          <w:szCs w:val="26"/>
        </w:rPr>
        <w:t>la</w:t>
      </w:r>
      <w:r w:rsidRPr="00982B71">
        <w:rPr>
          <w:rFonts w:ascii="Times New Roman" w:eastAsia="Calibri" w:hAnsi="Times New Roman" w:cs="Times New Roman"/>
          <w:bCs/>
          <w:i/>
          <w:sz w:val="26"/>
          <w:szCs w:val="26"/>
        </w:rPr>
        <w:t xml:space="preserve"> stella del firmamento</w:t>
      </w:r>
      <w:r w:rsidR="007C57D5" w:rsidRPr="00982B71">
        <w:rPr>
          <w:rFonts w:ascii="Times New Roman" w:eastAsia="Calibri" w:hAnsi="Times New Roman" w:cs="Times New Roman"/>
          <w:bCs/>
          <w:i/>
          <w:sz w:val="26"/>
          <w:szCs w:val="26"/>
        </w:rPr>
        <w:t xml:space="preserve"> più bella</w:t>
      </w:r>
      <w:r w:rsidRPr="00982B71">
        <w:rPr>
          <w:rFonts w:ascii="Times New Roman" w:eastAsia="Calibri" w:hAnsi="Times New Roman" w:cs="Times New Roman"/>
          <w:bCs/>
          <w:i/>
          <w:sz w:val="26"/>
          <w:szCs w:val="26"/>
        </w:rPr>
        <w:t xml:space="preserve"> e che</w:t>
      </w:r>
      <w:r w:rsidR="007C57D5" w:rsidRPr="00982B71">
        <w:rPr>
          <w:rFonts w:ascii="Times New Roman" w:eastAsia="Calibri" w:hAnsi="Times New Roman" w:cs="Times New Roman"/>
          <w:bCs/>
          <w:i/>
          <w:sz w:val="26"/>
          <w:szCs w:val="26"/>
        </w:rPr>
        <w:t xml:space="preserve"> tu</w:t>
      </w:r>
      <w:r w:rsidRPr="00982B71">
        <w:rPr>
          <w:rFonts w:ascii="Times New Roman" w:eastAsia="Calibri" w:hAnsi="Times New Roman" w:cs="Times New Roman"/>
          <w:bCs/>
          <w:i/>
          <w:sz w:val="26"/>
          <w:szCs w:val="26"/>
        </w:rPr>
        <w:t xml:space="preserve"> abbia smesso di soffrire. </w:t>
      </w:r>
    </w:p>
    <w:p w14:paraId="48D69652" w14:textId="29EAD091" w:rsidR="007C57D5" w:rsidRPr="00982B71" w:rsidRDefault="007C57D5" w:rsidP="007C57D5">
      <w:pPr>
        <w:jc w:val="right"/>
        <w:rPr>
          <w:rFonts w:ascii="Times New Roman" w:eastAsia="Calibri" w:hAnsi="Times New Roman" w:cs="Times New Roman"/>
          <w:bCs/>
          <w:i/>
          <w:sz w:val="26"/>
          <w:szCs w:val="26"/>
        </w:rPr>
      </w:pPr>
      <w:r w:rsidRPr="00982B71">
        <w:rPr>
          <w:rFonts w:ascii="Times New Roman" w:eastAsia="Calibri" w:hAnsi="Times New Roman" w:cs="Times New Roman"/>
          <w:bCs/>
          <w:i/>
          <w:sz w:val="26"/>
          <w:szCs w:val="26"/>
        </w:rPr>
        <w:t xml:space="preserve">Io continuerò a camminare sui tuoi passi </w:t>
      </w:r>
      <w:r w:rsidR="008E0E71" w:rsidRPr="00982B71">
        <w:rPr>
          <w:rFonts w:ascii="Times New Roman" w:eastAsia="Calibri" w:hAnsi="Times New Roman" w:cs="Times New Roman"/>
          <w:bCs/>
          <w:i/>
          <w:sz w:val="26"/>
          <w:szCs w:val="26"/>
        </w:rPr>
        <w:t>invisibil</w:t>
      </w:r>
      <w:r w:rsidR="006330BB">
        <w:rPr>
          <w:rFonts w:ascii="Times New Roman" w:eastAsia="Calibri" w:hAnsi="Times New Roman" w:cs="Times New Roman"/>
          <w:bCs/>
          <w:i/>
          <w:sz w:val="26"/>
          <w:szCs w:val="26"/>
        </w:rPr>
        <w:t>i.</w:t>
      </w:r>
    </w:p>
    <w:p w14:paraId="2B99D0AC" w14:textId="5A5F8DC6" w:rsidR="00DB00E0" w:rsidRDefault="007C57D5" w:rsidP="007C57D5">
      <w:pPr>
        <w:jc w:val="right"/>
        <w:rPr>
          <w:rFonts w:ascii="Times New Roman" w:eastAsia="Calibri" w:hAnsi="Times New Roman" w:cs="Times New Roman"/>
          <w:bCs/>
          <w:i/>
          <w:sz w:val="26"/>
          <w:szCs w:val="26"/>
        </w:rPr>
      </w:pPr>
      <w:r w:rsidRPr="00982B71">
        <w:rPr>
          <w:rFonts w:ascii="Times New Roman" w:eastAsia="Calibri" w:hAnsi="Times New Roman" w:cs="Times New Roman"/>
          <w:bCs/>
          <w:i/>
          <w:sz w:val="26"/>
          <w:szCs w:val="26"/>
        </w:rPr>
        <w:t>Ti voglio bene Mammì</w:t>
      </w:r>
    </w:p>
    <w:p w14:paraId="219FC349" w14:textId="66E2DC54" w:rsidR="005E1C4B" w:rsidRPr="005E1C4B" w:rsidRDefault="005E1C4B" w:rsidP="005E1C4B">
      <w:pPr>
        <w:jc w:val="right"/>
        <w:rPr>
          <w:rFonts w:ascii="Times New Roman" w:eastAsia="Calibri" w:hAnsi="Times New Roman" w:cs="Times New Roman"/>
          <w:bCs/>
          <w:i/>
          <w:sz w:val="26"/>
          <w:szCs w:val="26"/>
        </w:rPr>
      </w:pPr>
      <w:r>
        <w:rPr>
          <w:rFonts w:ascii="Times New Roman" w:eastAsia="Calibri" w:hAnsi="Times New Roman" w:cs="Times New Roman"/>
          <w:bCs/>
          <w:i/>
          <w:sz w:val="26"/>
          <w:szCs w:val="26"/>
        </w:rPr>
        <w:t>Per sempre la tua “piccola”</w:t>
      </w:r>
    </w:p>
    <w:p w14:paraId="2CCB821F" w14:textId="77777777" w:rsidR="00DB00E0" w:rsidRDefault="00DB00E0" w:rsidP="00605206">
      <w:pPr>
        <w:rPr>
          <w:rFonts w:ascii="Times New Roman" w:eastAsia="Calibri" w:hAnsi="Times New Roman" w:cs="Times New Roman"/>
          <w:b/>
          <w:sz w:val="26"/>
          <w:szCs w:val="26"/>
        </w:rPr>
      </w:pPr>
    </w:p>
    <w:p w14:paraId="6F4B8BAC" w14:textId="77777777" w:rsidR="00DB00E0" w:rsidRDefault="00DB00E0" w:rsidP="00605206">
      <w:pPr>
        <w:rPr>
          <w:rFonts w:ascii="Times New Roman" w:eastAsia="Calibri" w:hAnsi="Times New Roman" w:cs="Times New Roman"/>
          <w:b/>
          <w:sz w:val="26"/>
          <w:szCs w:val="26"/>
        </w:rPr>
      </w:pPr>
    </w:p>
    <w:p w14:paraId="11F5B7B6" w14:textId="77777777" w:rsidR="00DB00E0" w:rsidRDefault="00DB00E0" w:rsidP="00605206">
      <w:pPr>
        <w:rPr>
          <w:rFonts w:ascii="Times New Roman" w:eastAsia="Calibri" w:hAnsi="Times New Roman" w:cs="Times New Roman"/>
          <w:b/>
          <w:sz w:val="26"/>
          <w:szCs w:val="26"/>
        </w:rPr>
      </w:pPr>
    </w:p>
    <w:p w14:paraId="73E00ECB" w14:textId="77777777" w:rsidR="00DB00E0" w:rsidRDefault="00DB00E0" w:rsidP="00605206">
      <w:pPr>
        <w:rPr>
          <w:rFonts w:ascii="Times New Roman" w:eastAsia="Calibri" w:hAnsi="Times New Roman" w:cs="Times New Roman"/>
          <w:b/>
          <w:sz w:val="26"/>
          <w:szCs w:val="26"/>
        </w:rPr>
      </w:pPr>
    </w:p>
    <w:p w14:paraId="3EF568D2" w14:textId="77777777" w:rsidR="00DB00E0" w:rsidRDefault="00DB00E0" w:rsidP="00605206">
      <w:pPr>
        <w:rPr>
          <w:rFonts w:ascii="Times New Roman" w:eastAsia="Calibri" w:hAnsi="Times New Roman" w:cs="Times New Roman"/>
          <w:b/>
          <w:sz w:val="26"/>
          <w:szCs w:val="26"/>
        </w:rPr>
      </w:pPr>
    </w:p>
    <w:p w14:paraId="42C2B62D" w14:textId="77777777" w:rsidR="00DB00E0" w:rsidRDefault="00DB00E0" w:rsidP="00605206">
      <w:pPr>
        <w:rPr>
          <w:rFonts w:ascii="Times New Roman" w:eastAsia="Calibri" w:hAnsi="Times New Roman" w:cs="Times New Roman"/>
          <w:b/>
          <w:sz w:val="26"/>
          <w:szCs w:val="26"/>
        </w:rPr>
      </w:pPr>
    </w:p>
    <w:p w14:paraId="5168456F" w14:textId="77777777" w:rsidR="00DB00E0" w:rsidRDefault="00DB00E0" w:rsidP="00605206">
      <w:pPr>
        <w:rPr>
          <w:rFonts w:ascii="Times New Roman" w:eastAsia="Calibri" w:hAnsi="Times New Roman" w:cs="Times New Roman"/>
          <w:b/>
          <w:sz w:val="26"/>
          <w:szCs w:val="26"/>
        </w:rPr>
      </w:pPr>
    </w:p>
    <w:p w14:paraId="360055EE" w14:textId="77777777" w:rsidR="00DB00E0" w:rsidRDefault="00DB00E0" w:rsidP="00605206">
      <w:pPr>
        <w:rPr>
          <w:rFonts w:ascii="Times New Roman" w:eastAsia="Calibri" w:hAnsi="Times New Roman" w:cs="Times New Roman"/>
          <w:b/>
          <w:sz w:val="26"/>
          <w:szCs w:val="26"/>
        </w:rPr>
      </w:pPr>
    </w:p>
    <w:p w14:paraId="3F42CD6C" w14:textId="77777777" w:rsidR="00DB00E0" w:rsidRDefault="00DB00E0" w:rsidP="00605206">
      <w:pPr>
        <w:rPr>
          <w:rFonts w:ascii="Times New Roman" w:eastAsia="Calibri" w:hAnsi="Times New Roman" w:cs="Times New Roman"/>
          <w:b/>
          <w:sz w:val="26"/>
          <w:szCs w:val="26"/>
        </w:rPr>
      </w:pPr>
    </w:p>
    <w:p w14:paraId="31A17CE3" w14:textId="77777777" w:rsidR="00DB00E0" w:rsidRDefault="00DB00E0" w:rsidP="00605206">
      <w:pPr>
        <w:rPr>
          <w:rFonts w:ascii="Times New Roman" w:eastAsia="Calibri" w:hAnsi="Times New Roman" w:cs="Times New Roman"/>
          <w:b/>
          <w:sz w:val="26"/>
          <w:szCs w:val="26"/>
        </w:rPr>
      </w:pPr>
    </w:p>
    <w:p w14:paraId="2577C35B" w14:textId="77777777" w:rsidR="00DB00E0" w:rsidRDefault="00DB00E0" w:rsidP="00605206">
      <w:pPr>
        <w:rPr>
          <w:rFonts w:ascii="Times New Roman" w:eastAsia="Calibri" w:hAnsi="Times New Roman" w:cs="Times New Roman"/>
          <w:b/>
          <w:sz w:val="26"/>
          <w:szCs w:val="26"/>
        </w:rPr>
      </w:pPr>
    </w:p>
    <w:p w14:paraId="3106B067" w14:textId="77777777" w:rsidR="00DB00E0" w:rsidRDefault="00DB00E0" w:rsidP="00605206">
      <w:pPr>
        <w:rPr>
          <w:rFonts w:ascii="Times New Roman" w:eastAsia="Calibri" w:hAnsi="Times New Roman" w:cs="Times New Roman"/>
          <w:b/>
          <w:sz w:val="26"/>
          <w:szCs w:val="26"/>
        </w:rPr>
      </w:pPr>
    </w:p>
    <w:p w14:paraId="62894B7F" w14:textId="77777777" w:rsidR="00DB00E0" w:rsidRDefault="00DB00E0" w:rsidP="00605206">
      <w:pPr>
        <w:rPr>
          <w:rFonts w:ascii="Times New Roman" w:eastAsia="Calibri" w:hAnsi="Times New Roman" w:cs="Times New Roman"/>
          <w:b/>
          <w:sz w:val="26"/>
          <w:szCs w:val="26"/>
        </w:rPr>
      </w:pPr>
    </w:p>
    <w:p w14:paraId="61EA5663" w14:textId="77777777" w:rsidR="00DB00E0" w:rsidRDefault="00DB00E0" w:rsidP="00605206">
      <w:pPr>
        <w:rPr>
          <w:rFonts w:ascii="Times New Roman" w:eastAsia="Calibri" w:hAnsi="Times New Roman" w:cs="Times New Roman"/>
          <w:b/>
          <w:sz w:val="26"/>
          <w:szCs w:val="26"/>
        </w:rPr>
      </w:pPr>
    </w:p>
    <w:p w14:paraId="1C650CDF" w14:textId="77777777" w:rsidR="00DB00E0" w:rsidRDefault="00DB00E0" w:rsidP="00605206">
      <w:pPr>
        <w:rPr>
          <w:rFonts w:ascii="Times New Roman" w:eastAsia="Calibri" w:hAnsi="Times New Roman" w:cs="Times New Roman"/>
          <w:b/>
          <w:sz w:val="26"/>
          <w:szCs w:val="26"/>
        </w:rPr>
      </w:pPr>
    </w:p>
    <w:p w14:paraId="3104AB5A" w14:textId="77777777" w:rsidR="00DB00E0" w:rsidRDefault="00DB00E0" w:rsidP="00605206">
      <w:pPr>
        <w:rPr>
          <w:rFonts w:ascii="Times New Roman" w:eastAsia="Calibri" w:hAnsi="Times New Roman" w:cs="Times New Roman"/>
          <w:b/>
          <w:sz w:val="26"/>
          <w:szCs w:val="26"/>
        </w:rPr>
      </w:pPr>
    </w:p>
    <w:p w14:paraId="31705819" w14:textId="77777777" w:rsidR="00DB00E0" w:rsidRDefault="00DB00E0" w:rsidP="00605206">
      <w:pPr>
        <w:rPr>
          <w:rFonts w:ascii="Times New Roman" w:eastAsia="Calibri" w:hAnsi="Times New Roman" w:cs="Times New Roman"/>
          <w:b/>
          <w:sz w:val="26"/>
          <w:szCs w:val="26"/>
        </w:rPr>
      </w:pPr>
    </w:p>
    <w:p w14:paraId="4FC6ACFC" w14:textId="77777777" w:rsidR="00DB00E0" w:rsidRDefault="00DB00E0" w:rsidP="00605206">
      <w:pPr>
        <w:rPr>
          <w:rFonts w:ascii="Times New Roman" w:eastAsia="Calibri" w:hAnsi="Times New Roman" w:cs="Times New Roman"/>
          <w:b/>
          <w:sz w:val="26"/>
          <w:szCs w:val="26"/>
        </w:rPr>
      </w:pPr>
    </w:p>
    <w:p w14:paraId="68A046B7" w14:textId="77777777" w:rsidR="00C90E33" w:rsidRPr="00C90E33" w:rsidRDefault="00C90E33" w:rsidP="00C90E33">
      <w:pPr>
        <w:jc w:val="center"/>
        <w:rPr>
          <w:rFonts w:ascii="Times New Roman" w:hAnsi="Times New Roman" w:cs="Times New Roman"/>
          <w:b/>
          <w:i/>
          <w:color w:val="252525"/>
          <w:sz w:val="32"/>
          <w:szCs w:val="32"/>
          <w:shd w:val="clear" w:color="auto" w:fill="FFFFFF"/>
        </w:rPr>
      </w:pPr>
      <w:r>
        <w:rPr>
          <w:rFonts w:ascii="Times New Roman" w:hAnsi="Times New Roman" w:cs="Times New Roman"/>
          <w:b/>
          <w:i/>
          <w:color w:val="252525"/>
          <w:sz w:val="32"/>
          <w:szCs w:val="32"/>
          <w:shd w:val="clear" w:color="auto" w:fill="FFFFFF"/>
        </w:rPr>
        <w:t>“</w:t>
      </w:r>
      <w:r w:rsidRPr="00C90E33">
        <w:rPr>
          <w:rFonts w:ascii="Times New Roman" w:hAnsi="Times New Roman" w:cs="Times New Roman"/>
          <w:b/>
          <w:i/>
          <w:color w:val="252525"/>
          <w:sz w:val="32"/>
          <w:szCs w:val="32"/>
          <w:shd w:val="clear" w:color="auto" w:fill="FFFFFF"/>
        </w:rPr>
        <w:t>La creatività, come la vita umana stessa, comincia nell’oscurità.</w:t>
      </w:r>
      <w:r>
        <w:rPr>
          <w:rFonts w:ascii="Times New Roman" w:hAnsi="Times New Roman" w:cs="Times New Roman"/>
          <w:b/>
          <w:i/>
          <w:color w:val="252525"/>
          <w:sz w:val="32"/>
          <w:szCs w:val="32"/>
          <w:shd w:val="clear" w:color="auto" w:fill="FFFFFF"/>
        </w:rPr>
        <w:t>”</w:t>
      </w:r>
    </w:p>
    <w:p w14:paraId="67C5DC42" w14:textId="77777777" w:rsidR="007C0327" w:rsidRPr="00C90E33" w:rsidRDefault="00C90E33" w:rsidP="00C90E33">
      <w:pPr>
        <w:jc w:val="center"/>
        <w:rPr>
          <w:rFonts w:ascii="Times New Roman" w:eastAsia="Calibri" w:hAnsi="Times New Roman" w:cs="Times New Roman"/>
          <w:b/>
          <w:i/>
          <w:sz w:val="32"/>
          <w:szCs w:val="32"/>
        </w:rPr>
      </w:pPr>
      <w:r w:rsidRPr="00C90E33">
        <w:rPr>
          <w:rStyle w:val="Enfasicorsivo"/>
          <w:rFonts w:ascii="Times New Roman" w:hAnsi="Times New Roman" w:cs="Times New Roman"/>
          <w:b/>
          <w:color w:val="252525"/>
          <w:sz w:val="32"/>
          <w:szCs w:val="32"/>
          <w:bdr w:val="none" w:sz="0" w:space="0" w:color="auto" w:frame="1"/>
          <w:shd w:val="clear" w:color="auto" w:fill="FFFFFF"/>
        </w:rPr>
        <w:t>Julia Cameron</w:t>
      </w:r>
    </w:p>
    <w:p w14:paraId="2C9FB189" w14:textId="77777777" w:rsidR="007C0327" w:rsidRDefault="007C0327" w:rsidP="00605206">
      <w:pPr>
        <w:rPr>
          <w:rFonts w:ascii="Times New Roman" w:eastAsia="Calibri" w:hAnsi="Times New Roman" w:cs="Times New Roman"/>
          <w:b/>
          <w:sz w:val="26"/>
          <w:szCs w:val="26"/>
        </w:rPr>
      </w:pPr>
    </w:p>
    <w:p w14:paraId="056A9B48" w14:textId="77777777" w:rsidR="007C0327" w:rsidRDefault="007C0327" w:rsidP="00605206">
      <w:pPr>
        <w:rPr>
          <w:rFonts w:ascii="Times New Roman" w:eastAsia="Calibri" w:hAnsi="Times New Roman" w:cs="Times New Roman"/>
          <w:b/>
          <w:sz w:val="26"/>
          <w:szCs w:val="26"/>
        </w:rPr>
      </w:pPr>
    </w:p>
    <w:p w14:paraId="65D3C9B5" w14:textId="77777777" w:rsidR="007C0327" w:rsidRDefault="007C0327" w:rsidP="00605206">
      <w:pPr>
        <w:rPr>
          <w:rFonts w:ascii="Times New Roman" w:eastAsia="Calibri" w:hAnsi="Times New Roman" w:cs="Times New Roman"/>
          <w:b/>
          <w:sz w:val="26"/>
          <w:szCs w:val="26"/>
        </w:rPr>
      </w:pPr>
    </w:p>
    <w:p w14:paraId="08EE1992" w14:textId="77777777" w:rsidR="007C0327" w:rsidRDefault="007C0327" w:rsidP="00605206">
      <w:pPr>
        <w:rPr>
          <w:rFonts w:ascii="Times New Roman" w:eastAsia="Calibri" w:hAnsi="Times New Roman" w:cs="Times New Roman"/>
          <w:b/>
          <w:sz w:val="26"/>
          <w:szCs w:val="26"/>
        </w:rPr>
      </w:pPr>
    </w:p>
    <w:p w14:paraId="3157B056" w14:textId="77777777" w:rsidR="00C90E33" w:rsidRDefault="00C90E33" w:rsidP="00605206">
      <w:pPr>
        <w:rPr>
          <w:rFonts w:ascii="Times New Roman" w:eastAsia="Calibri" w:hAnsi="Times New Roman" w:cs="Times New Roman"/>
          <w:b/>
          <w:sz w:val="26"/>
          <w:szCs w:val="26"/>
        </w:rPr>
      </w:pPr>
    </w:p>
    <w:p w14:paraId="0C1492DC" w14:textId="77777777" w:rsidR="00C90E33" w:rsidRDefault="00C90E33" w:rsidP="00605206">
      <w:pPr>
        <w:rPr>
          <w:rFonts w:ascii="Times New Roman" w:eastAsia="Calibri" w:hAnsi="Times New Roman" w:cs="Times New Roman"/>
          <w:b/>
          <w:sz w:val="26"/>
          <w:szCs w:val="26"/>
        </w:rPr>
      </w:pPr>
    </w:p>
    <w:p w14:paraId="0C52BD91" w14:textId="77777777" w:rsidR="00C90E33" w:rsidRDefault="00C90E33" w:rsidP="00605206">
      <w:pPr>
        <w:rPr>
          <w:rFonts w:ascii="Times New Roman" w:eastAsia="Calibri" w:hAnsi="Times New Roman" w:cs="Times New Roman"/>
          <w:b/>
          <w:sz w:val="26"/>
          <w:szCs w:val="26"/>
        </w:rPr>
      </w:pPr>
    </w:p>
    <w:p w14:paraId="5D3F2DA1" w14:textId="77777777" w:rsidR="00C90E33" w:rsidRDefault="00C90E33" w:rsidP="00605206">
      <w:pPr>
        <w:rPr>
          <w:rFonts w:ascii="Times New Roman" w:eastAsia="Calibri" w:hAnsi="Times New Roman" w:cs="Times New Roman"/>
          <w:b/>
          <w:sz w:val="26"/>
          <w:szCs w:val="26"/>
        </w:rPr>
      </w:pPr>
    </w:p>
    <w:p w14:paraId="35CC99EC" w14:textId="77777777" w:rsidR="009E433E" w:rsidRDefault="009E433E" w:rsidP="00605206">
      <w:pPr>
        <w:rPr>
          <w:rFonts w:ascii="Times New Roman" w:eastAsia="Calibri" w:hAnsi="Times New Roman" w:cs="Times New Roman"/>
          <w:b/>
          <w:sz w:val="26"/>
          <w:szCs w:val="26"/>
        </w:rPr>
      </w:pPr>
    </w:p>
    <w:p w14:paraId="516DF278" w14:textId="77777777" w:rsidR="00F12D6C" w:rsidRDefault="00F12D6C" w:rsidP="00605206">
      <w:pPr>
        <w:rPr>
          <w:rFonts w:ascii="Times New Roman" w:eastAsia="Calibri" w:hAnsi="Times New Roman" w:cs="Times New Roman"/>
          <w:b/>
          <w:sz w:val="26"/>
          <w:szCs w:val="26"/>
        </w:rPr>
      </w:pPr>
    </w:p>
    <w:p w14:paraId="71CE72B2" w14:textId="77777777" w:rsidR="00001FBB" w:rsidRPr="00001FBB" w:rsidRDefault="00001FBB" w:rsidP="00001FBB">
      <w:pPr>
        <w:spacing w:after="0" w:line="240" w:lineRule="auto"/>
        <w:jc w:val="center"/>
        <w:rPr>
          <w:rFonts w:ascii="Times New Roman" w:eastAsia="Times New Roman" w:hAnsi="Times New Roman" w:cs="Times New Roman"/>
          <w:b/>
          <w:bCs/>
          <w:i/>
          <w:iCs/>
          <w:smallCaps/>
          <w:sz w:val="40"/>
          <w:szCs w:val="24"/>
          <w:lang w:eastAsia="it-IT"/>
        </w:rPr>
      </w:pPr>
      <w:r w:rsidRPr="00001FBB">
        <w:rPr>
          <w:rFonts w:ascii="Times New Roman" w:eastAsia="Times New Roman" w:hAnsi="Times New Roman" w:cs="Times New Roman"/>
          <w:b/>
          <w:bCs/>
          <w:i/>
          <w:iCs/>
          <w:smallCaps/>
          <w:sz w:val="40"/>
          <w:szCs w:val="24"/>
          <w:lang w:eastAsia="it-IT"/>
        </w:rPr>
        <w:t>Indice</w:t>
      </w:r>
    </w:p>
    <w:p w14:paraId="3CF6F770" w14:textId="77777777" w:rsidR="00001FBB" w:rsidRDefault="00001FBB" w:rsidP="00605206">
      <w:pPr>
        <w:rPr>
          <w:rFonts w:ascii="Times New Roman" w:eastAsia="Calibri" w:hAnsi="Times New Roman" w:cs="Times New Roman"/>
          <w:b/>
          <w:sz w:val="27"/>
          <w:szCs w:val="27"/>
        </w:rPr>
      </w:pPr>
    </w:p>
    <w:p w14:paraId="5E5D00B6" w14:textId="77777777" w:rsidR="00001FBB" w:rsidRDefault="00001FBB" w:rsidP="00605206">
      <w:pPr>
        <w:rPr>
          <w:rFonts w:ascii="Times New Roman" w:eastAsia="Calibri" w:hAnsi="Times New Roman" w:cs="Times New Roman"/>
          <w:b/>
          <w:sz w:val="27"/>
          <w:szCs w:val="27"/>
        </w:rPr>
      </w:pPr>
    </w:p>
    <w:p w14:paraId="45A21C66" w14:textId="77777777" w:rsidR="00001FBB" w:rsidRDefault="00001FBB" w:rsidP="00605206">
      <w:pPr>
        <w:rPr>
          <w:rFonts w:ascii="Times New Roman" w:eastAsia="Calibri" w:hAnsi="Times New Roman" w:cs="Times New Roman"/>
          <w:b/>
          <w:sz w:val="27"/>
          <w:szCs w:val="27"/>
        </w:rPr>
      </w:pPr>
    </w:p>
    <w:p w14:paraId="4120C18A" w14:textId="45580FA5" w:rsidR="00605206" w:rsidRPr="001411E8" w:rsidRDefault="00605206" w:rsidP="00605206">
      <w:pPr>
        <w:rPr>
          <w:rFonts w:ascii="Times New Roman" w:eastAsia="Calibri" w:hAnsi="Times New Roman" w:cs="Times New Roman"/>
          <w:b/>
          <w:sz w:val="26"/>
          <w:szCs w:val="26"/>
        </w:rPr>
      </w:pPr>
      <w:r w:rsidRPr="001411E8">
        <w:rPr>
          <w:rFonts w:ascii="Times New Roman" w:eastAsia="Calibri" w:hAnsi="Times New Roman" w:cs="Times New Roman"/>
          <w:b/>
          <w:sz w:val="26"/>
          <w:szCs w:val="26"/>
        </w:rPr>
        <w:t>INTRODUZIONE</w:t>
      </w:r>
    </w:p>
    <w:p w14:paraId="0340BF3D" w14:textId="4124F12A" w:rsidR="00D06DD8" w:rsidRPr="001411E8" w:rsidRDefault="00D06DD8" w:rsidP="00605206">
      <w:pPr>
        <w:rPr>
          <w:rFonts w:ascii="Times New Roman" w:eastAsia="Calibri" w:hAnsi="Times New Roman" w:cs="Times New Roman"/>
          <w:b/>
          <w:sz w:val="26"/>
          <w:szCs w:val="26"/>
        </w:rPr>
      </w:pPr>
      <w:r w:rsidRPr="001411E8">
        <w:rPr>
          <w:rFonts w:ascii="Times New Roman" w:eastAsia="Calibri" w:hAnsi="Times New Roman" w:cs="Times New Roman"/>
          <w:b/>
          <w:sz w:val="26"/>
          <w:szCs w:val="26"/>
        </w:rPr>
        <w:t>INTRODUCTION</w:t>
      </w:r>
    </w:p>
    <w:p w14:paraId="20AD92C4" w14:textId="77777777" w:rsidR="00605206" w:rsidRPr="008C700C" w:rsidRDefault="00605206" w:rsidP="00605206">
      <w:pPr>
        <w:rPr>
          <w:rFonts w:ascii="Times New Roman" w:eastAsia="Calibri" w:hAnsi="Times New Roman" w:cs="Times New Roman"/>
          <w:b/>
          <w:sz w:val="27"/>
          <w:szCs w:val="27"/>
        </w:rPr>
      </w:pPr>
    </w:p>
    <w:p w14:paraId="3DE4358E" w14:textId="77777777" w:rsidR="00605206" w:rsidRPr="008D476F" w:rsidRDefault="00605206" w:rsidP="00605206">
      <w:pPr>
        <w:rPr>
          <w:rFonts w:ascii="Times New Roman" w:eastAsia="Calibri" w:hAnsi="Times New Roman" w:cs="Times New Roman"/>
          <w:b/>
          <w:sz w:val="26"/>
          <w:szCs w:val="26"/>
        </w:rPr>
      </w:pPr>
      <w:r w:rsidRPr="008D476F">
        <w:rPr>
          <w:rFonts w:ascii="Times New Roman" w:eastAsia="Calibri" w:hAnsi="Times New Roman" w:cs="Times New Roman"/>
          <w:b/>
          <w:sz w:val="26"/>
          <w:szCs w:val="26"/>
        </w:rPr>
        <w:t>CAPITOLO I</w:t>
      </w:r>
    </w:p>
    <w:p w14:paraId="76E765F2" w14:textId="77777777" w:rsidR="00605206" w:rsidRPr="008D476F" w:rsidRDefault="00605206" w:rsidP="00605206">
      <w:pPr>
        <w:rPr>
          <w:rFonts w:ascii="Times New Roman" w:eastAsia="Calibri" w:hAnsi="Times New Roman" w:cs="Times New Roman"/>
          <w:b/>
          <w:i/>
          <w:sz w:val="24"/>
          <w:szCs w:val="24"/>
        </w:rPr>
      </w:pPr>
      <w:r w:rsidRPr="008D476F">
        <w:rPr>
          <w:rFonts w:ascii="Times New Roman" w:eastAsia="Calibri" w:hAnsi="Times New Roman" w:cs="Times New Roman"/>
          <w:b/>
          <w:i/>
          <w:sz w:val="24"/>
          <w:szCs w:val="24"/>
        </w:rPr>
        <w:t>Lo specchio della creatività</w:t>
      </w:r>
    </w:p>
    <w:p w14:paraId="263EDB31" w14:textId="11D19F55" w:rsidR="00605206" w:rsidRPr="008D476F"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Il termine creatività: tentativi di definizione......................…</w:t>
      </w:r>
      <w:r w:rsidR="005507BD" w:rsidRPr="008D476F">
        <w:rPr>
          <w:rFonts w:ascii="Times New Roman" w:eastAsia="Calibri" w:hAnsi="Times New Roman" w:cs="Times New Roman"/>
          <w:sz w:val="24"/>
          <w:szCs w:val="24"/>
        </w:rPr>
        <w:t>……</w:t>
      </w:r>
      <w:proofErr w:type="spellStart"/>
      <w:r w:rsidR="00D90EC6">
        <w:rPr>
          <w:rFonts w:ascii="Times New Roman" w:eastAsia="Calibri" w:hAnsi="Times New Roman" w:cs="Times New Roman"/>
          <w:sz w:val="24"/>
          <w:szCs w:val="24"/>
        </w:rPr>
        <w:t>pag</w:t>
      </w:r>
      <w:proofErr w:type="spellEnd"/>
      <w:r w:rsidR="00F12D6C">
        <w:rPr>
          <w:rFonts w:ascii="Times New Roman" w:eastAsia="Calibri" w:hAnsi="Times New Roman" w:cs="Times New Roman"/>
          <w:sz w:val="24"/>
          <w:szCs w:val="24"/>
        </w:rPr>
        <w:t xml:space="preserve"> 18</w:t>
      </w:r>
    </w:p>
    <w:p w14:paraId="546BBE64" w14:textId="1C584B91" w:rsidR="00605206" w:rsidRPr="008D476F"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Il valore della creatività all’interno della vita…...………….......</w:t>
      </w:r>
      <w:r w:rsidR="005507BD" w:rsidRPr="008D476F">
        <w:rPr>
          <w:rFonts w:ascii="Times New Roman" w:eastAsia="Calibri" w:hAnsi="Times New Roman" w:cs="Times New Roman"/>
          <w:sz w:val="24"/>
          <w:szCs w:val="24"/>
        </w:rPr>
        <w:t>..</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F12D6C">
        <w:rPr>
          <w:rFonts w:ascii="Times New Roman" w:eastAsia="Calibri" w:hAnsi="Times New Roman" w:cs="Times New Roman"/>
          <w:sz w:val="24"/>
          <w:szCs w:val="24"/>
        </w:rPr>
        <w:t>24</w:t>
      </w:r>
    </w:p>
    <w:p w14:paraId="4473E921" w14:textId="7B8B021D" w:rsidR="00605206" w:rsidRPr="008D476F"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Creatività e intelligenza a confronto...................……</w:t>
      </w:r>
      <w:r w:rsidR="005507BD" w:rsidRPr="008D476F">
        <w:rPr>
          <w:rFonts w:ascii="Times New Roman" w:eastAsia="Calibri" w:hAnsi="Times New Roman" w:cs="Times New Roman"/>
          <w:sz w:val="24"/>
          <w:szCs w:val="24"/>
        </w:rPr>
        <w:t>…………</w:t>
      </w:r>
      <w:r w:rsidR="006F619F">
        <w:rPr>
          <w:rFonts w:ascii="Times New Roman" w:eastAsia="Calibri" w:hAnsi="Times New Roman" w:cs="Times New Roman"/>
          <w:sz w:val="24"/>
          <w:szCs w:val="24"/>
        </w:rPr>
        <w:t>...</w:t>
      </w:r>
      <w:proofErr w:type="spellStart"/>
      <w:r w:rsidRPr="008D476F">
        <w:rPr>
          <w:rFonts w:ascii="Times New Roman" w:eastAsia="Calibri" w:hAnsi="Times New Roman" w:cs="Times New Roman"/>
          <w:sz w:val="24"/>
          <w:szCs w:val="24"/>
        </w:rPr>
        <w:t>pag</w:t>
      </w:r>
      <w:proofErr w:type="spellEnd"/>
      <w:r w:rsidR="00F12D6C">
        <w:rPr>
          <w:rFonts w:ascii="Times New Roman" w:eastAsia="Calibri" w:hAnsi="Times New Roman" w:cs="Times New Roman"/>
          <w:sz w:val="24"/>
          <w:szCs w:val="24"/>
        </w:rPr>
        <w:t xml:space="preserve"> 27</w:t>
      </w:r>
    </w:p>
    <w:p w14:paraId="2DC378EC" w14:textId="22BA27AF" w:rsidR="00605206" w:rsidRPr="008D476F"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Quante creatività esistono?...........................................……....</w:t>
      </w:r>
      <w:r w:rsidR="005507BD" w:rsidRPr="008D476F">
        <w:rPr>
          <w:rFonts w:ascii="Times New Roman" w:eastAsia="Calibri" w:hAnsi="Times New Roman" w:cs="Times New Roman"/>
          <w:sz w:val="24"/>
          <w:szCs w:val="24"/>
        </w:rPr>
        <w:t>......</w:t>
      </w:r>
      <w:r w:rsidRPr="008D476F">
        <w:rPr>
          <w:rFonts w:ascii="Times New Roman" w:eastAsia="Calibri" w:hAnsi="Times New Roman" w:cs="Times New Roman"/>
          <w:sz w:val="24"/>
          <w:szCs w:val="24"/>
        </w:rPr>
        <w:t xml:space="preserve">pag </w:t>
      </w:r>
      <w:r w:rsidR="00F12D6C">
        <w:rPr>
          <w:rFonts w:ascii="Times New Roman" w:eastAsia="Calibri" w:hAnsi="Times New Roman" w:cs="Times New Roman"/>
          <w:sz w:val="24"/>
          <w:szCs w:val="24"/>
        </w:rPr>
        <w:t>31</w:t>
      </w:r>
    </w:p>
    <w:p w14:paraId="3F02B8B8" w14:textId="3EA5887B" w:rsidR="00605206" w:rsidRPr="008D476F"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Le teorie della creatività……....</w:t>
      </w:r>
      <w:r w:rsidR="005507BD" w:rsidRPr="008D476F">
        <w:rPr>
          <w:rFonts w:ascii="Times New Roman" w:eastAsia="Calibri" w:hAnsi="Times New Roman" w:cs="Times New Roman"/>
          <w:sz w:val="24"/>
          <w:szCs w:val="24"/>
        </w:rPr>
        <w:t>.....................................................</w:t>
      </w:r>
      <w:r w:rsidRPr="008D476F">
        <w:rPr>
          <w:rFonts w:ascii="Times New Roman" w:eastAsia="Calibri" w:hAnsi="Times New Roman" w:cs="Times New Roman"/>
          <w:sz w:val="24"/>
          <w:szCs w:val="24"/>
        </w:rPr>
        <w:t xml:space="preserve">pag </w:t>
      </w:r>
      <w:r w:rsidR="00F12D6C">
        <w:rPr>
          <w:rFonts w:ascii="Times New Roman" w:eastAsia="Calibri" w:hAnsi="Times New Roman" w:cs="Times New Roman"/>
          <w:sz w:val="24"/>
          <w:szCs w:val="24"/>
        </w:rPr>
        <w:t>33</w:t>
      </w:r>
    </w:p>
    <w:p w14:paraId="25392345" w14:textId="4DB10E05" w:rsidR="00DB706E" w:rsidRDefault="00605206"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Strategie e Interventi all’interno della comunicazione creativa</w:t>
      </w:r>
      <w:r w:rsidR="00F12D6C">
        <w:rPr>
          <w:rFonts w:ascii="Times New Roman" w:eastAsia="Calibri" w:hAnsi="Times New Roman" w:cs="Times New Roman"/>
          <w:sz w:val="24"/>
          <w:szCs w:val="24"/>
        </w:rPr>
        <w:t>….</w:t>
      </w:r>
      <w:proofErr w:type="spellStart"/>
      <w:r w:rsidRPr="008D476F">
        <w:rPr>
          <w:rFonts w:ascii="Times New Roman" w:eastAsia="Calibri" w:hAnsi="Times New Roman" w:cs="Times New Roman"/>
          <w:sz w:val="24"/>
          <w:szCs w:val="24"/>
        </w:rPr>
        <w:t>pag</w:t>
      </w:r>
      <w:proofErr w:type="spellEnd"/>
      <w:r w:rsidR="00F12D6C">
        <w:rPr>
          <w:rFonts w:ascii="Times New Roman" w:eastAsia="Calibri" w:hAnsi="Times New Roman" w:cs="Times New Roman"/>
          <w:sz w:val="24"/>
          <w:szCs w:val="24"/>
        </w:rPr>
        <w:t xml:space="preserve"> 37</w:t>
      </w:r>
    </w:p>
    <w:p w14:paraId="66755384" w14:textId="00409E54" w:rsidR="00605206" w:rsidRPr="008D476F" w:rsidRDefault="00DB706E" w:rsidP="00605206">
      <w:pPr>
        <w:numPr>
          <w:ilvl w:val="0"/>
          <w:numId w:val="1"/>
        </w:numPr>
        <w:suppressAutoHyphens/>
        <w:spacing w:before="100" w:beforeAutospacing="1" w:after="0" w:line="240" w:lineRule="auto"/>
        <w:ind w:left="426"/>
        <w:contextualSpacing/>
        <w:rPr>
          <w:rFonts w:ascii="Times New Roman" w:eastAsia="Calibri" w:hAnsi="Times New Roman" w:cs="Times New Roman"/>
          <w:sz w:val="24"/>
          <w:szCs w:val="24"/>
        </w:rPr>
      </w:pPr>
      <w:r>
        <w:rPr>
          <w:rFonts w:ascii="Times New Roman" w:eastAsia="Calibri" w:hAnsi="Times New Roman" w:cs="Times New Roman"/>
          <w:sz w:val="24"/>
          <w:szCs w:val="24"/>
        </w:rPr>
        <w:t>Il ruolo delle emozioni nella creatività………………………</w:t>
      </w:r>
      <w:r w:rsidR="00F12D6C">
        <w:rPr>
          <w:rFonts w:ascii="Times New Roman" w:eastAsia="Calibri" w:hAnsi="Times New Roman" w:cs="Times New Roman"/>
          <w:sz w:val="24"/>
          <w:szCs w:val="24"/>
        </w:rPr>
        <w:t>…...</w:t>
      </w:r>
      <w:proofErr w:type="spellStart"/>
      <w:r>
        <w:rPr>
          <w:rFonts w:ascii="Times New Roman" w:eastAsia="Calibri" w:hAnsi="Times New Roman" w:cs="Times New Roman"/>
          <w:sz w:val="24"/>
          <w:szCs w:val="24"/>
        </w:rPr>
        <w:t>pag</w:t>
      </w:r>
      <w:proofErr w:type="spellEnd"/>
      <w:r w:rsidR="00605206" w:rsidRPr="008D476F">
        <w:rPr>
          <w:rFonts w:ascii="Times New Roman" w:eastAsia="Calibri" w:hAnsi="Times New Roman" w:cs="Times New Roman"/>
          <w:sz w:val="24"/>
          <w:szCs w:val="24"/>
        </w:rPr>
        <w:t xml:space="preserve"> </w:t>
      </w:r>
      <w:r w:rsidR="00F12D6C">
        <w:rPr>
          <w:rFonts w:ascii="Times New Roman" w:eastAsia="Calibri" w:hAnsi="Times New Roman" w:cs="Times New Roman"/>
          <w:sz w:val="24"/>
          <w:szCs w:val="24"/>
        </w:rPr>
        <w:t>39</w:t>
      </w:r>
    </w:p>
    <w:p w14:paraId="3E11E5A4" w14:textId="77777777" w:rsidR="00605206" w:rsidRPr="008D476F" w:rsidRDefault="00605206" w:rsidP="00605206">
      <w:pPr>
        <w:ind w:left="426"/>
        <w:rPr>
          <w:rFonts w:ascii="Times New Roman" w:eastAsia="Calibri" w:hAnsi="Times New Roman" w:cs="Times New Roman"/>
          <w:sz w:val="24"/>
          <w:szCs w:val="24"/>
        </w:rPr>
      </w:pPr>
    </w:p>
    <w:p w14:paraId="4FA393A0" w14:textId="77777777" w:rsidR="00605206" w:rsidRPr="008D476F" w:rsidRDefault="00605206" w:rsidP="00605206">
      <w:pPr>
        <w:rPr>
          <w:rFonts w:ascii="Times New Roman" w:eastAsia="Calibri" w:hAnsi="Times New Roman" w:cs="Times New Roman"/>
          <w:b/>
          <w:sz w:val="26"/>
          <w:szCs w:val="26"/>
        </w:rPr>
      </w:pPr>
      <w:bookmarkStart w:id="0" w:name="_Hlk132480345"/>
      <w:r w:rsidRPr="008D476F">
        <w:rPr>
          <w:rFonts w:ascii="Times New Roman" w:eastAsia="Calibri" w:hAnsi="Times New Roman" w:cs="Times New Roman"/>
          <w:b/>
          <w:sz w:val="26"/>
          <w:szCs w:val="26"/>
        </w:rPr>
        <w:t>CAPITOLO II.</w:t>
      </w:r>
    </w:p>
    <w:p w14:paraId="5163532A" w14:textId="77777777" w:rsidR="00605206" w:rsidRPr="008D476F" w:rsidRDefault="00605206" w:rsidP="00605206">
      <w:pPr>
        <w:rPr>
          <w:rFonts w:ascii="Times New Roman" w:eastAsia="Calibri" w:hAnsi="Times New Roman" w:cs="Times New Roman"/>
          <w:b/>
          <w:i/>
          <w:sz w:val="26"/>
          <w:szCs w:val="26"/>
        </w:rPr>
      </w:pPr>
      <w:r w:rsidRPr="008D476F">
        <w:rPr>
          <w:rFonts w:ascii="Times New Roman" w:eastAsia="Calibri" w:hAnsi="Times New Roman" w:cs="Times New Roman"/>
          <w:b/>
          <w:i/>
          <w:sz w:val="26"/>
          <w:szCs w:val="26"/>
        </w:rPr>
        <w:t>La creatività: uno sguardo evolutivo</w:t>
      </w:r>
    </w:p>
    <w:p w14:paraId="6A7A5DA1" w14:textId="59E15401" w:rsidR="00605206" w:rsidRPr="008D476F" w:rsidRDefault="00605206"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Lo sviluppo della creatività</w:t>
      </w:r>
      <w:bookmarkEnd w:id="0"/>
      <w:r w:rsidRPr="008D476F">
        <w:rPr>
          <w:rFonts w:ascii="Times New Roman" w:eastAsia="Calibri" w:hAnsi="Times New Roman" w:cs="Times New Roman"/>
          <w:sz w:val="24"/>
          <w:szCs w:val="24"/>
        </w:rPr>
        <w:t>........…………………………</w:t>
      </w:r>
      <w:r w:rsidR="005507BD" w:rsidRPr="008D476F">
        <w:rPr>
          <w:rFonts w:ascii="Times New Roman" w:eastAsia="Calibri" w:hAnsi="Times New Roman" w:cs="Times New Roman"/>
          <w:sz w:val="24"/>
          <w:szCs w:val="24"/>
        </w:rPr>
        <w:t>…………</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EF4002">
        <w:rPr>
          <w:rFonts w:ascii="Times New Roman" w:eastAsia="Calibri" w:hAnsi="Times New Roman" w:cs="Times New Roman"/>
          <w:sz w:val="24"/>
          <w:szCs w:val="24"/>
        </w:rPr>
        <w:t>42</w:t>
      </w:r>
    </w:p>
    <w:p w14:paraId="7366CE7D" w14:textId="78CA6D62" w:rsidR="00605206" w:rsidRPr="008D476F" w:rsidRDefault="00605206"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L’importanza della creatività all’interno della sfera affettiva……...</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EF4002">
        <w:rPr>
          <w:rFonts w:ascii="Times New Roman" w:eastAsia="Calibri" w:hAnsi="Times New Roman" w:cs="Times New Roman"/>
          <w:sz w:val="24"/>
          <w:szCs w:val="24"/>
        </w:rPr>
        <w:t>46</w:t>
      </w:r>
    </w:p>
    <w:p w14:paraId="4A0C8BEB" w14:textId="2B49A7D8" w:rsidR="00605206" w:rsidRPr="008D476F" w:rsidRDefault="00605206"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La creatività tra fattori interni ed esterni…………………………...</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EF4002">
        <w:rPr>
          <w:rFonts w:ascii="Times New Roman" w:eastAsia="Calibri" w:hAnsi="Times New Roman" w:cs="Times New Roman"/>
          <w:sz w:val="24"/>
          <w:szCs w:val="24"/>
        </w:rPr>
        <w:t>49</w:t>
      </w:r>
    </w:p>
    <w:p w14:paraId="5E608F9C" w14:textId="4C2D20B1" w:rsidR="00605206" w:rsidRPr="008D476F" w:rsidRDefault="00605206"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Distress e socialità……………………………………</w:t>
      </w:r>
      <w:r w:rsidR="005507BD" w:rsidRPr="008D476F">
        <w:rPr>
          <w:rFonts w:ascii="Times New Roman" w:eastAsia="Calibri" w:hAnsi="Times New Roman" w:cs="Times New Roman"/>
          <w:sz w:val="24"/>
          <w:szCs w:val="24"/>
        </w:rPr>
        <w:t>………</w:t>
      </w:r>
      <w:r w:rsidR="00EF4002" w:rsidRPr="008D476F">
        <w:rPr>
          <w:rFonts w:ascii="Times New Roman" w:eastAsia="Calibri" w:hAnsi="Times New Roman" w:cs="Times New Roman"/>
          <w:sz w:val="24"/>
          <w:szCs w:val="24"/>
        </w:rPr>
        <w:t>……</w:t>
      </w:r>
      <w:r w:rsidR="00EF4002">
        <w:rPr>
          <w:rFonts w:ascii="Times New Roman" w:eastAsia="Calibri" w:hAnsi="Times New Roman" w:cs="Times New Roman"/>
          <w:sz w:val="24"/>
          <w:szCs w:val="24"/>
        </w:rPr>
        <w:t xml:space="preserve"> </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EF4002">
        <w:rPr>
          <w:rFonts w:ascii="Times New Roman" w:eastAsia="Calibri" w:hAnsi="Times New Roman" w:cs="Times New Roman"/>
          <w:sz w:val="24"/>
          <w:szCs w:val="24"/>
        </w:rPr>
        <w:t>56</w:t>
      </w:r>
    </w:p>
    <w:p w14:paraId="7A414E13" w14:textId="175460E1" w:rsidR="00BF430B" w:rsidRDefault="00605206"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bookmarkStart w:id="1" w:name="_Hlk147831036"/>
      <w:r w:rsidRPr="008D476F">
        <w:rPr>
          <w:rFonts w:ascii="Times New Roman" w:eastAsia="Calibri" w:hAnsi="Times New Roman" w:cs="Times New Roman"/>
          <w:sz w:val="24"/>
          <w:szCs w:val="24"/>
        </w:rPr>
        <w:t>Ansia e creatività</w:t>
      </w:r>
      <w:bookmarkEnd w:id="1"/>
      <w:r w:rsidRPr="008D476F">
        <w:rPr>
          <w:rFonts w:ascii="Times New Roman" w:eastAsia="Calibri" w:hAnsi="Times New Roman" w:cs="Times New Roman"/>
          <w:sz w:val="24"/>
          <w:szCs w:val="24"/>
        </w:rPr>
        <w:t>…………………………………...</w:t>
      </w:r>
      <w:r w:rsidR="005507BD" w:rsidRPr="008D476F">
        <w:rPr>
          <w:rFonts w:ascii="Times New Roman" w:eastAsia="Calibri" w:hAnsi="Times New Roman" w:cs="Times New Roman"/>
          <w:sz w:val="24"/>
          <w:szCs w:val="24"/>
        </w:rPr>
        <w:t>.....................</w:t>
      </w:r>
      <w:r w:rsidR="00EF4002">
        <w:rPr>
          <w:rFonts w:ascii="Times New Roman" w:eastAsia="Calibri" w:hAnsi="Times New Roman" w:cs="Times New Roman"/>
          <w:sz w:val="24"/>
          <w:szCs w:val="24"/>
        </w:rPr>
        <w:t>...</w:t>
      </w:r>
      <w:proofErr w:type="spellStart"/>
      <w:r w:rsidR="00EF4002" w:rsidRPr="008D476F">
        <w:rPr>
          <w:rFonts w:ascii="Times New Roman" w:eastAsia="Calibri" w:hAnsi="Times New Roman" w:cs="Times New Roman"/>
          <w:sz w:val="24"/>
          <w:szCs w:val="24"/>
        </w:rPr>
        <w:t>pag</w:t>
      </w:r>
      <w:proofErr w:type="spellEnd"/>
      <w:r w:rsidR="00EF4002">
        <w:rPr>
          <w:rFonts w:ascii="Times New Roman" w:eastAsia="Calibri" w:hAnsi="Times New Roman" w:cs="Times New Roman"/>
          <w:sz w:val="24"/>
          <w:szCs w:val="24"/>
        </w:rPr>
        <w:t xml:space="preserve"> </w:t>
      </w:r>
      <w:r w:rsidR="00AF13D2">
        <w:rPr>
          <w:rFonts w:ascii="Times New Roman" w:eastAsia="Calibri" w:hAnsi="Times New Roman" w:cs="Times New Roman"/>
          <w:sz w:val="24"/>
          <w:szCs w:val="24"/>
        </w:rPr>
        <w:t>59</w:t>
      </w:r>
    </w:p>
    <w:p w14:paraId="39723A53" w14:textId="3DC2220F" w:rsidR="00605206" w:rsidRDefault="00C9160E"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sidRPr="00C9160E">
        <w:rPr>
          <w:rFonts w:ascii="Times New Roman" w:eastAsia="Calibri" w:hAnsi="Times New Roman" w:cs="Times New Roman"/>
          <w:sz w:val="24"/>
          <w:szCs w:val="24"/>
        </w:rPr>
        <w:t>L'interazione tra fiducia in se stessi, autostima e creatività</w:t>
      </w:r>
      <w:r>
        <w:rPr>
          <w:rFonts w:ascii="Times New Roman" w:eastAsia="Calibri" w:hAnsi="Times New Roman" w:cs="Times New Roman"/>
          <w:sz w:val="24"/>
          <w:szCs w:val="24"/>
        </w:rPr>
        <w:t>…</w:t>
      </w:r>
      <w:r w:rsidR="00EF4002">
        <w:rPr>
          <w:rFonts w:ascii="Times New Roman" w:eastAsia="Calibri" w:hAnsi="Times New Roman" w:cs="Times New Roman"/>
          <w:sz w:val="24"/>
          <w:szCs w:val="24"/>
        </w:rPr>
        <w:t>……</w:t>
      </w:r>
      <w:r w:rsidR="00AF13D2">
        <w:rPr>
          <w:rFonts w:ascii="Times New Roman" w:eastAsia="Calibri" w:hAnsi="Times New Roman" w:cs="Times New Roman"/>
          <w:sz w:val="24"/>
          <w:szCs w:val="24"/>
        </w:rPr>
        <w:t>...</w:t>
      </w:r>
      <w:proofErr w:type="spellStart"/>
      <w:r>
        <w:rPr>
          <w:rFonts w:ascii="Times New Roman" w:eastAsia="Calibri" w:hAnsi="Times New Roman" w:cs="Times New Roman"/>
          <w:sz w:val="24"/>
          <w:szCs w:val="24"/>
        </w:rPr>
        <w:t>pag</w:t>
      </w:r>
      <w:proofErr w:type="spellEnd"/>
      <w:r w:rsidR="00AF13D2">
        <w:rPr>
          <w:rFonts w:ascii="Times New Roman" w:eastAsia="Calibri" w:hAnsi="Times New Roman" w:cs="Times New Roman"/>
          <w:sz w:val="24"/>
          <w:szCs w:val="24"/>
        </w:rPr>
        <w:t xml:space="preserve"> 64</w:t>
      </w:r>
    </w:p>
    <w:p w14:paraId="36254137" w14:textId="1970E3B6" w:rsidR="004873DB" w:rsidRPr="008D476F" w:rsidRDefault="004873DB" w:rsidP="00605206">
      <w:pPr>
        <w:numPr>
          <w:ilvl w:val="0"/>
          <w:numId w:val="2"/>
        </w:numPr>
        <w:suppressAutoHyphens/>
        <w:spacing w:before="100" w:beforeAutospacing="1" w:after="0" w:line="240" w:lineRule="auto"/>
        <w:ind w:left="426"/>
        <w:contextualSpacing/>
        <w:rPr>
          <w:rFonts w:ascii="Times New Roman" w:eastAsia="Calibri" w:hAnsi="Times New Roman" w:cs="Times New Roman"/>
          <w:sz w:val="24"/>
          <w:szCs w:val="24"/>
        </w:rPr>
      </w:pPr>
      <w:r>
        <w:rPr>
          <w:rFonts w:ascii="Times New Roman" w:eastAsia="Calibri" w:hAnsi="Times New Roman" w:cs="Times New Roman"/>
          <w:sz w:val="24"/>
          <w:szCs w:val="24"/>
        </w:rPr>
        <w:t>La creatività come espressione dell’autenticità……………………</w:t>
      </w:r>
      <w:r w:rsidR="00EF4002">
        <w:rPr>
          <w:rFonts w:ascii="Times New Roman" w:eastAsia="Calibri" w:hAnsi="Times New Roman" w:cs="Times New Roman"/>
          <w:sz w:val="24"/>
          <w:szCs w:val="24"/>
        </w:rPr>
        <w:t>..</w:t>
      </w:r>
      <w:proofErr w:type="spellStart"/>
      <w:r>
        <w:rPr>
          <w:rFonts w:ascii="Times New Roman" w:eastAsia="Calibri" w:hAnsi="Times New Roman" w:cs="Times New Roman"/>
          <w:sz w:val="24"/>
          <w:szCs w:val="24"/>
        </w:rPr>
        <w:t>pag</w:t>
      </w:r>
      <w:proofErr w:type="spellEnd"/>
      <w:r w:rsidR="00AF13D2">
        <w:rPr>
          <w:rFonts w:ascii="Times New Roman" w:eastAsia="Calibri" w:hAnsi="Times New Roman" w:cs="Times New Roman"/>
          <w:sz w:val="24"/>
          <w:szCs w:val="24"/>
        </w:rPr>
        <w:t xml:space="preserve"> 67</w:t>
      </w:r>
    </w:p>
    <w:p w14:paraId="6E345625" w14:textId="77777777" w:rsidR="00605206" w:rsidRPr="008C700C" w:rsidRDefault="00605206" w:rsidP="00605206">
      <w:pPr>
        <w:rPr>
          <w:rFonts w:ascii="Times New Roman" w:eastAsia="Calibri" w:hAnsi="Times New Roman" w:cs="Times New Roman"/>
          <w:b/>
          <w:sz w:val="27"/>
          <w:szCs w:val="27"/>
        </w:rPr>
      </w:pPr>
    </w:p>
    <w:p w14:paraId="68D9BB08" w14:textId="77777777" w:rsidR="00605206" w:rsidRPr="008D476F" w:rsidRDefault="00605206" w:rsidP="00605206">
      <w:pPr>
        <w:rPr>
          <w:rFonts w:ascii="Times New Roman" w:eastAsia="Calibri" w:hAnsi="Times New Roman" w:cs="Times New Roman"/>
          <w:b/>
          <w:sz w:val="26"/>
          <w:szCs w:val="26"/>
        </w:rPr>
      </w:pPr>
      <w:r w:rsidRPr="008D476F">
        <w:rPr>
          <w:rFonts w:ascii="Times New Roman" w:eastAsia="Calibri" w:hAnsi="Times New Roman" w:cs="Times New Roman"/>
          <w:b/>
          <w:sz w:val="26"/>
          <w:szCs w:val="26"/>
        </w:rPr>
        <w:t>CAPITOLO III.</w:t>
      </w:r>
    </w:p>
    <w:p w14:paraId="03E909D6" w14:textId="77777777" w:rsidR="00605206" w:rsidRPr="008D476F" w:rsidRDefault="00605206" w:rsidP="00605206">
      <w:pPr>
        <w:rPr>
          <w:rFonts w:ascii="Times New Roman" w:eastAsia="Calibri" w:hAnsi="Times New Roman" w:cs="Times New Roman"/>
          <w:b/>
          <w:i/>
          <w:sz w:val="26"/>
          <w:szCs w:val="26"/>
        </w:rPr>
      </w:pPr>
      <w:r w:rsidRPr="008D476F">
        <w:rPr>
          <w:rFonts w:ascii="Times New Roman" w:eastAsia="Calibri" w:hAnsi="Times New Roman" w:cs="Times New Roman"/>
          <w:b/>
          <w:i/>
          <w:sz w:val="26"/>
          <w:szCs w:val="26"/>
        </w:rPr>
        <w:t>Il filo che unisce creatività, autostima e ansia</w:t>
      </w:r>
    </w:p>
    <w:p w14:paraId="1E2B07BF" w14:textId="523D8ABA" w:rsidR="00605206" w:rsidRPr="008D476F" w:rsidRDefault="00605206" w:rsidP="00605206">
      <w:pPr>
        <w:numPr>
          <w:ilvl w:val="0"/>
          <w:numId w:val="3"/>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Introduzione.......................................………………………………pag</w:t>
      </w:r>
      <w:r w:rsidR="002C0FE6">
        <w:rPr>
          <w:rFonts w:ascii="Times New Roman" w:eastAsia="Calibri" w:hAnsi="Times New Roman" w:cs="Times New Roman"/>
          <w:sz w:val="24"/>
          <w:szCs w:val="24"/>
        </w:rPr>
        <w:t xml:space="preserve"> 70</w:t>
      </w:r>
      <w:r w:rsidRPr="008D476F">
        <w:rPr>
          <w:rFonts w:ascii="Times New Roman" w:eastAsia="Calibri" w:hAnsi="Times New Roman" w:cs="Times New Roman"/>
          <w:sz w:val="24"/>
          <w:szCs w:val="24"/>
        </w:rPr>
        <w:t xml:space="preserve"> </w:t>
      </w:r>
    </w:p>
    <w:p w14:paraId="73D4FC48" w14:textId="7BEA38CE" w:rsidR="00605206" w:rsidRPr="008D476F" w:rsidRDefault="00605206" w:rsidP="00605206">
      <w:pPr>
        <w:numPr>
          <w:ilvl w:val="0"/>
          <w:numId w:val="3"/>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Obiettivi e scopi della ricerca...……………………………………..</w:t>
      </w:r>
      <w:proofErr w:type="spellStart"/>
      <w:r w:rsidRPr="008D476F">
        <w:rPr>
          <w:rFonts w:ascii="Times New Roman" w:eastAsia="Calibri" w:hAnsi="Times New Roman" w:cs="Times New Roman"/>
          <w:sz w:val="24"/>
          <w:szCs w:val="24"/>
        </w:rPr>
        <w:t>pag</w:t>
      </w:r>
      <w:proofErr w:type="spellEnd"/>
      <w:r w:rsidRPr="008D476F">
        <w:rPr>
          <w:rFonts w:ascii="Times New Roman" w:eastAsia="Calibri" w:hAnsi="Times New Roman" w:cs="Times New Roman"/>
          <w:sz w:val="24"/>
          <w:szCs w:val="24"/>
        </w:rPr>
        <w:t xml:space="preserve"> </w:t>
      </w:r>
      <w:r w:rsidR="002C0FE6">
        <w:rPr>
          <w:rFonts w:ascii="Times New Roman" w:eastAsia="Calibri" w:hAnsi="Times New Roman" w:cs="Times New Roman"/>
          <w:sz w:val="24"/>
          <w:szCs w:val="24"/>
        </w:rPr>
        <w:t>73</w:t>
      </w:r>
    </w:p>
    <w:p w14:paraId="27BFC29E" w14:textId="795F42EF" w:rsidR="00605206" w:rsidRPr="00CC00CF" w:rsidRDefault="00605206" w:rsidP="00CC00CF">
      <w:pPr>
        <w:pStyle w:val="Paragrafoelenco"/>
        <w:numPr>
          <w:ilvl w:val="0"/>
          <w:numId w:val="3"/>
        </w:numPr>
        <w:suppressAutoHyphens/>
        <w:spacing w:before="100" w:beforeAutospacing="1" w:after="0" w:line="240" w:lineRule="auto"/>
        <w:ind w:left="426"/>
        <w:rPr>
          <w:rFonts w:ascii="Times New Roman" w:eastAsia="Calibri" w:hAnsi="Times New Roman" w:cs="Times New Roman"/>
          <w:sz w:val="24"/>
          <w:szCs w:val="24"/>
        </w:rPr>
      </w:pPr>
      <w:r w:rsidRPr="00CC00CF">
        <w:rPr>
          <w:rFonts w:ascii="Times New Roman" w:eastAsia="Calibri" w:hAnsi="Times New Roman" w:cs="Times New Roman"/>
          <w:sz w:val="24"/>
          <w:szCs w:val="24"/>
        </w:rPr>
        <w:t xml:space="preserve">Il filo sottile tra </w:t>
      </w:r>
      <w:r w:rsidR="007D3485">
        <w:rPr>
          <w:rFonts w:ascii="Times New Roman" w:eastAsia="Calibri" w:hAnsi="Times New Roman" w:cs="Times New Roman"/>
          <w:sz w:val="24"/>
          <w:szCs w:val="24"/>
        </w:rPr>
        <w:t>originalità e pensiero creativo…</w:t>
      </w:r>
      <w:r w:rsidRPr="00CC00CF">
        <w:rPr>
          <w:rFonts w:ascii="Times New Roman" w:eastAsia="Calibri" w:hAnsi="Times New Roman" w:cs="Times New Roman"/>
          <w:sz w:val="24"/>
          <w:szCs w:val="24"/>
        </w:rPr>
        <w:t>…………………...</w:t>
      </w:r>
      <w:proofErr w:type="spellStart"/>
      <w:r w:rsidRPr="00CC00CF">
        <w:rPr>
          <w:rFonts w:ascii="Times New Roman" w:eastAsia="Calibri" w:hAnsi="Times New Roman" w:cs="Times New Roman"/>
          <w:sz w:val="24"/>
          <w:szCs w:val="24"/>
        </w:rPr>
        <w:t>pag</w:t>
      </w:r>
      <w:proofErr w:type="spellEnd"/>
      <w:r w:rsidRPr="00CC00CF">
        <w:rPr>
          <w:rFonts w:ascii="Times New Roman" w:eastAsia="Calibri" w:hAnsi="Times New Roman" w:cs="Times New Roman"/>
          <w:sz w:val="24"/>
          <w:szCs w:val="24"/>
        </w:rPr>
        <w:t xml:space="preserve"> </w:t>
      </w:r>
      <w:r w:rsidR="002C0FE6">
        <w:rPr>
          <w:rFonts w:ascii="Times New Roman" w:eastAsia="Calibri" w:hAnsi="Times New Roman" w:cs="Times New Roman"/>
          <w:sz w:val="24"/>
          <w:szCs w:val="24"/>
        </w:rPr>
        <w:t>75</w:t>
      </w:r>
    </w:p>
    <w:p w14:paraId="029A018B" w14:textId="256DCD9A" w:rsidR="00605206" w:rsidRDefault="00605206" w:rsidP="00605206">
      <w:pPr>
        <w:numPr>
          <w:ilvl w:val="0"/>
          <w:numId w:val="3"/>
        </w:numPr>
        <w:suppressAutoHyphens/>
        <w:spacing w:before="100" w:beforeAutospacing="1" w:after="0" w:line="240" w:lineRule="auto"/>
        <w:ind w:left="42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Il grido dell’ansia……………………………………………………</w:t>
      </w:r>
      <w:proofErr w:type="spellStart"/>
      <w:r w:rsidRPr="008D476F">
        <w:rPr>
          <w:rFonts w:ascii="Times New Roman" w:eastAsia="Calibri" w:hAnsi="Times New Roman" w:cs="Times New Roman"/>
          <w:sz w:val="24"/>
          <w:szCs w:val="24"/>
        </w:rPr>
        <w:t>pag</w:t>
      </w:r>
      <w:proofErr w:type="spellEnd"/>
      <w:r w:rsidR="002C0FE6">
        <w:rPr>
          <w:rFonts w:ascii="Times New Roman" w:eastAsia="Calibri" w:hAnsi="Times New Roman" w:cs="Times New Roman"/>
          <w:sz w:val="24"/>
          <w:szCs w:val="24"/>
        </w:rPr>
        <w:t xml:space="preserve"> 78</w:t>
      </w:r>
    </w:p>
    <w:p w14:paraId="252766FB" w14:textId="6F07DDAB" w:rsidR="006A700C" w:rsidRDefault="006A700C" w:rsidP="00605206">
      <w:pPr>
        <w:numPr>
          <w:ilvl w:val="0"/>
          <w:numId w:val="3"/>
        </w:numPr>
        <w:suppressAutoHyphens/>
        <w:spacing w:before="100" w:beforeAutospacing="1" w:after="0" w:line="240" w:lineRule="auto"/>
        <w:ind w:left="426"/>
        <w:contextualSpacing/>
        <w:rPr>
          <w:rFonts w:ascii="Times New Roman" w:eastAsia="Calibri" w:hAnsi="Times New Roman" w:cs="Times New Roman"/>
          <w:sz w:val="24"/>
          <w:szCs w:val="24"/>
        </w:rPr>
      </w:pPr>
      <w:r w:rsidRPr="006A700C">
        <w:rPr>
          <w:rFonts w:ascii="Times New Roman" w:eastAsia="Calibri" w:hAnsi="Times New Roman" w:cs="Times New Roman"/>
          <w:sz w:val="24"/>
          <w:szCs w:val="24"/>
        </w:rPr>
        <w:lastRenderedPageBreak/>
        <w:t>Il ruolo dell'autoefficacia nella gestione della creatività e dell'ansia</w:t>
      </w:r>
      <w:r>
        <w:rPr>
          <w:rFonts w:ascii="Times New Roman" w:eastAsia="Calibri" w:hAnsi="Times New Roman" w:cs="Times New Roman"/>
          <w:sz w:val="24"/>
          <w:szCs w:val="24"/>
        </w:rPr>
        <w:t>..</w:t>
      </w:r>
      <w:proofErr w:type="spellStart"/>
      <w:r>
        <w:rPr>
          <w:rFonts w:ascii="Times New Roman" w:eastAsia="Calibri" w:hAnsi="Times New Roman" w:cs="Times New Roman"/>
          <w:sz w:val="24"/>
          <w:szCs w:val="24"/>
        </w:rPr>
        <w:t>pag</w:t>
      </w:r>
      <w:proofErr w:type="spellEnd"/>
      <w:r w:rsidR="002C0FE6">
        <w:rPr>
          <w:rFonts w:ascii="Times New Roman" w:eastAsia="Calibri" w:hAnsi="Times New Roman" w:cs="Times New Roman"/>
          <w:sz w:val="24"/>
          <w:szCs w:val="24"/>
        </w:rPr>
        <w:t xml:space="preserve"> 84</w:t>
      </w:r>
    </w:p>
    <w:p w14:paraId="2FBC2421" w14:textId="0C50F22C" w:rsidR="00E33833" w:rsidRPr="008D476F" w:rsidRDefault="00E33833" w:rsidP="00605206">
      <w:pPr>
        <w:numPr>
          <w:ilvl w:val="0"/>
          <w:numId w:val="3"/>
        </w:numPr>
        <w:suppressAutoHyphens/>
        <w:spacing w:before="100" w:beforeAutospacing="1" w:after="0" w:line="240" w:lineRule="auto"/>
        <w:ind w:left="426"/>
        <w:contextualSpacing/>
        <w:rPr>
          <w:rFonts w:ascii="Times New Roman" w:eastAsia="Calibri" w:hAnsi="Times New Roman" w:cs="Times New Roman"/>
          <w:sz w:val="24"/>
          <w:szCs w:val="24"/>
        </w:rPr>
      </w:pPr>
      <w:r w:rsidRPr="00E33833">
        <w:rPr>
          <w:rFonts w:ascii="Times New Roman" w:eastAsia="Calibri" w:hAnsi="Times New Roman" w:cs="Times New Roman"/>
          <w:sz w:val="24"/>
          <w:szCs w:val="24"/>
        </w:rPr>
        <w:t>Le dinamiche del fallimento e della resilienza nella creatività</w:t>
      </w:r>
      <w:r>
        <w:rPr>
          <w:rFonts w:ascii="Times New Roman" w:eastAsia="Calibri" w:hAnsi="Times New Roman" w:cs="Times New Roman"/>
          <w:sz w:val="24"/>
          <w:szCs w:val="24"/>
        </w:rPr>
        <w:t>……..</w:t>
      </w:r>
      <w:proofErr w:type="spellStart"/>
      <w:r>
        <w:rPr>
          <w:rFonts w:ascii="Times New Roman" w:eastAsia="Calibri" w:hAnsi="Times New Roman" w:cs="Times New Roman"/>
          <w:sz w:val="24"/>
          <w:szCs w:val="24"/>
        </w:rPr>
        <w:t>pag</w:t>
      </w:r>
      <w:proofErr w:type="spellEnd"/>
      <w:r w:rsidR="002C0FE6">
        <w:rPr>
          <w:rFonts w:ascii="Times New Roman" w:eastAsia="Calibri" w:hAnsi="Times New Roman" w:cs="Times New Roman"/>
          <w:sz w:val="24"/>
          <w:szCs w:val="24"/>
        </w:rPr>
        <w:t xml:space="preserve">  86</w:t>
      </w:r>
    </w:p>
    <w:p w14:paraId="6939D250" w14:textId="77777777" w:rsidR="00605206" w:rsidRPr="008D476F" w:rsidRDefault="00605206" w:rsidP="00D475CF">
      <w:pPr>
        <w:suppressAutoHyphens/>
        <w:spacing w:before="100" w:beforeAutospacing="1" w:after="0" w:line="240" w:lineRule="auto"/>
        <w:ind w:left="66"/>
        <w:contextualSpacing/>
        <w:rPr>
          <w:rFonts w:ascii="Times New Roman" w:eastAsia="Calibri" w:hAnsi="Times New Roman" w:cs="Times New Roman"/>
          <w:sz w:val="24"/>
          <w:szCs w:val="24"/>
        </w:rPr>
      </w:pPr>
      <w:r w:rsidRPr="008D476F">
        <w:rPr>
          <w:rFonts w:ascii="Times New Roman" w:eastAsia="Calibri" w:hAnsi="Times New Roman" w:cs="Times New Roman"/>
          <w:sz w:val="24"/>
          <w:szCs w:val="24"/>
        </w:rPr>
        <w:t xml:space="preserve"> </w:t>
      </w:r>
    </w:p>
    <w:p w14:paraId="6A463655" w14:textId="77777777" w:rsidR="00605206" w:rsidRDefault="00605206" w:rsidP="00605206">
      <w:pPr>
        <w:rPr>
          <w:rFonts w:ascii="Times New Roman" w:eastAsia="Calibri" w:hAnsi="Times New Roman" w:cs="Times New Roman"/>
          <w:b/>
          <w:sz w:val="27"/>
          <w:szCs w:val="27"/>
        </w:rPr>
      </w:pPr>
    </w:p>
    <w:p w14:paraId="50DB944D" w14:textId="77777777" w:rsidR="00C55CC9" w:rsidRPr="008C700C" w:rsidRDefault="00C55CC9" w:rsidP="00605206">
      <w:pPr>
        <w:rPr>
          <w:rFonts w:ascii="Times New Roman" w:eastAsia="Calibri" w:hAnsi="Times New Roman" w:cs="Times New Roman"/>
          <w:b/>
          <w:sz w:val="27"/>
          <w:szCs w:val="27"/>
        </w:rPr>
      </w:pPr>
    </w:p>
    <w:p w14:paraId="229F419C" w14:textId="77777777" w:rsidR="00605206" w:rsidRPr="00911CD2" w:rsidRDefault="00605206" w:rsidP="00605206">
      <w:pPr>
        <w:rPr>
          <w:rFonts w:ascii="Times New Roman" w:eastAsia="Calibri" w:hAnsi="Times New Roman" w:cs="Times New Roman"/>
          <w:b/>
          <w:sz w:val="26"/>
          <w:szCs w:val="26"/>
        </w:rPr>
      </w:pPr>
      <w:r w:rsidRPr="00911CD2">
        <w:rPr>
          <w:rFonts w:ascii="Times New Roman" w:eastAsia="Calibri" w:hAnsi="Times New Roman" w:cs="Times New Roman"/>
          <w:b/>
          <w:sz w:val="26"/>
          <w:szCs w:val="26"/>
        </w:rPr>
        <w:t>CAPITOLO IV.</w:t>
      </w:r>
    </w:p>
    <w:p w14:paraId="52A4B245" w14:textId="04F69016" w:rsidR="00605206" w:rsidRPr="00ED6416" w:rsidRDefault="00ED6416" w:rsidP="00605206">
      <w:pPr>
        <w:rPr>
          <w:rFonts w:ascii="Times New Roman" w:eastAsia="Calibri" w:hAnsi="Times New Roman" w:cs="Times New Roman"/>
          <w:b/>
          <w:i/>
          <w:sz w:val="26"/>
          <w:szCs w:val="26"/>
        </w:rPr>
      </w:pPr>
      <w:r w:rsidRPr="00ED6416">
        <w:rPr>
          <w:rFonts w:ascii="Times New Roman" w:eastAsia="Calibri" w:hAnsi="Times New Roman" w:cs="Times New Roman"/>
          <w:b/>
          <w:i/>
          <w:sz w:val="26"/>
          <w:szCs w:val="26"/>
        </w:rPr>
        <w:t>Il viaggio nei meandri del pensiero creativo</w:t>
      </w:r>
    </w:p>
    <w:p w14:paraId="1357EE8A" w14:textId="26723B44" w:rsidR="00605206" w:rsidRPr="00104BDA" w:rsidRDefault="006F43A3" w:rsidP="00F300CC">
      <w:pPr>
        <w:numPr>
          <w:ilvl w:val="0"/>
          <w:numId w:val="4"/>
        </w:numPr>
        <w:suppressAutoHyphens/>
        <w:spacing w:before="100" w:beforeAutospacing="1" w:after="0" w:line="240" w:lineRule="auto"/>
        <w:ind w:left="42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Le caratteristiche del pensiero creativo</w:t>
      </w:r>
      <w:r w:rsidR="00605206" w:rsidRPr="00104BDA">
        <w:rPr>
          <w:rFonts w:ascii="Times New Roman" w:eastAsia="Calibri" w:hAnsi="Times New Roman" w:cs="Times New Roman"/>
          <w:sz w:val="24"/>
          <w:szCs w:val="24"/>
        </w:rPr>
        <w:t>.........................……………</w:t>
      </w:r>
      <w:r w:rsidR="00104BDA">
        <w:rPr>
          <w:rFonts w:ascii="Times New Roman" w:eastAsia="Calibri" w:hAnsi="Times New Roman" w:cs="Times New Roman"/>
          <w:sz w:val="24"/>
          <w:szCs w:val="24"/>
        </w:rPr>
        <w:t>…….</w:t>
      </w:r>
      <w:proofErr w:type="spellStart"/>
      <w:r w:rsidR="00605206" w:rsidRPr="00104BDA">
        <w:rPr>
          <w:rFonts w:ascii="Times New Roman" w:eastAsia="Calibri" w:hAnsi="Times New Roman" w:cs="Times New Roman"/>
          <w:sz w:val="24"/>
          <w:szCs w:val="24"/>
        </w:rPr>
        <w:t>pag</w:t>
      </w:r>
      <w:proofErr w:type="spellEnd"/>
      <w:r w:rsidR="00605206" w:rsidRPr="00104BDA">
        <w:rPr>
          <w:rFonts w:ascii="Times New Roman" w:eastAsia="Calibri" w:hAnsi="Times New Roman" w:cs="Times New Roman"/>
          <w:sz w:val="24"/>
          <w:szCs w:val="24"/>
        </w:rPr>
        <w:t xml:space="preserve"> </w:t>
      </w:r>
      <w:r w:rsidR="00FB4EE5">
        <w:rPr>
          <w:rFonts w:ascii="Times New Roman" w:eastAsia="Calibri" w:hAnsi="Times New Roman" w:cs="Times New Roman"/>
          <w:sz w:val="24"/>
          <w:szCs w:val="24"/>
        </w:rPr>
        <w:t>89</w:t>
      </w:r>
    </w:p>
    <w:p w14:paraId="2F66E612" w14:textId="740390CE" w:rsidR="006F43A3" w:rsidRPr="00104BDA" w:rsidRDefault="006F43A3" w:rsidP="006F43A3">
      <w:pPr>
        <w:suppressAutoHyphens/>
        <w:spacing w:before="100" w:beforeAutospacing="1" w:after="0" w:line="240" w:lineRule="auto"/>
        <w:ind w:left="6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1.1 Intelligenza fluida…………………………………………………</w:t>
      </w:r>
      <w:r w:rsidR="00104BDA">
        <w:rPr>
          <w:rFonts w:ascii="Times New Roman" w:eastAsia="Calibri" w:hAnsi="Times New Roman" w:cs="Times New Roman"/>
          <w:sz w:val="24"/>
          <w:szCs w:val="24"/>
        </w:rPr>
        <w:t>……...</w:t>
      </w:r>
      <w:proofErr w:type="spellStart"/>
      <w:r w:rsidRPr="00104BDA">
        <w:rPr>
          <w:rFonts w:ascii="Times New Roman" w:eastAsia="Calibri" w:hAnsi="Times New Roman" w:cs="Times New Roman"/>
          <w:sz w:val="24"/>
          <w:szCs w:val="24"/>
        </w:rPr>
        <w:t>pag</w:t>
      </w:r>
      <w:proofErr w:type="spellEnd"/>
      <w:r w:rsidR="00FB4EE5">
        <w:rPr>
          <w:rFonts w:ascii="Times New Roman" w:eastAsia="Calibri" w:hAnsi="Times New Roman" w:cs="Times New Roman"/>
          <w:sz w:val="24"/>
          <w:szCs w:val="24"/>
        </w:rPr>
        <w:t xml:space="preserve"> 96</w:t>
      </w:r>
    </w:p>
    <w:p w14:paraId="19951463" w14:textId="0008B2BC" w:rsidR="006F43A3" w:rsidRPr="00104BDA" w:rsidRDefault="006F43A3" w:rsidP="006F43A3">
      <w:pPr>
        <w:suppressAutoHyphens/>
        <w:spacing w:before="100" w:beforeAutospacing="1" w:after="0" w:line="240" w:lineRule="auto"/>
        <w:ind w:left="6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1.2 Ansia e autostima generale…………………………………………</w:t>
      </w:r>
      <w:r w:rsidR="00104BDA">
        <w:rPr>
          <w:rFonts w:ascii="Times New Roman" w:eastAsia="Calibri" w:hAnsi="Times New Roman" w:cs="Times New Roman"/>
          <w:sz w:val="24"/>
          <w:szCs w:val="24"/>
        </w:rPr>
        <w:t>…….</w:t>
      </w:r>
      <w:proofErr w:type="spellStart"/>
      <w:r w:rsidRPr="00104BDA">
        <w:rPr>
          <w:rFonts w:ascii="Times New Roman" w:eastAsia="Calibri" w:hAnsi="Times New Roman" w:cs="Times New Roman"/>
          <w:sz w:val="24"/>
          <w:szCs w:val="24"/>
        </w:rPr>
        <w:t>pag</w:t>
      </w:r>
      <w:proofErr w:type="spellEnd"/>
      <w:r w:rsidR="00FB4EE5">
        <w:rPr>
          <w:rFonts w:ascii="Times New Roman" w:eastAsia="Calibri" w:hAnsi="Times New Roman" w:cs="Times New Roman"/>
          <w:sz w:val="24"/>
          <w:szCs w:val="24"/>
        </w:rPr>
        <w:t xml:space="preserve"> 98</w:t>
      </w:r>
    </w:p>
    <w:p w14:paraId="073BD743" w14:textId="3F0A8F52" w:rsidR="00605206" w:rsidRPr="00104BDA" w:rsidRDefault="006F43A3" w:rsidP="00F300CC">
      <w:pPr>
        <w:numPr>
          <w:ilvl w:val="0"/>
          <w:numId w:val="4"/>
        </w:numPr>
        <w:suppressAutoHyphens/>
        <w:spacing w:before="100" w:beforeAutospacing="1" w:after="0" w:line="240" w:lineRule="auto"/>
        <w:ind w:left="42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Correlazioni del pensiero creativo…</w:t>
      </w:r>
      <w:r w:rsidR="00605206" w:rsidRPr="00104BDA">
        <w:rPr>
          <w:rFonts w:ascii="Times New Roman" w:eastAsia="Calibri" w:hAnsi="Times New Roman" w:cs="Times New Roman"/>
          <w:sz w:val="24"/>
          <w:szCs w:val="24"/>
        </w:rPr>
        <w:t>………………………………</w:t>
      </w:r>
      <w:r w:rsidR="005507BD" w:rsidRPr="00104BDA">
        <w:rPr>
          <w:rFonts w:ascii="Times New Roman" w:eastAsia="Calibri" w:hAnsi="Times New Roman" w:cs="Times New Roman"/>
          <w:sz w:val="24"/>
          <w:szCs w:val="24"/>
        </w:rPr>
        <w:t>……..</w:t>
      </w:r>
      <w:proofErr w:type="spellStart"/>
      <w:r w:rsidR="00605206" w:rsidRPr="00104BDA">
        <w:rPr>
          <w:rFonts w:ascii="Times New Roman" w:eastAsia="Calibri" w:hAnsi="Times New Roman" w:cs="Times New Roman"/>
          <w:sz w:val="24"/>
          <w:szCs w:val="24"/>
        </w:rPr>
        <w:t>pag</w:t>
      </w:r>
      <w:proofErr w:type="spellEnd"/>
      <w:r w:rsidR="00605206" w:rsidRPr="00104BDA">
        <w:rPr>
          <w:rFonts w:ascii="Times New Roman" w:eastAsia="Calibri" w:hAnsi="Times New Roman" w:cs="Times New Roman"/>
          <w:sz w:val="24"/>
          <w:szCs w:val="24"/>
        </w:rPr>
        <w:t xml:space="preserve"> </w:t>
      </w:r>
      <w:r w:rsidR="00FB4EE5">
        <w:rPr>
          <w:rFonts w:ascii="Times New Roman" w:eastAsia="Calibri" w:hAnsi="Times New Roman" w:cs="Times New Roman"/>
          <w:sz w:val="24"/>
          <w:szCs w:val="24"/>
        </w:rPr>
        <w:t>105</w:t>
      </w:r>
    </w:p>
    <w:p w14:paraId="1DBDC8C9" w14:textId="7F0F248A" w:rsidR="00605206" w:rsidRPr="00104BDA" w:rsidRDefault="006F43A3" w:rsidP="00605206">
      <w:pPr>
        <w:suppressAutoHyphens/>
        <w:spacing w:before="100" w:beforeAutospacing="1" w:after="0" w:line="240" w:lineRule="auto"/>
        <w:ind w:left="6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2</w:t>
      </w:r>
      <w:r w:rsidR="00605206" w:rsidRPr="00104BDA">
        <w:rPr>
          <w:rFonts w:ascii="Times New Roman" w:eastAsia="Calibri" w:hAnsi="Times New Roman" w:cs="Times New Roman"/>
          <w:sz w:val="24"/>
          <w:szCs w:val="24"/>
        </w:rPr>
        <w:t xml:space="preserve">.1 </w:t>
      </w:r>
      <w:r w:rsidRPr="00104BDA">
        <w:rPr>
          <w:rFonts w:ascii="Times New Roman" w:eastAsia="Calibri" w:hAnsi="Times New Roman" w:cs="Times New Roman"/>
          <w:sz w:val="24"/>
          <w:szCs w:val="24"/>
        </w:rPr>
        <w:t>Pensiero creativo e ansia</w:t>
      </w:r>
      <w:r w:rsidR="00605206" w:rsidRPr="00104BDA">
        <w:rPr>
          <w:rFonts w:ascii="Times New Roman" w:eastAsia="Calibri" w:hAnsi="Times New Roman" w:cs="Times New Roman"/>
          <w:sz w:val="24"/>
          <w:szCs w:val="24"/>
        </w:rPr>
        <w:t>………………………………………………….</w:t>
      </w:r>
      <w:proofErr w:type="spellStart"/>
      <w:r w:rsidR="00605206" w:rsidRPr="00104BDA">
        <w:rPr>
          <w:rFonts w:ascii="Times New Roman" w:eastAsia="Calibri" w:hAnsi="Times New Roman" w:cs="Times New Roman"/>
          <w:sz w:val="24"/>
          <w:szCs w:val="24"/>
        </w:rPr>
        <w:t>pag</w:t>
      </w:r>
      <w:proofErr w:type="spellEnd"/>
      <w:r w:rsidR="00FB4EE5">
        <w:rPr>
          <w:rFonts w:ascii="Times New Roman" w:eastAsia="Calibri" w:hAnsi="Times New Roman" w:cs="Times New Roman"/>
          <w:sz w:val="24"/>
          <w:szCs w:val="24"/>
        </w:rPr>
        <w:t xml:space="preserve"> 107</w:t>
      </w:r>
    </w:p>
    <w:p w14:paraId="14CC7747" w14:textId="4547F579" w:rsidR="00605206" w:rsidRPr="00104BDA" w:rsidRDefault="006F43A3" w:rsidP="00605206">
      <w:pPr>
        <w:suppressAutoHyphens/>
        <w:spacing w:before="100" w:beforeAutospacing="1" w:after="0" w:line="240" w:lineRule="auto"/>
        <w:ind w:left="66"/>
        <w:contextualSpacing/>
        <w:rPr>
          <w:rFonts w:ascii="Times New Roman" w:eastAsia="Calibri" w:hAnsi="Times New Roman" w:cs="Times New Roman"/>
          <w:sz w:val="24"/>
          <w:szCs w:val="24"/>
        </w:rPr>
      </w:pPr>
      <w:r w:rsidRPr="00104BDA">
        <w:rPr>
          <w:rFonts w:ascii="Times New Roman" w:eastAsia="Calibri" w:hAnsi="Times New Roman" w:cs="Times New Roman"/>
          <w:sz w:val="24"/>
          <w:szCs w:val="24"/>
        </w:rPr>
        <w:t>2</w:t>
      </w:r>
      <w:r w:rsidR="00605206" w:rsidRPr="00104BDA">
        <w:rPr>
          <w:rFonts w:ascii="Times New Roman" w:eastAsia="Calibri" w:hAnsi="Times New Roman" w:cs="Times New Roman"/>
          <w:sz w:val="24"/>
          <w:szCs w:val="24"/>
        </w:rPr>
        <w:t xml:space="preserve">.2 </w:t>
      </w:r>
      <w:r w:rsidRPr="00104BDA">
        <w:rPr>
          <w:rFonts w:ascii="Times New Roman" w:eastAsia="Calibri" w:hAnsi="Times New Roman" w:cs="Times New Roman"/>
          <w:sz w:val="24"/>
          <w:szCs w:val="24"/>
        </w:rPr>
        <w:t>Pensiero creativo e autostima</w:t>
      </w:r>
      <w:r w:rsidR="00605206" w:rsidRPr="00104BDA">
        <w:rPr>
          <w:rFonts w:ascii="Times New Roman" w:eastAsia="Calibri" w:hAnsi="Times New Roman" w:cs="Times New Roman"/>
          <w:sz w:val="24"/>
          <w:szCs w:val="24"/>
        </w:rPr>
        <w:t>…………………………………………….</w:t>
      </w:r>
      <w:proofErr w:type="spellStart"/>
      <w:r w:rsidR="00605206" w:rsidRPr="00104BDA">
        <w:rPr>
          <w:rFonts w:ascii="Times New Roman" w:eastAsia="Calibri" w:hAnsi="Times New Roman" w:cs="Times New Roman"/>
          <w:sz w:val="24"/>
          <w:szCs w:val="24"/>
        </w:rPr>
        <w:t>pag</w:t>
      </w:r>
      <w:proofErr w:type="spellEnd"/>
      <w:r w:rsidR="00FB4EE5">
        <w:rPr>
          <w:rFonts w:ascii="Times New Roman" w:eastAsia="Calibri" w:hAnsi="Times New Roman" w:cs="Times New Roman"/>
          <w:sz w:val="24"/>
          <w:szCs w:val="24"/>
        </w:rPr>
        <w:t xml:space="preserve"> 110</w:t>
      </w:r>
    </w:p>
    <w:p w14:paraId="7ABDB449" w14:textId="042BA15B" w:rsidR="006F43A3" w:rsidRPr="008D476F" w:rsidRDefault="0028102F" w:rsidP="00605206">
      <w:pP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6F43A3" w:rsidRPr="00104BDA">
        <w:rPr>
          <w:rFonts w:ascii="Times New Roman" w:eastAsia="Calibri" w:hAnsi="Times New Roman" w:cs="Times New Roman"/>
          <w:sz w:val="24"/>
          <w:szCs w:val="24"/>
        </w:rPr>
        <w:t>3.</w:t>
      </w:r>
      <w:r>
        <w:rPr>
          <w:rFonts w:ascii="Times New Roman" w:eastAsia="Calibri" w:hAnsi="Times New Roman" w:cs="Times New Roman"/>
          <w:sz w:val="24"/>
          <w:szCs w:val="24"/>
        </w:rPr>
        <w:t xml:space="preserve">    </w:t>
      </w:r>
      <w:r w:rsidR="006F43A3" w:rsidRPr="00104BDA">
        <w:rPr>
          <w:rFonts w:ascii="Times New Roman" w:eastAsia="Calibri" w:hAnsi="Times New Roman" w:cs="Times New Roman"/>
          <w:sz w:val="24"/>
          <w:szCs w:val="24"/>
        </w:rPr>
        <w:t>Ansia e intelligenza fluida………………………………………………..</w:t>
      </w:r>
      <w:proofErr w:type="spellStart"/>
      <w:r w:rsidR="006F43A3" w:rsidRPr="00104BDA">
        <w:rPr>
          <w:rFonts w:ascii="Times New Roman" w:eastAsia="Calibri" w:hAnsi="Times New Roman" w:cs="Times New Roman"/>
          <w:sz w:val="24"/>
          <w:szCs w:val="24"/>
        </w:rPr>
        <w:t>pag</w:t>
      </w:r>
      <w:proofErr w:type="spellEnd"/>
      <w:r w:rsidR="006F43A3" w:rsidRPr="00104BDA">
        <w:rPr>
          <w:rFonts w:ascii="Times New Roman" w:eastAsia="Calibri" w:hAnsi="Times New Roman" w:cs="Times New Roman"/>
          <w:sz w:val="24"/>
          <w:szCs w:val="24"/>
        </w:rPr>
        <w:t xml:space="preserve"> </w:t>
      </w:r>
      <w:r w:rsidR="00FB4EE5">
        <w:rPr>
          <w:rFonts w:ascii="Times New Roman" w:eastAsia="Calibri" w:hAnsi="Times New Roman" w:cs="Times New Roman"/>
          <w:sz w:val="24"/>
          <w:szCs w:val="24"/>
        </w:rPr>
        <w:t>115</w:t>
      </w:r>
      <w:r w:rsidR="006F43A3" w:rsidRPr="00104BDA">
        <w:rPr>
          <w:rFonts w:ascii="Times New Roman" w:eastAsia="Calibri" w:hAnsi="Times New Roman" w:cs="Times New Roman"/>
          <w:sz w:val="24"/>
          <w:szCs w:val="24"/>
        </w:rPr>
        <w:t xml:space="preserve">                 </w:t>
      </w:r>
      <w:r w:rsidR="00527B97" w:rsidRPr="00104BDA">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6F43A3" w:rsidRPr="00104BDA">
        <w:rPr>
          <w:rFonts w:ascii="Times New Roman" w:eastAsia="Calibri" w:hAnsi="Times New Roman" w:cs="Times New Roman"/>
          <w:sz w:val="24"/>
          <w:szCs w:val="24"/>
        </w:rPr>
        <w:t>3.</w:t>
      </w:r>
      <w:r>
        <w:rPr>
          <w:rFonts w:ascii="Times New Roman" w:eastAsia="Calibri" w:hAnsi="Times New Roman" w:cs="Times New Roman"/>
          <w:sz w:val="24"/>
          <w:szCs w:val="24"/>
        </w:rPr>
        <w:t>1</w:t>
      </w:r>
      <w:r w:rsidR="006F43A3" w:rsidRPr="00104BDA">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6F43A3" w:rsidRPr="00104BDA">
        <w:rPr>
          <w:rFonts w:ascii="Times New Roman" w:eastAsia="Calibri" w:hAnsi="Times New Roman" w:cs="Times New Roman"/>
          <w:sz w:val="24"/>
          <w:szCs w:val="24"/>
        </w:rPr>
        <w:t>Autostima e intelligenza fluida…………………………………………</w:t>
      </w:r>
      <w:r w:rsidR="00FB4EE5">
        <w:rPr>
          <w:rFonts w:ascii="Times New Roman" w:eastAsia="Calibri" w:hAnsi="Times New Roman" w:cs="Times New Roman"/>
          <w:sz w:val="24"/>
          <w:szCs w:val="24"/>
        </w:rPr>
        <w:t>...</w:t>
      </w:r>
      <w:proofErr w:type="spellStart"/>
      <w:r w:rsidR="00FB4EE5">
        <w:rPr>
          <w:rFonts w:ascii="Times New Roman" w:eastAsia="Calibri" w:hAnsi="Times New Roman" w:cs="Times New Roman"/>
          <w:sz w:val="24"/>
          <w:szCs w:val="24"/>
        </w:rPr>
        <w:t>pag</w:t>
      </w:r>
      <w:proofErr w:type="spellEnd"/>
      <w:r w:rsidR="006F43A3" w:rsidRPr="00104BDA">
        <w:rPr>
          <w:rFonts w:ascii="Times New Roman" w:eastAsia="Calibri" w:hAnsi="Times New Roman" w:cs="Times New Roman"/>
          <w:sz w:val="24"/>
          <w:szCs w:val="24"/>
        </w:rPr>
        <w:t xml:space="preserve"> </w:t>
      </w:r>
      <w:r w:rsidR="00FB4EE5">
        <w:rPr>
          <w:rFonts w:ascii="Times New Roman" w:eastAsia="Calibri" w:hAnsi="Times New Roman" w:cs="Times New Roman"/>
          <w:sz w:val="24"/>
          <w:szCs w:val="24"/>
        </w:rPr>
        <w:t>118</w:t>
      </w:r>
      <w:r w:rsidR="006F43A3" w:rsidRPr="00104BDA">
        <w:rPr>
          <w:rFonts w:ascii="Times New Roman" w:eastAsia="Calibri" w:hAnsi="Times New Roman" w:cs="Times New Roman"/>
          <w:sz w:val="24"/>
          <w:szCs w:val="24"/>
        </w:rPr>
        <w:t xml:space="preserve">                    </w:t>
      </w:r>
      <w:r w:rsidR="00527B97" w:rsidRPr="00104BDA">
        <w:rPr>
          <w:rFonts w:ascii="Times New Roman" w:eastAsia="Calibri" w:hAnsi="Times New Roman" w:cs="Times New Roman"/>
          <w:sz w:val="24"/>
          <w:szCs w:val="24"/>
        </w:rPr>
        <w:t xml:space="preserve">             </w:t>
      </w:r>
      <w:r w:rsidR="006F43A3" w:rsidRPr="00104BDA">
        <w:rPr>
          <w:rFonts w:ascii="Times New Roman" w:eastAsia="Calibri" w:hAnsi="Times New Roman" w:cs="Times New Roman"/>
          <w:sz w:val="24"/>
          <w:szCs w:val="24"/>
        </w:rPr>
        <w:t>4. L’ansia come discriminante…………………………………………………</w:t>
      </w:r>
      <w:proofErr w:type="spellStart"/>
      <w:r w:rsidR="006F43A3" w:rsidRPr="00104BDA">
        <w:rPr>
          <w:rFonts w:ascii="Times New Roman" w:eastAsia="Calibri" w:hAnsi="Times New Roman" w:cs="Times New Roman"/>
          <w:sz w:val="24"/>
          <w:szCs w:val="24"/>
        </w:rPr>
        <w:t>pag</w:t>
      </w:r>
      <w:proofErr w:type="spellEnd"/>
      <w:r w:rsidR="006F43A3" w:rsidRPr="00104BDA">
        <w:rPr>
          <w:rFonts w:ascii="Times New Roman" w:eastAsia="Calibri" w:hAnsi="Times New Roman" w:cs="Times New Roman"/>
          <w:sz w:val="24"/>
          <w:szCs w:val="24"/>
        </w:rPr>
        <w:t xml:space="preserve">  </w:t>
      </w:r>
      <w:r w:rsidR="00915DD6">
        <w:rPr>
          <w:rFonts w:ascii="Times New Roman" w:eastAsia="Calibri" w:hAnsi="Times New Roman" w:cs="Times New Roman"/>
          <w:sz w:val="24"/>
          <w:szCs w:val="24"/>
        </w:rPr>
        <w:t>123</w:t>
      </w:r>
      <w:r w:rsidR="006F43A3" w:rsidRPr="00104BDA">
        <w:rPr>
          <w:rFonts w:ascii="Times New Roman" w:eastAsia="Calibri" w:hAnsi="Times New Roman" w:cs="Times New Roman"/>
          <w:sz w:val="24"/>
          <w:szCs w:val="24"/>
        </w:rPr>
        <w:t xml:space="preserve">                      </w:t>
      </w:r>
      <w:r w:rsidR="00527B97" w:rsidRPr="00104BDA">
        <w:rPr>
          <w:rFonts w:ascii="Times New Roman" w:eastAsia="Calibri" w:hAnsi="Times New Roman" w:cs="Times New Roman"/>
          <w:sz w:val="24"/>
          <w:szCs w:val="24"/>
        </w:rPr>
        <w:t xml:space="preserve">               </w:t>
      </w:r>
    </w:p>
    <w:p w14:paraId="5ABA5F5D" w14:textId="77777777" w:rsidR="00605206" w:rsidRPr="008C700C" w:rsidRDefault="00605206" w:rsidP="00605206">
      <w:pPr>
        <w:rPr>
          <w:rFonts w:ascii="Times New Roman" w:eastAsia="Calibri" w:hAnsi="Times New Roman" w:cs="Times New Roman"/>
          <w:b/>
          <w:sz w:val="27"/>
          <w:szCs w:val="27"/>
        </w:rPr>
      </w:pPr>
    </w:p>
    <w:p w14:paraId="3AE95385" w14:textId="77777777" w:rsidR="006F43A3" w:rsidRDefault="00605206" w:rsidP="00605206">
      <w:pPr>
        <w:rPr>
          <w:rFonts w:ascii="Times New Roman" w:eastAsia="Calibri" w:hAnsi="Times New Roman" w:cs="Times New Roman"/>
          <w:b/>
          <w:sz w:val="26"/>
          <w:szCs w:val="26"/>
        </w:rPr>
      </w:pPr>
      <w:r w:rsidRPr="008D476F">
        <w:rPr>
          <w:rFonts w:ascii="Times New Roman" w:eastAsia="Calibri" w:hAnsi="Times New Roman" w:cs="Times New Roman"/>
          <w:b/>
          <w:sz w:val="26"/>
          <w:szCs w:val="26"/>
        </w:rPr>
        <w:t>CONCLUSIONI</w:t>
      </w:r>
    </w:p>
    <w:p w14:paraId="51BA899F" w14:textId="69FA6A57" w:rsidR="00FA3560" w:rsidRPr="008D476F" w:rsidRDefault="00FA3560" w:rsidP="00605206">
      <w:pPr>
        <w:rPr>
          <w:rFonts w:ascii="Times New Roman" w:eastAsia="Calibri" w:hAnsi="Times New Roman" w:cs="Times New Roman"/>
          <w:b/>
          <w:sz w:val="26"/>
          <w:szCs w:val="26"/>
        </w:rPr>
      </w:pPr>
      <w:r w:rsidRPr="00FA3560">
        <w:rPr>
          <w:rFonts w:ascii="Times New Roman" w:eastAsia="Calibri" w:hAnsi="Times New Roman" w:cs="Times New Roman"/>
          <w:b/>
          <w:sz w:val="26"/>
          <w:szCs w:val="26"/>
        </w:rPr>
        <w:t>CONCLUSIONS</w:t>
      </w:r>
    </w:p>
    <w:p w14:paraId="2435DBE7" w14:textId="77777777" w:rsidR="006F43A3" w:rsidRPr="008D476F" w:rsidRDefault="00605206" w:rsidP="00605206">
      <w:pPr>
        <w:rPr>
          <w:rFonts w:ascii="Times New Roman" w:eastAsia="Calibri" w:hAnsi="Times New Roman" w:cs="Times New Roman"/>
          <w:b/>
          <w:sz w:val="26"/>
          <w:szCs w:val="26"/>
        </w:rPr>
      </w:pPr>
      <w:r w:rsidRPr="008D476F">
        <w:rPr>
          <w:rFonts w:ascii="Times New Roman" w:eastAsia="Calibri" w:hAnsi="Times New Roman" w:cs="Times New Roman"/>
          <w:b/>
          <w:sz w:val="26"/>
          <w:szCs w:val="26"/>
        </w:rPr>
        <w:t>RINGRAZIAMENTI</w:t>
      </w:r>
    </w:p>
    <w:p w14:paraId="4141E471" w14:textId="6E673283" w:rsidR="006F43A3" w:rsidRPr="008D476F" w:rsidRDefault="004B1E84" w:rsidP="00605206">
      <w:pPr>
        <w:rPr>
          <w:rFonts w:ascii="Times New Roman" w:eastAsia="Calibri" w:hAnsi="Times New Roman" w:cs="Times New Roman"/>
          <w:b/>
          <w:sz w:val="26"/>
          <w:szCs w:val="26"/>
        </w:rPr>
      </w:pPr>
      <w:r>
        <w:rPr>
          <w:rFonts w:ascii="Times New Roman" w:eastAsia="Calibri" w:hAnsi="Times New Roman" w:cs="Times New Roman"/>
          <w:b/>
          <w:sz w:val="26"/>
          <w:szCs w:val="26"/>
        </w:rPr>
        <w:t>RIFERIMENTI BIBLIOGRAFICI</w:t>
      </w:r>
    </w:p>
    <w:p w14:paraId="17E58D62" w14:textId="7D4B0834" w:rsidR="006F43A3" w:rsidRPr="008D476F" w:rsidRDefault="004B1E84" w:rsidP="00605206">
      <w:pPr>
        <w:rPr>
          <w:rFonts w:ascii="Times New Roman" w:eastAsia="Calibri" w:hAnsi="Times New Roman" w:cs="Times New Roman"/>
          <w:b/>
          <w:sz w:val="26"/>
          <w:szCs w:val="26"/>
        </w:rPr>
      </w:pPr>
      <w:r>
        <w:rPr>
          <w:rFonts w:ascii="Times New Roman" w:eastAsia="Calibri" w:hAnsi="Times New Roman" w:cs="Times New Roman"/>
          <w:b/>
          <w:sz w:val="26"/>
          <w:szCs w:val="26"/>
        </w:rPr>
        <w:t>RIFERIMENTI SITOGRAFICI</w:t>
      </w:r>
    </w:p>
    <w:p w14:paraId="5C6DA345" w14:textId="77777777" w:rsidR="00605206" w:rsidRPr="008C700C" w:rsidRDefault="00605206" w:rsidP="00605206">
      <w:pPr>
        <w:widowControl w:val="0"/>
        <w:spacing w:before="637" w:after="0" w:line="240" w:lineRule="auto"/>
        <w:ind w:right="623"/>
        <w:jc w:val="right"/>
        <w:rPr>
          <w:rFonts w:ascii="Times New Roman" w:eastAsia="Times New Roman" w:hAnsi="Times New Roman" w:cs="Times New Roman"/>
          <w:color w:val="000000"/>
          <w:sz w:val="27"/>
          <w:szCs w:val="27"/>
          <w:lang w:eastAsia="it-IT"/>
        </w:rPr>
      </w:pPr>
    </w:p>
    <w:p w14:paraId="751D7085" w14:textId="77777777" w:rsidR="00605206" w:rsidRPr="008C700C" w:rsidRDefault="00605206">
      <w:pPr>
        <w:rPr>
          <w:sz w:val="27"/>
          <w:szCs w:val="27"/>
        </w:rPr>
      </w:pPr>
    </w:p>
    <w:p w14:paraId="05729216" w14:textId="77777777" w:rsidR="00B976AC" w:rsidRPr="008C700C" w:rsidRDefault="00B976AC">
      <w:pPr>
        <w:rPr>
          <w:sz w:val="27"/>
          <w:szCs w:val="27"/>
        </w:rPr>
      </w:pPr>
    </w:p>
    <w:p w14:paraId="175AFB89" w14:textId="77777777" w:rsidR="00B976AC" w:rsidRPr="008C700C" w:rsidRDefault="00B976AC">
      <w:pPr>
        <w:rPr>
          <w:sz w:val="27"/>
          <w:szCs w:val="27"/>
        </w:rPr>
      </w:pPr>
    </w:p>
    <w:p w14:paraId="18706A53" w14:textId="77777777" w:rsidR="00B976AC" w:rsidRPr="008C700C" w:rsidRDefault="00B976AC">
      <w:pPr>
        <w:rPr>
          <w:sz w:val="27"/>
          <w:szCs w:val="27"/>
        </w:rPr>
      </w:pPr>
    </w:p>
    <w:p w14:paraId="2BABA46E" w14:textId="77777777" w:rsidR="00B976AC" w:rsidRPr="008C700C" w:rsidRDefault="00B976AC">
      <w:pPr>
        <w:rPr>
          <w:sz w:val="27"/>
          <w:szCs w:val="27"/>
        </w:rPr>
      </w:pPr>
    </w:p>
    <w:p w14:paraId="72CFE53A" w14:textId="77777777" w:rsidR="00B976AC" w:rsidRPr="008C700C" w:rsidRDefault="00B976AC">
      <w:pPr>
        <w:rPr>
          <w:sz w:val="27"/>
          <w:szCs w:val="27"/>
        </w:rPr>
      </w:pPr>
    </w:p>
    <w:p w14:paraId="2C99D709" w14:textId="77777777" w:rsidR="00B976AC" w:rsidRPr="008C700C" w:rsidRDefault="00B976AC">
      <w:pPr>
        <w:rPr>
          <w:sz w:val="27"/>
          <w:szCs w:val="27"/>
        </w:rPr>
      </w:pPr>
    </w:p>
    <w:p w14:paraId="65C37E21" w14:textId="77777777" w:rsidR="00D90EC6" w:rsidRPr="008C700C" w:rsidRDefault="00D90EC6">
      <w:pPr>
        <w:rPr>
          <w:sz w:val="27"/>
          <w:szCs w:val="27"/>
        </w:rPr>
      </w:pPr>
    </w:p>
    <w:p w14:paraId="0F4EACD3" w14:textId="77777777" w:rsidR="00B976AC" w:rsidRPr="008C700C" w:rsidRDefault="00B976AC">
      <w:pPr>
        <w:rPr>
          <w:sz w:val="27"/>
          <w:szCs w:val="27"/>
        </w:rPr>
      </w:pPr>
    </w:p>
    <w:p w14:paraId="5848C4D6" w14:textId="77777777" w:rsidR="00B976AC" w:rsidRDefault="00B976AC" w:rsidP="00B976AC">
      <w:pPr>
        <w:jc w:val="center"/>
        <w:rPr>
          <w:rFonts w:ascii="Times New Roman" w:hAnsi="Times New Roman" w:cs="Times New Roman"/>
          <w:b/>
          <w:sz w:val="36"/>
          <w:szCs w:val="36"/>
        </w:rPr>
      </w:pPr>
      <w:bookmarkStart w:id="2" w:name="_Hlk132475116"/>
      <w:r w:rsidRPr="008C700C">
        <w:rPr>
          <w:rFonts w:ascii="Times New Roman" w:hAnsi="Times New Roman" w:cs="Times New Roman"/>
          <w:b/>
          <w:sz w:val="36"/>
          <w:szCs w:val="36"/>
        </w:rPr>
        <w:t>INTRODUZIONE</w:t>
      </w:r>
    </w:p>
    <w:p w14:paraId="5FC76F28" w14:textId="77777777" w:rsidR="00996AA3" w:rsidRDefault="00996AA3" w:rsidP="00B976AC">
      <w:pPr>
        <w:jc w:val="center"/>
        <w:rPr>
          <w:rFonts w:ascii="Times New Roman" w:hAnsi="Times New Roman" w:cs="Times New Roman"/>
          <w:b/>
          <w:sz w:val="36"/>
          <w:szCs w:val="36"/>
        </w:rPr>
      </w:pPr>
    </w:p>
    <w:p w14:paraId="2E2336C8" w14:textId="77777777" w:rsidR="0025008A" w:rsidRPr="008C700C" w:rsidRDefault="0025008A" w:rsidP="00B976AC">
      <w:pPr>
        <w:jc w:val="center"/>
        <w:rPr>
          <w:rFonts w:ascii="Times New Roman" w:hAnsi="Times New Roman" w:cs="Times New Roman"/>
          <w:b/>
          <w:sz w:val="36"/>
          <w:szCs w:val="36"/>
        </w:rPr>
      </w:pPr>
    </w:p>
    <w:p w14:paraId="7AB429B1" w14:textId="77777777" w:rsidR="00B976AC" w:rsidRPr="008C700C" w:rsidRDefault="00B976AC" w:rsidP="00B976AC">
      <w:pPr>
        <w:rPr>
          <w:rFonts w:ascii="Times New Roman" w:hAnsi="Times New Roman" w:cs="Times New Roman"/>
          <w:sz w:val="27"/>
          <w:szCs w:val="27"/>
        </w:rPr>
      </w:pPr>
    </w:p>
    <w:p w14:paraId="6CB07757" w14:textId="77777777" w:rsidR="00B976AC" w:rsidRPr="008C700C" w:rsidRDefault="00B976AC" w:rsidP="00B976AC">
      <w:pPr>
        <w:spacing w:line="240" w:lineRule="auto"/>
        <w:jc w:val="right"/>
        <w:rPr>
          <w:rFonts w:ascii="Times New Roman" w:hAnsi="Times New Roman" w:cs="Times New Roman"/>
          <w:i/>
          <w:sz w:val="27"/>
          <w:szCs w:val="27"/>
        </w:rPr>
      </w:pPr>
      <w:r w:rsidRPr="008C700C">
        <w:rPr>
          <w:rFonts w:ascii="Times New Roman" w:hAnsi="Times New Roman" w:cs="Times New Roman"/>
          <w:i/>
          <w:sz w:val="27"/>
          <w:szCs w:val="27"/>
        </w:rPr>
        <w:t xml:space="preserve">La creatività vuole coraggio.                                                                                                                  Henri Matisse </w:t>
      </w:r>
    </w:p>
    <w:p w14:paraId="48DF312D" w14:textId="77777777" w:rsidR="00B976AC" w:rsidRDefault="00B976AC" w:rsidP="00B976AC">
      <w:pPr>
        <w:spacing w:line="240" w:lineRule="auto"/>
        <w:jc w:val="right"/>
        <w:rPr>
          <w:rFonts w:ascii="Times New Roman" w:hAnsi="Times New Roman" w:cs="Times New Roman"/>
          <w:i/>
          <w:sz w:val="27"/>
          <w:szCs w:val="27"/>
        </w:rPr>
      </w:pPr>
    </w:p>
    <w:p w14:paraId="52C523CF" w14:textId="77777777" w:rsidR="00724D12" w:rsidRDefault="00724D12" w:rsidP="00EF05E7">
      <w:pPr>
        <w:spacing w:after="0" w:line="360" w:lineRule="auto"/>
        <w:jc w:val="both"/>
        <w:rPr>
          <w:rFonts w:ascii="Times New Roman" w:hAnsi="Times New Roman" w:cs="Times New Roman"/>
          <w:i/>
          <w:sz w:val="27"/>
          <w:szCs w:val="27"/>
        </w:rPr>
      </w:pPr>
    </w:p>
    <w:p w14:paraId="5FFA7988" w14:textId="53FDA15D" w:rsidR="00724D12" w:rsidRDefault="00724D12" w:rsidP="00EF05E7">
      <w:pPr>
        <w:spacing w:after="0" w:line="360" w:lineRule="auto"/>
        <w:jc w:val="both"/>
        <w:rPr>
          <w:rFonts w:ascii="Times New Roman" w:hAnsi="Times New Roman" w:cs="Times New Roman"/>
          <w:sz w:val="26"/>
          <w:szCs w:val="26"/>
        </w:rPr>
      </w:pPr>
      <w:r w:rsidRPr="00724D12">
        <w:rPr>
          <w:rFonts w:ascii="Times New Roman" w:hAnsi="Times New Roman" w:cs="Times New Roman"/>
          <w:sz w:val="26"/>
          <w:szCs w:val="26"/>
        </w:rPr>
        <w:t>La creatività è un argomento di ricerca affascinante ma non sempre facile da approcciare e indagare. Ci sono molti modi di essere creativi e molti processi che possono portare a soluzioni, risposte, idee o insight originali</w:t>
      </w:r>
      <w:r>
        <w:rPr>
          <w:rFonts w:ascii="Times New Roman" w:hAnsi="Times New Roman" w:cs="Times New Roman"/>
          <w:sz w:val="26"/>
          <w:szCs w:val="26"/>
        </w:rPr>
        <w:t xml:space="preserve">. </w:t>
      </w:r>
      <w:r w:rsidRPr="00724D12">
        <w:rPr>
          <w:rFonts w:ascii="Times New Roman" w:hAnsi="Times New Roman" w:cs="Times New Roman"/>
          <w:sz w:val="26"/>
          <w:szCs w:val="26"/>
        </w:rPr>
        <w:t xml:space="preserve">Inoltre, trovare una definizione standard per i processi di pensiero creativo, porta con sé </w:t>
      </w:r>
      <w:r>
        <w:rPr>
          <w:rFonts w:ascii="Times New Roman" w:hAnsi="Times New Roman" w:cs="Times New Roman"/>
          <w:sz w:val="26"/>
          <w:szCs w:val="26"/>
        </w:rPr>
        <w:t>anche una</w:t>
      </w:r>
      <w:r w:rsidRPr="00724D12">
        <w:rPr>
          <w:rFonts w:ascii="Times New Roman" w:hAnsi="Times New Roman" w:cs="Times New Roman"/>
          <w:sz w:val="26"/>
          <w:szCs w:val="26"/>
        </w:rPr>
        <w:t xml:space="preserve"> dose di paradosso: essere creativi significa uscire dagli schemi e allontanarsi dal comune, dagli standar</w:t>
      </w:r>
      <w:r>
        <w:rPr>
          <w:rFonts w:ascii="Times New Roman" w:hAnsi="Times New Roman" w:cs="Times New Roman"/>
          <w:sz w:val="26"/>
          <w:szCs w:val="26"/>
        </w:rPr>
        <w:t>d</w:t>
      </w:r>
      <w:r w:rsidRPr="00724D12">
        <w:rPr>
          <w:rFonts w:ascii="Times New Roman" w:hAnsi="Times New Roman" w:cs="Times New Roman"/>
          <w:sz w:val="26"/>
          <w:szCs w:val="26"/>
        </w:rPr>
        <w:t xml:space="preserve">. </w:t>
      </w:r>
      <w:r w:rsidR="007F6EC1">
        <w:rPr>
          <w:rFonts w:ascii="Times New Roman" w:hAnsi="Times New Roman" w:cs="Times New Roman"/>
          <w:sz w:val="26"/>
          <w:szCs w:val="26"/>
        </w:rPr>
        <w:t>Le persone creative possono essere influenzate da vari fattori sia interni che esterni ad esse ed</w:t>
      </w:r>
      <w:r w:rsidR="00CB144F" w:rsidRPr="00CB144F">
        <w:rPr>
          <w:rFonts w:ascii="Times New Roman" w:hAnsi="Times New Roman" w:cs="Times New Roman"/>
          <w:sz w:val="26"/>
          <w:szCs w:val="26"/>
        </w:rPr>
        <w:t xml:space="preserve"> essere creativi serve</w:t>
      </w:r>
      <w:r w:rsidR="007F6EC1">
        <w:rPr>
          <w:rFonts w:ascii="Times New Roman" w:hAnsi="Times New Roman" w:cs="Times New Roman"/>
          <w:sz w:val="26"/>
          <w:szCs w:val="26"/>
        </w:rPr>
        <w:t xml:space="preserve"> </w:t>
      </w:r>
      <w:r w:rsidR="00CB144F" w:rsidRPr="00CB144F">
        <w:rPr>
          <w:rFonts w:ascii="Times New Roman" w:hAnsi="Times New Roman" w:cs="Times New Roman"/>
          <w:sz w:val="26"/>
          <w:szCs w:val="26"/>
        </w:rPr>
        <w:t>per adattarsi al mondo che ci circonda e aumenta le sfide intellettive</w:t>
      </w:r>
      <w:r w:rsidR="007F6EC1">
        <w:rPr>
          <w:rFonts w:ascii="Times New Roman" w:hAnsi="Times New Roman" w:cs="Times New Roman"/>
          <w:sz w:val="26"/>
          <w:szCs w:val="26"/>
        </w:rPr>
        <w:t>,</w:t>
      </w:r>
      <w:r w:rsidR="00CB144F" w:rsidRPr="00CB144F">
        <w:rPr>
          <w:rFonts w:ascii="Times New Roman" w:hAnsi="Times New Roman" w:cs="Times New Roman"/>
          <w:sz w:val="26"/>
          <w:szCs w:val="26"/>
        </w:rPr>
        <w:t xml:space="preserve"> serve per l’autorealizzazione delle persone come risposta a un bisogno interno e non da ultimo serve come motore all’innovazione e alla ricerca della nostra società, delle nostre organizzazioni formali e a quelle informali.</w:t>
      </w:r>
      <w:r w:rsidR="00A805B1" w:rsidRPr="00A805B1">
        <w:t xml:space="preserve"> </w:t>
      </w:r>
      <w:r w:rsidR="00A805B1" w:rsidRPr="00A805B1">
        <w:rPr>
          <w:rFonts w:ascii="Times New Roman" w:hAnsi="Times New Roman" w:cs="Times New Roman"/>
          <w:sz w:val="26"/>
          <w:szCs w:val="26"/>
        </w:rPr>
        <w:t xml:space="preserve">L’evoluzione della modalità di pensiero convergente è l’esito della necessità degli individui di processare velocemente informazioni familiari, conosciute per arrivare velocemente a delle risposte che siano in linea con le caratteristiche del contesto e le aspettative degli altri. </w:t>
      </w:r>
    </w:p>
    <w:p w14:paraId="3AC2C111" w14:textId="32C43C14"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 xml:space="preserve">Le origini della creatività sono un tema complesso che ha suscitato interesse in vari ambiti, dalla psicologia alla filosofia, dalla biologia alla sociologia. La creatività, intesa come la capacità di produrre idee nuove e originali, si è evoluta attraverso diversi approcci e teorie nel corso del tempo. Le sue origini, quindi, </w:t>
      </w:r>
      <w:r w:rsidRPr="00E34A2A">
        <w:rPr>
          <w:rFonts w:ascii="Times New Roman" w:hAnsi="Times New Roman" w:cs="Times New Roman"/>
          <w:sz w:val="26"/>
          <w:szCs w:val="26"/>
        </w:rPr>
        <w:lastRenderedPageBreak/>
        <w:t xml:space="preserve">possono essere esplorate sotto molteplici prospettive, che spaziano dalla biologia evolutiva alla cultura e alla psiche umana. </w:t>
      </w:r>
    </w:p>
    <w:p w14:paraId="5C758F87"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La creatività ha una forte componente biologica ed evolutiva. L’essere umano ha sviluppato capacità cognitive avanzate che gli permettono di pensare in modo astratto, risolvere problemi complessi e immaginare soluzioni nuove. Queste capacità sono state fondamentali per la sopravvivenza e l'adattamento nel corso della evoluzione.</w:t>
      </w:r>
    </w:p>
    <w:p w14:paraId="25100C88" w14:textId="6A6EEA8A"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La creatività è spesso vista come una risposta adattiva alle sfide ambientali. L'abilità di risolvere problemi in modi innovativi avrebbe offerto vantaggi evolutivi, come la progettazione di strumenti, la comunicazione efficace e la collaborazione sociale.</w:t>
      </w:r>
    </w:p>
    <w:p w14:paraId="0DCDB4F5" w14:textId="6AC3C033"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Nella storia della filosofia, la creatività è stata esplorata come un fenomeno che coinvolge la relazione tra l'individuo, l'intelletto e il mondo esterno.</w:t>
      </w:r>
      <w:r>
        <w:rPr>
          <w:rFonts w:ascii="Times New Roman" w:hAnsi="Times New Roman" w:cs="Times New Roman"/>
          <w:sz w:val="26"/>
          <w:szCs w:val="26"/>
        </w:rPr>
        <w:t xml:space="preserve"> </w:t>
      </w:r>
      <w:r w:rsidRPr="00E34A2A">
        <w:rPr>
          <w:rFonts w:ascii="Times New Roman" w:hAnsi="Times New Roman" w:cs="Times New Roman"/>
          <w:sz w:val="26"/>
          <w:szCs w:val="26"/>
        </w:rPr>
        <w:t>Platone vedeva la creatività come una forma di ispirazione divina, una connessione con il mondo delle idee pure, che gli artisti o i filosofi potessero accedere attraverso la contemplazione. La sua visione suggerisce che la creatività fosse qualcosa di trascendente e non solo umano.</w:t>
      </w:r>
      <w:r>
        <w:rPr>
          <w:rFonts w:ascii="Times New Roman" w:hAnsi="Times New Roman" w:cs="Times New Roman"/>
          <w:sz w:val="26"/>
          <w:szCs w:val="26"/>
        </w:rPr>
        <w:t xml:space="preserve"> </w:t>
      </w:r>
      <w:r w:rsidRPr="00E34A2A">
        <w:rPr>
          <w:rFonts w:ascii="Times New Roman" w:hAnsi="Times New Roman" w:cs="Times New Roman"/>
          <w:sz w:val="26"/>
          <w:szCs w:val="26"/>
        </w:rPr>
        <w:t>Aristotele, al contrario, era più pragmatico e considerava la creatività come una forma di ragionamento pratico e intellettuale, attraverso cui l’individuo raggiungeva la conoscenza. Egli sottolineava l'importanza dell'osservazione e dell’esperienza nel processo creativo.</w:t>
      </w:r>
    </w:p>
    <w:p w14:paraId="27A3D779"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Nel Rinascimento, la creatività cominciò a essere vista come un potere umano, una forza che emergeva dall'individuo che agiva come un "artefice" della propria realtà. La concezione della creatività come qualcosa di intrinsecamente legato alla libertà e all'autonomia dell'individuo divenne predominante con il pensiero dell'epoca.</w:t>
      </w:r>
    </w:p>
    <w:p w14:paraId="538E06D6"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In psicologia, le origini della creatività sono state esplorate in vari modi, soprattutto nel XX secolo. Diversi approcci si sono concentrati sull'interazione tra fattori cognitivi, emotivi e sociali.</w:t>
      </w:r>
    </w:p>
    <w:p w14:paraId="0AA91D55"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w:t>
      </w:r>
      <w:r w:rsidRPr="00E34A2A">
        <w:rPr>
          <w:rFonts w:ascii="Times New Roman" w:hAnsi="Times New Roman" w:cs="Times New Roman"/>
          <w:sz w:val="26"/>
          <w:szCs w:val="26"/>
        </w:rPr>
        <w:tab/>
        <w:t xml:space="preserve">Sigmund Freud (psicoanalisi): Freud vide la creatività come un meccanismo difensivo, un modo per elaborare conflitti inconsci. L'atto creativo, secondo Freud, derivava dall'uso di immagini e simboli per esprimere desideri </w:t>
      </w:r>
      <w:r w:rsidRPr="00E34A2A">
        <w:rPr>
          <w:rFonts w:ascii="Times New Roman" w:hAnsi="Times New Roman" w:cs="Times New Roman"/>
          <w:sz w:val="26"/>
          <w:szCs w:val="26"/>
        </w:rPr>
        <w:lastRenderedPageBreak/>
        <w:t>repressi o conflitti interiori. Questa idea è stata molto influente nel campo dell'arte e della psicoanalisi.</w:t>
      </w:r>
    </w:p>
    <w:p w14:paraId="14D6F456"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w:t>
      </w:r>
      <w:r w:rsidRPr="00E34A2A">
        <w:rPr>
          <w:rFonts w:ascii="Times New Roman" w:hAnsi="Times New Roman" w:cs="Times New Roman"/>
          <w:sz w:val="26"/>
          <w:szCs w:val="26"/>
        </w:rPr>
        <w:tab/>
        <w:t>Jean Piaget (sviluppo cognitivo): Piaget ha contribuito a comprendere la creatività nei bambini come una forma di adattamento cognitivo al mondo. Secondo Piaget, la creatività infantile non è solo una manifestazione di fantasia, ma un processo di costruzione del sapere attraverso l'interazione con l'ambiente.</w:t>
      </w:r>
    </w:p>
    <w:p w14:paraId="15685266" w14:textId="1A442DAD"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w:t>
      </w:r>
      <w:r w:rsidRPr="00E34A2A">
        <w:rPr>
          <w:rFonts w:ascii="Times New Roman" w:hAnsi="Times New Roman" w:cs="Times New Roman"/>
          <w:sz w:val="26"/>
          <w:szCs w:val="26"/>
        </w:rPr>
        <w:tab/>
        <w:t xml:space="preserve">Guilford e Torrance (creatività cognitiva): Negli anni '50 e '60, psicologi come J.P. Guilford e E.P. Torrance svilupparono modelli che cercavano di misurare e comprendere la creatività attraverso la diversità del pensiero e la capacità di </w:t>
      </w:r>
      <w:proofErr w:type="spellStart"/>
      <w:r w:rsidRPr="00E34A2A">
        <w:rPr>
          <w:rFonts w:ascii="Times New Roman" w:hAnsi="Times New Roman" w:cs="Times New Roman"/>
          <w:sz w:val="26"/>
          <w:szCs w:val="26"/>
        </w:rPr>
        <w:t>problem</w:t>
      </w:r>
      <w:proofErr w:type="spellEnd"/>
      <w:r w:rsidRPr="00E34A2A">
        <w:rPr>
          <w:rFonts w:ascii="Times New Roman" w:hAnsi="Times New Roman" w:cs="Times New Roman"/>
          <w:sz w:val="26"/>
          <w:szCs w:val="26"/>
        </w:rPr>
        <w:t xml:space="preserve"> solving. Il pensiero divergente (la capacità di generare molteplici soluzioni a un problema) è stato un concetto centrale in questo approccio.</w:t>
      </w:r>
    </w:p>
    <w:p w14:paraId="46F12145" w14:textId="2D311741"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Le origini della creatività non sono solo individuali, ma anche culturali. La creatività è profondamente influenzata dal contesto sociale e culturale in cui l'individuo è inserito. I cambiamenti culturali, la storia, le tradizioni e le strutture sociali possono favorire o inibire la creatività.</w:t>
      </w:r>
      <w:r>
        <w:rPr>
          <w:rFonts w:ascii="Times New Roman" w:hAnsi="Times New Roman" w:cs="Times New Roman"/>
          <w:sz w:val="26"/>
          <w:szCs w:val="26"/>
        </w:rPr>
        <w:t xml:space="preserve"> </w:t>
      </w:r>
      <w:r w:rsidRPr="00E34A2A">
        <w:rPr>
          <w:rFonts w:ascii="Times New Roman" w:hAnsi="Times New Roman" w:cs="Times New Roman"/>
          <w:sz w:val="26"/>
          <w:szCs w:val="26"/>
        </w:rPr>
        <w:t>La cultura contribuisce a plasmare i modelli di pensiero e i valori che promuovono la creatività. Le culture individualiste, come quelle prevalenti nelle società occidentali, tendono a enfatizzare l'importanza dell'originalità personale, mentre le culture collettiviste sono più focalizzate sull'armonia sociale e l'innovazione all'interno di norme condivise. Tuttavia, anche in culture collettive emergono forme di creatività che si manifestano attraverso la trasformazione culturale e la rielaborazione collettiva.</w:t>
      </w:r>
      <w:r>
        <w:rPr>
          <w:rFonts w:ascii="Times New Roman" w:hAnsi="Times New Roman" w:cs="Times New Roman"/>
          <w:sz w:val="26"/>
          <w:szCs w:val="26"/>
        </w:rPr>
        <w:t xml:space="preserve"> </w:t>
      </w:r>
      <w:r w:rsidRPr="00E34A2A">
        <w:rPr>
          <w:rFonts w:ascii="Times New Roman" w:hAnsi="Times New Roman" w:cs="Times New Roman"/>
          <w:sz w:val="26"/>
          <w:szCs w:val="26"/>
        </w:rPr>
        <w:t>La creatività ha giocato un ruolo cruciale nei momenti storici di grande cambiamento, come la Rivoluzione Scientifica e la Rivoluzione Industriale, quando l'innovazione tecnologica e scientifica ha contribuito a modificare radicalmente la società.</w:t>
      </w:r>
    </w:p>
    <w:p w14:paraId="2B961F85" w14:textId="77777777" w:rsidR="00E34A2A" w:rsidRP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 xml:space="preserve">Un altro aspetto fondamentale nelle origini della creatività è legato alla dimensione inconscia e immaginativa. La creatività è spesso vista come una manifestazione dell'inconscio che emerge spontaneamente, sotto forma di idee, sogni, immagini o intuizioni che non sono sempre facilmente razionalizzabili. </w:t>
      </w:r>
      <w:r w:rsidRPr="00E34A2A">
        <w:rPr>
          <w:rFonts w:ascii="Times New Roman" w:hAnsi="Times New Roman" w:cs="Times New Roman"/>
          <w:sz w:val="26"/>
          <w:szCs w:val="26"/>
        </w:rPr>
        <w:lastRenderedPageBreak/>
        <w:t>L'immaginazione gioca un ruolo centrale in questo processo, permettendo di scavalcare i confini del pensiero razionale e di connettere idee disparate.</w:t>
      </w:r>
    </w:p>
    <w:p w14:paraId="21B6A7ED" w14:textId="394407C9" w:rsidR="00E34A2A" w:rsidRDefault="00E34A2A" w:rsidP="00E34A2A">
      <w:pPr>
        <w:spacing w:after="0" w:line="360" w:lineRule="auto"/>
        <w:jc w:val="both"/>
        <w:rPr>
          <w:rFonts w:ascii="Times New Roman" w:hAnsi="Times New Roman" w:cs="Times New Roman"/>
          <w:sz w:val="26"/>
          <w:szCs w:val="26"/>
        </w:rPr>
      </w:pPr>
      <w:r w:rsidRPr="00E34A2A">
        <w:rPr>
          <w:rFonts w:ascii="Times New Roman" w:hAnsi="Times New Roman" w:cs="Times New Roman"/>
          <w:sz w:val="26"/>
          <w:szCs w:val="26"/>
        </w:rPr>
        <w:t>La creatività può essere stimolata anche dalla liberazione delle emozioni. Il movimento romantico, ad esempio, ha posto l'accento sulla libertà emotiva e sull'espressione individuale come fondamentali per l'atto creativo. L'arte, la musica e la poesia divennero visti come mezzi per esplorare e dare voce agli aspetti più profondi dell'animo umano.</w:t>
      </w:r>
    </w:p>
    <w:p w14:paraId="4BA526F8" w14:textId="659B42ED" w:rsidR="00D06BDF" w:rsidRDefault="00B976AC" w:rsidP="00EF05E7">
      <w:pPr>
        <w:spacing w:after="0" w:line="360" w:lineRule="auto"/>
        <w:jc w:val="both"/>
        <w:rPr>
          <w:rFonts w:ascii="Times New Roman" w:hAnsi="Times New Roman" w:cs="Times New Roman"/>
          <w:sz w:val="26"/>
          <w:szCs w:val="26"/>
        </w:rPr>
      </w:pPr>
      <w:r w:rsidRPr="00D44DFB">
        <w:rPr>
          <w:rFonts w:ascii="Times New Roman" w:hAnsi="Times New Roman" w:cs="Times New Roman"/>
          <w:sz w:val="26"/>
          <w:szCs w:val="26"/>
        </w:rPr>
        <w:t xml:space="preserve">Il presente lavoro di </w:t>
      </w:r>
      <w:r w:rsidR="002B5A87" w:rsidRPr="00D44DFB">
        <w:rPr>
          <w:rFonts w:ascii="Times New Roman" w:hAnsi="Times New Roman" w:cs="Times New Roman"/>
          <w:sz w:val="26"/>
          <w:szCs w:val="26"/>
        </w:rPr>
        <w:t>ricerca si</w:t>
      </w:r>
      <w:r w:rsidRPr="00D44DFB">
        <w:rPr>
          <w:rFonts w:ascii="Times New Roman" w:hAnsi="Times New Roman" w:cs="Times New Roman"/>
          <w:sz w:val="26"/>
          <w:szCs w:val="26"/>
        </w:rPr>
        <w:t xml:space="preserve"> propone</w:t>
      </w:r>
      <w:r w:rsidR="007F6EC1">
        <w:rPr>
          <w:rFonts w:ascii="Times New Roman" w:hAnsi="Times New Roman" w:cs="Times New Roman"/>
          <w:sz w:val="26"/>
          <w:szCs w:val="26"/>
        </w:rPr>
        <w:t xml:space="preserve"> proprio</w:t>
      </w:r>
      <w:r w:rsidRPr="00D44DFB">
        <w:rPr>
          <w:rFonts w:ascii="Times New Roman" w:hAnsi="Times New Roman" w:cs="Times New Roman"/>
          <w:sz w:val="26"/>
          <w:szCs w:val="26"/>
        </w:rPr>
        <w:t xml:space="preserve"> di affrontare, in una prospettiva interdisciplinare, il modo in cui i processi creativi, artistici ed emozionali e il pensiero creativo possano influenzare la personalità del bambino e possano instaurare una relazione tra l’autostima e la creatività all’interno del percorso scolastico. Alla base del mio lavoro vi è sia l’analisi delle sfaccettature creative, del pensiero creativo, dell’autostima correlato infine anche all’ansia e delle varie teorie e sia l’attenzione alle relazioni tra i bambini all’interno dell’ambiente scolastico e il pensiero creativo</w:t>
      </w:r>
      <w:r w:rsidR="00FF6A77">
        <w:rPr>
          <w:rFonts w:ascii="Times New Roman" w:hAnsi="Times New Roman" w:cs="Times New Roman"/>
          <w:sz w:val="26"/>
          <w:szCs w:val="26"/>
        </w:rPr>
        <w:t xml:space="preserve">. </w:t>
      </w:r>
      <w:r w:rsidRPr="00D44DFB">
        <w:rPr>
          <w:rFonts w:ascii="Times New Roman" w:hAnsi="Times New Roman" w:cs="Times New Roman"/>
          <w:sz w:val="26"/>
          <w:szCs w:val="26"/>
        </w:rPr>
        <w:t xml:space="preserve">Molto importante sarà analizzare le varie sfumature della personalità creativa e le peculiarità del bambino attraverso la conoscenza della sua sfera emozionale e artistica. Si cercherà quindi di fare luce sul concetto di creatività e di potenziale creativo partendo dall’analisi del suo valore a livello sociale ed individuale e lo scopo sarà quello di rintracciare delle traiettorie di sviluppo durante l’infanzia. </w:t>
      </w:r>
      <w:r w:rsidR="002B5A87" w:rsidRPr="00D44DFB">
        <w:rPr>
          <w:rFonts w:ascii="Times New Roman" w:hAnsi="Times New Roman" w:cs="Times New Roman"/>
          <w:sz w:val="26"/>
          <w:szCs w:val="26"/>
        </w:rPr>
        <w:t>Inoltre,</w:t>
      </w:r>
      <w:r w:rsidRPr="00D44DFB">
        <w:rPr>
          <w:rFonts w:ascii="Times New Roman" w:hAnsi="Times New Roman" w:cs="Times New Roman"/>
          <w:sz w:val="26"/>
          <w:szCs w:val="26"/>
        </w:rPr>
        <w:t xml:space="preserve"> si potrebbe supporre che nel periodo della scuola primaria i bambini si trovino a fare i conti con numerosi fattori di cambiamento che possono influenzare la loro creatività. Gli obiettivi del progetto di ricerca saranno volti, quindi, all’indagine dello sviluppo della creatività e del pensiero creativo con una particolare attenzione a delle variabili capaci di cogliere gli elementi riportati dai bambini all’interno della scuola dell’infanzia e della scuola primaria e all’interno dell’ambiente familiare. </w:t>
      </w:r>
      <w:r w:rsidR="002B5A87" w:rsidRPr="00D44DFB">
        <w:rPr>
          <w:rFonts w:ascii="Times New Roman" w:hAnsi="Times New Roman" w:cs="Times New Roman"/>
          <w:sz w:val="26"/>
          <w:szCs w:val="26"/>
        </w:rPr>
        <w:t>Inoltre,</w:t>
      </w:r>
      <w:r w:rsidRPr="00D44DFB">
        <w:rPr>
          <w:rFonts w:ascii="Times New Roman" w:hAnsi="Times New Roman" w:cs="Times New Roman"/>
          <w:sz w:val="26"/>
          <w:szCs w:val="26"/>
        </w:rPr>
        <w:t xml:space="preserve"> l’approfondimento delle dinamiche tra ansia e potenziale creativo e delle possibili variabili che potrebbero intervenire in questo rapporto e conoscere quelle che sono le teorie implicite delle creatività di insegnanti e genitori potrebbe aiutare a meglio comprendere quali fattori possono favorire l’insorgere del pensiero creativo.  La tesi è articolata in quattro capitoli ognuno dei quali </w:t>
      </w:r>
      <w:r w:rsidRPr="00D44DFB">
        <w:rPr>
          <w:rFonts w:ascii="Times New Roman" w:hAnsi="Times New Roman" w:cs="Times New Roman"/>
          <w:sz w:val="26"/>
          <w:szCs w:val="26"/>
        </w:rPr>
        <w:lastRenderedPageBreak/>
        <w:t xml:space="preserve">rappresenta una parte importante di questo connubio; in ognuno dei capitoli ho cercato di riportare non solo tematiche legate alla teoria, ma anche ciò che traspare dalla realtà che ci circonda e soprattutto della realtà che esiste nelle scuole. Il primo capitolo si sofferma sui vari tentativi di dare una definizione del concetto di creatività, mettendo anche in relazione l’importanza della creatività all’interno della vita quotidiana. Possiamo dire che i soggetti creativi sviluppano una maggiore sensibilità e ricettività rispetto al mondo che le </w:t>
      </w:r>
      <w:r w:rsidR="002B5A87" w:rsidRPr="00D44DFB">
        <w:rPr>
          <w:rFonts w:ascii="Times New Roman" w:hAnsi="Times New Roman" w:cs="Times New Roman"/>
          <w:sz w:val="26"/>
          <w:szCs w:val="26"/>
        </w:rPr>
        <w:t>circonda; Sigmund</w:t>
      </w:r>
      <w:r w:rsidRPr="00D44DFB">
        <w:rPr>
          <w:rFonts w:ascii="Times New Roman" w:hAnsi="Times New Roman" w:cs="Times New Roman"/>
          <w:sz w:val="26"/>
          <w:szCs w:val="26"/>
        </w:rPr>
        <w:t xml:space="preserve"> </w:t>
      </w:r>
      <w:r w:rsidR="003B5AC2" w:rsidRPr="00D44DFB">
        <w:rPr>
          <w:rFonts w:ascii="Times New Roman" w:hAnsi="Times New Roman" w:cs="Times New Roman"/>
          <w:sz w:val="26"/>
          <w:szCs w:val="26"/>
        </w:rPr>
        <w:t>Freud, ad esempio,</w:t>
      </w:r>
      <w:r w:rsidRPr="00D44DFB">
        <w:rPr>
          <w:rFonts w:ascii="Times New Roman" w:hAnsi="Times New Roman" w:cs="Times New Roman"/>
          <w:sz w:val="26"/>
          <w:szCs w:val="26"/>
        </w:rPr>
        <w:t xml:space="preserve"> nei suoi scritti indaga le motivazioni della creatività mettendone in luce la componente inconscia e quella psicopatologica. </w:t>
      </w:r>
    </w:p>
    <w:p w14:paraId="51EA8EF7" w14:textId="6A6DE608" w:rsidR="00BA1BFE" w:rsidRPr="00383189" w:rsidRDefault="00B976AC" w:rsidP="00EF05E7">
      <w:pPr>
        <w:spacing w:after="0" w:line="360" w:lineRule="auto"/>
        <w:jc w:val="both"/>
        <w:rPr>
          <w:rFonts w:ascii="Times New Roman" w:hAnsi="Times New Roman" w:cs="Times New Roman"/>
          <w:sz w:val="26"/>
          <w:szCs w:val="26"/>
        </w:rPr>
      </w:pPr>
      <w:r w:rsidRPr="00D44DFB">
        <w:rPr>
          <w:rFonts w:ascii="Times New Roman" w:hAnsi="Times New Roman" w:cs="Times New Roman"/>
          <w:sz w:val="26"/>
          <w:szCs w:val="26"/>
        </w:rPr>
        <w:t>Egli afferma che la creatività non è altro che una risposta positiva a un desiderio inconscio infantile, di natura prevalentemente sessuale, che sia stato frustrato e poi rimosso dalla mente.</w:t>
      </w:r>
      <w:r w:rsidR="000431D6">
        <w:rPr>
          <w:rFonts w:ascii="Times New Roman" w:hAnsi="Times New Roman" w:cs="Times New Roman"/>
          <w:sz w:val="26"/>
          <w:szCs w:val="26"/>
        </w:rPr>
        <w:t xml:space="preserve"> Rilevante</w:t>
      </w:r>
      <w:r w:rsidRPr="00D44DFB">
        <w:rPr>
          <w:rFonts w:ascii="Times New Roman" w:hAnsi="Times New Roman" w:cs="Times New Roman"/>
          <w:sz w:val="26"/>
          <w:szCs w:val="26"/>
        </w:rPr>
        <w:t xml:space="preserve"> </w:t>
      </w:r>
      <w:r w:rsidR="000431D6">
        <w:rPr>
          <w:rFonts w:ascii="Times New Roman" w:hAnsi="Times New Roman" w:cs="Times New Roman"/>
          <w:sz w:val="26"/>
          <w:szCs w:val="26"/>
        </w:rPr>
        <w:t>s</w:t>
      </w:r>
      <w:r w:rsidRPr="00D44DFB">
        <w:rPr>
          <w:rFonts w:ascii="Times New Roman" w:hAnsi="Times New Roman" w:cs="Times New Roman"/>
          <w:sz w:val="26"/>
          <w:szCs w:val="26"/>
        </w:rPr>
        <w:t xml:space="preserve">aranno le strategie utilizzate attraverso la comunicazione e sarà importante anche la costruzione degli interventi utilizzati all’interno di una buona comunicazione creativa. Il secondo capitolo invece si sofferma sull’evoluzione e sullo sviluppo del concetto di creatività e come questo possa influire sull’ansia e sulla socialità. Si cercherà quindi di dare una definizione quanto più attendibile del concetto di creatività e della sua importanza nella sfera affettiva e sociale. </w:t>
      </w:r>
      <w:r w:rsidRPr="00383189">
        <w:rPr>
          <w:rFonts w:ascii="Times New Roman" w:hAnsi="Times New Roman" w:cs="Times New Roman"/>
          <w:sz w:val="26"/>
          <w:szCs w:val="26"/>
        </w:rPr>
        <w:t xml:space="preserve">Il terzo e il quarto capitolo saranno incentrati </w:t>
      </w:r>
      <w:r w:rsidR="00BA1BFE" w:rsidRPr="00383189">
        <w:rPr>
          <w:rFonts w:ascii="Times New Roman" w:hAnsi="Times New Roman" w:cs="Times New Roman"/>
          <w:sz w:val="26"/>
          <w:szCs w:val="26"/>
        </w:rPr>
        <w:t xml:space="preserve">sulla relazione esistente tra la creatività, l’ansia e l’autostima, </w:t>
      </w:r>
    </w:p>
    <w:p w14:paraId="356E6CD5" w14:textId="775B84D5" w:rsidR="00B976AC" w:rsidRPr="00D44DFB" w:rsidRDefault="00BA1BFE" w:rsidP="00EF05E7">
      <w:pPr>
        <w:spacing w:after="0" w:line="360" w:lineRule="auto"/>
        <w:jc w:val="both"/>
        <w:rPr>
          <w:rFonts w:ascii="Times New Roman" w:hAnsi="Times New Roman" w:cs="Times New Roman"/>
          <w:sz w:val="26"/>
          <w:szCs w:val="26"/>
        </w:rPr>
      </w:pPr>
      <w:r w:rsidRPr="00383189">
        <w:rPr>
          <w:rFonts w:ascii="Times New Roman" w:hAnsi="Times New Roman" w:cs="Times New Roman"/>
          <w:sz w:val="26"/>
          <w:szCs w:val="26"/>
        </w:rPr>
        <w:t xml:space="preserve">la </w:t>
      </w:r>
      <w:r w:rsidR="00B976AC" w:rsidRPr="00383189">
        <w:rPr>
          <w:rFonts w:ascii="Times New Roman" w:hAnsi="Times New Roman" w:cs="Times New Roman"/>
          <w:sz w:val="26"/>
          <w:szCs w:val="26"/>
        </w:rPr>
        <w:t>ricerca riguarder</w:t>
      </w:r>
      <w:r w:rsidR="00535004" w:rsidRPr="00383189">
        <w:rPr>
          <w:rFonts w:ascii="Times New Roman" w:hAnsi="Times New Roman" w:cs="Times New Roman"/>
          <w:sz w:val="26"/>
          <w:szCs w:val="26"/>
        </w:rPr>
        <w:t>à</w:t>
      </w:r>
      <w:r w:rsidR="00B976AC" w:rsidRPr="00383189">
        <w:rPr>
          <w:rFonts w:ascii="Times New Roman" w:hAnsi="Times New Roman" w:cs="Times New Roman"/>
          <w:sz w:val="26"/>
          <w:szCs w:val="26"/>
        </w:rPr>
        <w:t xml:space="preserve"> </w:t>
      </w:r>
      <w:r w:rsidRPr="00383189">
        <w:rPr>
          <w:rFonts w:ascii="Times New Roman" w:hAnsi="Times New Roman" w:cs="Times New Roman"/>
          <w:sz w:val="26"/>
          <w:szCs w:val="26"/>
        </w:rPr>
        <w:t xml:space="preserve">proprio </w:t>
      </w:r>
      <w:r w:rsidR="00B976AC" w:rsidRPr="00383189">
        <w:rPr>
          <w:rFonts w:ascii="Times New Roman" w:hAnsi="Times New Roman" w:cs="Times New Roman"/>
          <w:sz w:val="26"/>
          <w:szCs w:val="26"/>
        </w:rPr>
        <w:t xml:space="preserve">uno studio trasversale </w:t>
      </w:r>
      <w:r w:rsidRPr="00383189">
        <w:rPr>
          <w:rFonts w:ascii="Times New Roman" w:hAnsi="Times New Roman" w:cs="Times New Roman"/>
          <w:sz w:val="26"/>
          <w:szCs w:val="26"/>
        </w:rPr>
        <w:t>riguardante</w:t>
      </w:r>
      <w:r>
        <w:rPr>
          <w:rFonts w:ascii="Times New Roman" w:hAnsi="Times New Roman" w:cs="Times New Roman"/>
          <w:sz w:val="26"/>
          <w:szCs w:val="26"/>
        </w:rPr>
        <w:t xml:space="preserve"> le caratteristiche e le peculiarità dei bambini </w:t>
      </w:r>
      <w:r w:rsidR="00383189">
        <w:rPr>
          <w:rFonts w:ascii="Times New Roman" w:hAnsi="Times New Roman" w:cs="Times New Roman"/>
          <w:sz w:val="26"/>
          <w:szCs w:val="26"/>
        </w:rPr>
        <w:t xml:space="preserve">della scuola dell’infanzia e della scuola primaria. </w:t>
      </w:r>
      <w:r w:rsidR="000725F4">
        <w:rPr>
          <w:rFonts w:ascii="Times New Roman" w:hAnsi="Times New Roman" w:cs="Times New Roman"/>
          <w:sz w:val="26"/>
          <w:szCs w:val="26"/>
        </w:rPr>
        <w:t>Infatti,</w:t>
      </w:r>
      <w:r w:rsidR="00383189">
        <w:rPr>
          <w:rFonts w:ascii="Times New Roman" w:hAnsi="Times New Roman" w:cs="Times New Roman"/>
          <w:sz w:val="26"/>
          <w:szCs w:val="26"/>
        </w:rPr>
        <w:t xml:space="preserve"> sarà</w:t>
      </w:r>
      <w:r w:rsidR="000F5E5D">
        <w:rPr>
          <w:rFonts w:ascii="Times New Roman" w:hAnsi="Times New Roman" w:cs="Times New Roman"/>
          <w:sz w:val="26"/>
          <w:szCs w:val="26"/>
        </w:rPr>
        <w:t xml:space="preserve"> necessario</w:t>
      </w:r>
      <w:r w:rsidR="00383189">
        <w:rPr>
          <w:rFonts w:ascii="Times New Roman" w:hAnsi="Times New Roman" w:cs="Times New Roman"/>
          <w:sz w:val="26"/>
          <w:szCs w:val="26"/>
        </w:rPr>
        <w:t xml:space="preserve"> capire in che modalità il pensiero creativo può influenzare l’autostima del bambino e può generare anche uno stato di ansia. </w:t>
      </w:r>
      <w:r w:rsidR="00B976AC" w:rsidRPr="00D44DFB">
        <w:rPr>
          <w:rFonts w:ascii="Times New Roman" w:hAnsi="Times New Roman" w:cs="Times New Roman"/>
          <w:sz w:val="26"/>
          <w:szCs w:val="26"/>
        </w:rPr>
        <w:t xml:space="preserve">Gli obiettivi finali del mio progetto di ricerca, che verranno presentati in questi due capitoli, saranno volti all’indagine dello sviluppo della creatività con una particolare attenzione a delle variabili in grado di cogliere elementi di distress riportate dai bambini. </w:t>
      </w:r>
      <w:r w:rsidR="00BC4378">
        <w:rPr>
          <w:rFonts w:ascii="Times New Roman" w:hAnsi="Times New Roman" w:cs="Times New Roman"/>
          <w:sz w:val="26"/>
          <w:szCs w:val="26"/>
        </w:rPr>
        <w:t>Pertanto,</w:t>
      </w:r>
      <w:r w:rsidR="008B29EA">
        <w:rPr>
          <w:rFonts w:ascii="Times New Roman" w:hAnsi="Times New Roman" w:cs="Times New Roman"/>
          <w:sz w:val="26"/>
          <w:szCs w:val="26"/>
        </w:rPr>
        <w:t xml:space="preserve"> la </w:t>
      </w:r>
      <w:r w:rsidR="008B29EA" w:rsidRPr="008B29EA">
        <w:rPr>
          <w:rFonts w:ascii="Times New Roman" w:hAnsi="Times New Roman" w:cs="Times New Roman"/>
          <w:sz w:val="26"/>
          <w:szCs w:val="26"/>
        </w:rPr>
        <w:t xml:space="preserve">creatività non può essere attribuita a un singolo elemento o a un singolo momento, ma è un fenomeno complesso che emerge attraverso l’interazione tra l’individuo e il contesto sociale e storico in cui vive. Nella sua essenza, la creatività è una risorsa umana universale, che permette di esplorare nuove possibilità, di risolvere problemi, di innovare e di trasformare la realtà. La </w:t>
      </w:r>
      <w:r w:rsidR="008B29EA" w:rsidRPr="008B29EA">
        <w:rPr>
          <w:rFonts w:ascii="Times New Roman" w:hAnsi="Times New Roman" w:cs="Times New Roman"/>
          <w:sz w:val="26"/>
          <w:szCs w:val="26"/>
        </w:rPr>
        <w:lastRenderedPageBreak/>
        <w:t>comprensione della creatività, quindi, richiede una visione olistica che riconosca le sue origini in una molteplicità di dimensioni, dalla biologia alla cultura, dalla psicologia alla storia.</w:t>
      </w:r>
    </w:p>
    <w:bookmarkEnd w:id="2"/>
    <w:p w14:paraId="6851E6EA" w14:textId="77777777" w:rsidR="0044799C" w:rsidRPr="008C700C" w:rsidRDefault="0044799C" w:rsidP="00B976AC">
      <w:pPr>
        <w:spacing w:line="360" w:lineRule="auto"/>
        <w:jc w:val="both"/>
        <w:rPr>
          <w:rFonts w:ascii="Times New Roman" w:hAnsi="Times New Roman" w:cs="Times New Roman"/>
          <w:sz w:val="27"/>
          <w:szCs w:val="27"/>
        </w:rPr>
      </w:pPr>
    </w:p>
    <w:p w14:paraId="2914A069" w14:textId="77777777" w:rsidR="0044799C" w:rsidRPr="008C700C" w:rsidRDefault="0044799C" w:rsidP="00B976AC">
      <w:pPr>
        <w:spacing w:line="360" w:lineRule="auto"/>
        <w:jc w:val="both"/>
        <w:rPr>
          <w:rFonts w:ascii="Times New Roman" w:hAnsi="Times New Roman" w:cs="Times New Roman"/>
          <w:sz w:val="27"/>
          <w:szCs w:val="27"/>
        </w:rPr>
      </w:pPr>
    </w:p>
    <w:p w14:paraId="175AAA39" w14:textId="77777777" w:rsidR="0044799C" w:rsidRPr="008C700C" w:rsidRDefault="0044799C" w:rsidP="00B976AC">
      <w:pPr>
        <w:spacing w:line="360" w:lineRule="auto"/>
        <w:jc w:val="both"/>
        <w:rPr>
          <w:rFonts w:ascii="Times New Roman" w:hAnsi="Times New Roman" w:cs="Times New Roman"/>
          <w:sz w:val="27"/>
          <w:szCs w:val="27"/>
        </w:rPr>
      </w:pPr>
    </w:p>
    <w:p w14:paraId="0C410A87" w14:textId="77777777" w:rsidR="0044799C" w:rsidRPr="008C700C" w:rsidRDefault="0044799C" w:rsidP="00B976AC">
      <w:pPr>
        <w:spacing w:line="360" w:lineRule="auto"/>
        <w:jc w:val="both"/>
        <w:rPr>
          <w:rFonts w:ascii="Times New Roman" w:hAnsi="Times New Roman" w:cs="Times New Roman"/>
          <w:sz w:val="27"/>
          <w:szCs w:val="27"/>
        </w:rPr>
      </w:pPr>
    </w:p>
    <w:p w14:paraId="363D8AE6" w14:textId="77777777" w:rsidR="0044799C" w:rsidRDefault="0044799C" w:rsidP="00B976AC">
      <w:pPr>
        <w:spacing w:line="360" w:lineRule="auto"/>
        <w:jc w:val="both"/>
        <w:rPr>
          <w:rFonts w:ascii="Times New Roman" w:hAnsi="Times New Roman" w:cs="Times New Roman"/>
          <w:sz w:val="27"/>
          <w:szCs w:val="27"/>
        </w:rPr>
      </w:pPr>
    </w:p>
    <w:p w14:paraId="720679AF" w14:textId="77777777" w:rsidR="0061461B" w:rsidRDefault="0061461B" w:rsidP="00B976AC">
      <w:pPr>
        <w:spacing w:line="360" w:lineRule="auto"/>
        <w:jc w:val="both"/>
        <w:rPr>
          <w:rFonts w:ascii="Times New Roman" w:hAnsi="Times New Roman" w:cs="Times New Roman"/>
          <w:sz w:val="27"/>
          <w:szCs w:val="27"/>
        </w:rPr>
      </w:pPr>
    </w:p>
    <w:p w14:paraId="41332759" w14:textId="77777777" w:rsidR="00D44DFB" w:rsidRDefault="00D44DFB" w:rsidP="00EF05E7">
      <w:pPr>
        <w:spacing w:line="360" w:lineRule="auto"/>
        <w:ind w:left="284"/>
        <w:jc w:val="both"/>
        <w:rPr>
          <w:rFonts w:ascii="Times New Roman" w:hAnsi="Times New Roman" w:cs="Times New Roman"/>
          <w:sz w:val="27"/>
          <w:szCs w:val="27"/>
        </w:rPr>
      </w:pPr>
    </w:p>
    <w:p w14:paraId="7D77307F" w14:textId="77777777" w:rsidR="0061461B" w:rsidRDefault="0061461B" w:rsidP="00B976AC">
      <w:pPr>
        <w:spacing w:line="360" w:lineRule="auto"/>
        <w:jc w:val="both"/>
        <w:rPr>
          <w:rFonts w:ascii="Times New Roman" w:hAnsi="Times New Roman" w:cs="Times New Roman"/>
          <w:sz w:val="27"/>
          <w:szCs w:val="27"/>
        </w:rPr>
      </w:pPr>
    </w:p>
    <w:p w14:paraId="40B3611D" w14:textId="77777777" w:rsidR="00832216" w:rsidRDefault="00832216" w:rsidP="00B976AC">
      <w:pPr>
        <w:spacing w:line="360" w:lineRule="auto"/>
        <w:jc w:val="both"/>
        <w:rPr>
          <w:rFonts w:ascii="Times New Roman" w:hAnsi="Times New Roman" w:cs="Times New Roman"/>
          <w:sz w:val="27"/>
          <w:szCs w:val="27"/>
        </w:rPr>
      </w:pPr>
    </w:p>
    <w:p w14:paraId="1A9BEC22" w14:textId="77777777" w:rsidR="00832216" w:rsidRDefault="00832216" w:rsidP="00B976AC">
      <w:pPr>
        <w:spacing w:line="360" w:lineRule="auto"/>
        <w:jc w:val="both"/>
        <w:rPr>
          <w:rFonts w:ascii="Times New Roman" w:hAnsi="Times New Roman" w:cs="Times New Roman"/>
          <w:sz w:val="27"/>
          <w:szCs w:val="27"/>
        </w:rPr>
      </w:pPr>
    </w:p>
    <w:p w14:paraId="2BA9D377" w14:textId="77777777" w:rsidR="00832216" w:rsidRDefault="00832216" w:rsidP="00B976AC">
      <w:pPr>
        <w:spacing w:line="360" w:lineRule="auto"/>
        <w:jc w:val="both"/>
        <w:rPr>
          <w:rFonts w:ascii="Times New Roman" w:hAnsi="Times New Roman" w:cs="Times New Roman"/>
          <w:sz w:val="27"/>
          <w:szCs w:val="27"/>
        </w:rPr>
      </w:pPr>
    </w:p>
    <w:p w14:paraId="1489F90C" w14:textId="77777777" w:rsidR="00832216" w:rsidRDefault="00832216" w:rsidP="00B976AC">
      <w:pPr>
        <w:spacing w:line="360" w:lineRule="auto"/>
        <w:jc w:val="both"/>
        <w:rPr>
          <w:rFonts w:ascii="Times New Roman" w:hAnsi="Times New Roman" w:cs="Times New Roman"/>
          <w:sz w:val="27"/>
          <w:szCs w:val="27"/>
        </w:rPr>
      </w:pPr>
    </w:p>
    <w:p w14:paraId="06380B57" w14:textId="77777777" w:rsidR="00832216" w:rsidRDefault="00832216" w:rsidP="00B976AC">
      <w:pPr>
        <w:spacing w:line="360" w:lineRule="auto"/>
        <w:jc w:val="both"/>
        <w:rPr>
          <w:rFonts w:ascii="Times New Roman" w:hAnsi="Times New Roman" w:cs="Times New Roman"/>
          <w:sz w:val="27"/>
          <w:szCs w:val="27"/>
        </w:rPr>
      </w:pPr>
    </w:p>
    <w:p w14:paraId="3D8472D0" w14:textId="77777777" w:rsidR="00182CB4" w:rsidRDefault="00182CB4" w:rsidP="00B976AC">
      <w:pPr>
        <w:spacing w:line="360" w:lineRule="auto"/>
        <w:jc w:val="both"/>
        <w:rPr>
          <w:rFonts w:ascii="Times New Roman" w:hAnsi="Times New Roman" w:cs="Times New Roman"/>
          <w:sz w:val="27"/>
          <w:szCs w:val="27"/>
        </w:rPr>
      </w:pPr>
    </w:p>
    <w:p w14:paraId="2761242F" w14:textId="77777777" w:rsidR="00182CB4" w:rsidRDefault="00182CB4" w:rsidP="00B976AC">
      <w:pPr>
        <w:spacing w:line="360" w:lineRule="auto"/>
        <w:jc w:val="both"/>
        <w:rPr>
          <w:rFonts w:ascii="Times New Roman" w:hAnsi="Times New Roman" w:cs="Times New Roman"/>
          <w:sz w:val="27"/>
          <w:szCs w:val="27"/>
        </w:rPr>
      </w:pPr>
    </w:p>
    <w:p w14:paraId="62D0698D" w14:textId="77777777" w:rsidR="00182CB4" w:rsidRDefault="00182CB4" w:rsidP="00B976AC">
      <w:pPr>
        <w:spacing w:line="360" w:lineRule="auto"/>
        <w:jc w:val="both"/>
        <w:rPr>
          <w:rFonts w:ascii="Times New Roman" w:hAnsi="Times New Roman" w:cs="Times New Roman"/>
          <w:sz w:val="27"/>
          <w:szCs w:val="27"/>
        </w:rPr>
      </w:pPr>
    </w:p>
    <w:p w14:paraId="4DC7E0DA" w14:textId="77777777" w:rsidR="00182CB4" w:rsidRDefault="00182CB4" w:rsidP="00B976AC">
      <w:pPr>
        <w:spacing w:line="360" w:lineRule="auto"/>
        <w:jc w:val="both"/>
        <w:rPr>
          <w:rFonts w:ascii="Times New Roman" w:hAnsi="Times New Roman" w:cs="Times New Roman"/>
          <w:sz w:val="27"/>
          <w:szCs w:val="27"/>
        </w:rPr>
      </w:pPr>
    </w:p>
    <w:p w14:paraId="7FBE0F44" w14:textId="77777777" w:rsidR="00182CB4" w:rsidRDefault="00182CB4" w:rsidP="00B976AC">
      <w:pPr>
        <w:spacing w:line="360" w:lineRule="auto"/>
        <w:jc w:val="both"/>
        <w:rPr>
          <w:rFonts w:ascii="Times New Roman" w:hAnsi="Times New Roman" w:cs="Times New Roman"/>
          <w:sz w:val="27"/>
          <w:szCs w:val="27"/>
        </w:rPr>
      </w:pPr>
    </w:p>
    <w:p w14:paraId="100561FD" w14:textId="77777777" w:rsidR="00103A92" w:rsidRDefault="00103A92" w:rsidP="00B976AC">
      <w:pPr>
        <w:spacing w:line="360" w:lineRule="auto"/>
        <w:jc w:val="both"/>
        <w:rPr>
          <w:rFonts w:ascii="Times New Roman" w:hAnsi="Times New Roman" w:cs="Times New Roman"/>
          <w:sz w:val="27"/>
          <w:szCs w:val="27"/>
        </w:rPr>
      </w:pPr>
    </w:p>
    <w:p w14:paraId="2EEF70B9" w14:textId="77777777" w:rsidR="00182CB4" w:rsidRPr="008C700C" w:rsidRDefault="00182CB4" w:rsidP="00B976AC">
      <w:pPr>
        <w:spacing w:line="360" w:lineRule="auto"/>
        <w:jc w:val="both"/>
        <w:rPr>
          <w:rFonts w:ascii="Times New Roman" w:hAnsi="Times New Roman" w:cs="Times New Roman"/>
          <w:sz w:val="27"/>
          <w:szCs w:val="27"/>
        </w:rPr>
      </w:pPr>
    </w:p>
    <w:p w14:paraId="1454E1AB" w14:textId="49435555" w:rsidR="00545535" w:rsidRDefault="00545535" w:rsidP="00545535">
      <w:pPr>
        <w:jc w:val="center"/>
        <w:rPr>
          <w:rFonts w:ascii="Times New Roman" w:hAnsi="Times New Roman" w:cs="Times New Roman"/>
          <w:b/>
          <w:sz w:val="36"/>
          <w:szCs w:val="36"/>
        </w:rPr>
      </w:pPr>
      <w:r w:rsidRPr="008C700C">
        <w:rPr>
          <w:rFonts w:ascii="Times New Roman" w:hAnsi="Times New Roman" w:cs="Times New Roman"/>
          <w:b/>
          <w:sz w:val="36"/>
          <w:szCs w:val="36"/>
        </w:rPr>
        <w:t>INTRODU</w:t>
      </w:r>
      <w:r>
        <w:rPr>
          <w:rFonts w:ascii="Times New Roman" w:hAnsi="Times New Roman" w:cs="Times New Roman"/>
          <w:b/>
          <w:sz w:val="36"/>
          <w:szCs w:val="36"/>
        </w:rPr>
        <w:t>CTION</w:t>
      </w:r>
    </w:p>
    <w:p w14:paraId="176229C7" w14:textId="77777777" w:rsidR="00545535" w:rsidRDefault="00545535" w:rsidP="00545535">
      <w:pPr>
        <w:jc w:val="center"/>
        <w:rPr>
          <w:rFonts w:ascii="Times New Roman" w:hAnsi="Times New Roman" w:cs="Times New Roman"/>
          <w:b/>
          <w:sz w:val="36"/>
          <w:szCs w:val="36"/>
        </w:rPr>
      </w:pPr>
    </w:p>
    <w:p w14:paraId="00C2F3B6" w14:textId="77777777" w:rsidR="00996AA3" w:rsidRPr="008C700C" w:rsidRDefault="00996AA3" w:rsidP="00545535">
      <w:pPr>
        <w:jc w:val="center"/>
        <w:rPr>
          <w:rFonts w:ascii="Times New Roman" w:hAnsi="Times New Roman" w:cs="Times New Roman"/>
          <w:b/>
          <w:sz w:val="36"/>
          <w:szCs w:val="36"/>
        </w:rPr>
      </w:pPr>
    </w:p>
    <w:p w14:paraId="2BE963CD" w14:textId="77777777" w:rsidR="00545535" w:rsidRPr="008C700C" w:rsidRDefault="00545535" w:rsidP="00545535">
      <w:pPr>
        <w:rPr>
          <w:rFonts w:ascii="Times New Roman" w:hAnsi="Times New Roman" w:cs="Times New Roman"/>
          <w:sz w:val="27"/>
          <w:szCs w:val="27"/>
        </w:rPr>
      </w:pPr>
    </w:p>
    <w:p w14:paraId="33A68544" w14:textId="31B39541" w:rsidR="00545535" w:rsidRPr="005A6E60" w:rsidRDefault="00545535" w:rsidP="00545535">
      <w:pPr>
        <w:spacing w:line="240" w:lineRule="auto"/>
        <w:jc w:val="right"/>
        <w:rPr>
          <w:rFonts w:ascii="Times New Roman" w:hAnsi="Times New Roman" w:cs="Times New Roman"/>
          <w:i/>
          <w:sz w:val="27"/>
          <w:szCs w:val="27"/>
          <w:lang w:val="en-US"/>
        </w:rPr>
      </w:pPr>
      <w:r>
        <w:rPr>
          <w:rFonts w:ascii="Times New Roman" w:hAnsi="Times New Roman" w:cs="Times New Roman"/>
          <w:i/>
          <w:sz w:val="27"/>
          <w:szCs w:val="27"/>
        </w:rPr>
        <w:t>“</w:t>
      </w:r>
      <w:r w:rsidRPr="008C700C">
        <w:rPr>
          <w:rFonts w:ascii="Times New Roman" w:hAnsi="Times New Roman" w:cs="Times New Roman"/>
          <w:i/>
          <w:sz w:val="27"/>
          <w:szCs w:val="27"/>
        </w:rPr>
        <w:t>La creatività vuole coraggio.</w:t>
      </w:r>
      <w:r>
        <w:rPr>
          <w:rFonts w:ascii="Times New Roman" w:hAnsi="Times New Roman" w:cs="Times New Roman"/>
          <w:i/>
          <w:sz w:val="27"/>
          <w:szCs w:val="27"/>
        </w:rPr>
        <w:t>”</w:t>
      </w:r>
      <w:r w:rsidRPr="008C700C">
        <w:rPr>
          <w:rFonts w:ascii="Times New Roman" w:hAnsi="Times New Roman" w:cs="Times New Roman"/>
          <w:i/>
          <w:sz w:val="27"/>
          <w:szCs w:val="27"/>
        </w:rPr>
        <w:t xml:space="preserve">                                                                                                                 </w:t>
      </w:r>
      <w:r w:rsidRPr="005A6E60">
        <w:rPr>
          <w:rFonts w:ascii="Times New Roman" w:hAnsi="Times New Roman" w:cs="Times New Roman"/>
          <w:i/>
          <w:sz w:val="27"/>
          <w:szCs w:val="27"/>
          <w:lang w:val="en-US"/>
        </w:rPr>
        <w:t xml:space="preserve">Henri Matisse </w:t>
      </w:r>
    </w:p>
    <w:p w14:paraId="16535AB9" w14:textId="77777777" w:rsidR="00545535" w:rsidRPr="005A6E60" w:rsidRDefault="00545535" w:rsidP="00545535">
      <w:pPr>
        <w:spacing w:line="240" w:lineRule="auto"/>
        <w:jc w:val="right"/>
        <w:rPr>
          <w:rFonts w:ascii="Times New Roman" w:hAnsi="Times New Roman" w:cs="Times New Roman"/>
          <w:i/>
          <w:sz w:val="27"/>
          <w:szCs w:val="27"/>
          <w:lang w:val="en-US"/>
        </w:rPr>
      </w:pPr>
    </w:p>
    <w:p w14:paraId="16CC1698" w14:textId="77777777" w:rsidR="00545535" w:rsidRPr="005A6E60" w:rsidRDefault="00545535" w:rsidP="00545535">
      <w:pPr>
        <w:spacing w:after="0" w:line="360" w:lineRule="auto"/>
        <w:jc w:val="both"/>
        <w:rPr>
          <w:rFonts w:ascii="Times New Roman" w:hAnsi="Times New Roman" w:cs="Times New Roman"/>
          <w:i/>
          <w:sz w:val="27"/>
          <w:szCs w:val="27"/>
          <w:lang w:val="en-US"/>
        </w:rPr>
      </w:pPr>
    </w:p>
    <w:p w14:paraId="2F5C16B4"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Creativity is a fascinating research topic but not always easy to approach and investigate. There are many ways of being creative and many processes that can lead to original solutions, answers, ideas or insights. Furthermore, finding a standard definition for creative thought processes also brings with it a dose of paradox: being creative means breaking the mold and moving away from the common, from the standards. Creative people can be influenced by various factors both internal and external to them and being creative serves to adapt to the world around us and increases intellectual challenges, it serves for the self-realization of people as a response to an internal need and last but not least it serves as a driver of innovation and research in our society, in our formal and informal organizations. The evolution of the convergent thinking mode is the result of the need of individuals to quickly process familiar, known information in order to quickly arrive at answers that are in line with the characteristics of the context and the expectations of others.</w:t>
      </w:r>
    </w:p>
    <w:p w14:paraId="7ADFBFD8"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The origins of creativity are a complex topic that has aroused interest in various fields, from psychology to philosophy, from biology to sociology. Creativity, understood as the ability to produce new and original ideas, has evolved through different approaches and theories over time. Its origins, therefore, can be explored from multiple perspectives, ranging from evolutionary biology to culture and the human psyche. </w:t>
      </w:r>
    </w:p>
    <w:p w14:paraId="74CFB41B"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lastRenderedPageBreak/>
        <w:t>Creativity has a strong biological and evolutionary component. Human beings have developed advanced cognitive abilities that allow them to think abstractly, solve complex problems and imagine new solutions. These abilities have been fundamental for survival and adaptation throughout evolution.</w:t>
      </w:r>
    </w:p>
    <w:p w14:paraId="5F3D6CB6"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Creativity is often seen as an adaptive response to environmental challenges. The ability to solve problems in innovative ways would have offered evolutionary advantages, such as tool design, effective communication, and social collaboration.</w:t>
      </w:r>
    </w:p>
    <w:p w14:paraId="52807A87"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In the history of philosophy, creativity has been explored as a phenomenon involving the relationship between the individual, the intellect and the external world. Plato saw creativity as a form of divine inspiration, a connection to the world of pure ideas, which artists or philosophers could access through contemplation. His vision suggested that creativity was something transcendent and not just human. Aristotle, on the contrary, was more pragmatic and considered creativity as a form of practical and intellectual reasoning, through which the individual achieved knowledge. He emphasized the importance of observation and experience in the creative process.</w:t>
      </w:r>
    </w:p>
    <w:p w14:paraId="25E962EA"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In the Renaissance, creativity began to be seen as a human power, a force that emerged from the individual who acted as an "artisan" of his own reality. The conception of creativity as something intrinsically linked to the freedom and autonomy of the individual became predominant with the thinking of the time.</w:t>
      </w:r>
    </w:p>
    <w:p w14:paraId="058464A2"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In psychology, the origins of creativity have been explored in various ways, especially in the 20th century. Different approaches have focused on the interaction between cognitive, emotional and social factors.</w:t>
      </w:r>
    </w:p>
    <w:p w14:paraId="4315421D"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Sigmund Freud (psychoanalysis): Freud saw creativity as a defensive mechanism, a way to work through unconscious conflicts. The creative act, according to Freud, derived from the use of images and symbols to express repressed desires or internal conflicts. This idea has been very influential in the fields of art and psychoanalysis.</w:t>
      </w:r>
    </w:p>
    <w:p w14:paraId="21963345"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 Jean Piaget (cognitive development): Piaget contributed to understanding creativity in children as a form of cognitive adaptation to the world. According to </w:t>
      </w:r>
      <w:r w:rsidRPr="005A6E60">
        <w:rPr>
          <w:rFonts w:ascii="Times New Roman" w:hAnsi="Times New Roman" w:cs="Times New Roman"/>
          <w:sz w:val="26"/>
          <w:szCs w:val="26"/>
          <w:lang w:val="en-US"/>
        </w:rPr>
        <w:lastRenderedPageBreak/>
        <w:t>Piaget, infantile creativity is not just a manifestation of imagination, but a process of building knowledge through interaction with the environment.</w:t>
      </w:r>
    </w:p>
    <w:p w14:paraId="1A39A4A7"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Guilford and Torrance (cognitive creativity): In the 1950s and 1960s, psychologists such as J.P. Guilford and E.P. Torrance developed models that sought to measure and understand creativity through diversity of thought and problem solving ability. Divergent thinking (the ability to generate multiple solutions to a problem) has been a central concept in this approach.</w:t>
      </w:r>
    </w:p>
    <w:p w14:paraId="306E5231"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The origins of creativity are not only individual, but also cultural. Creativity is profoundly influenced by the social and cultural context in which the individual is inserted. Cultural changes, history, traditions and social structures can foster or inhibit creativity. Culture helps shape thought patterns and values ​​that promote creativity. Individualistic cultures, such as those prevalent in Western societies, tend to emphasize the importance of personal originality, while collectivist cultures are more focused on social harmony and innovation within shared norms. However, even in collective cultures forms of creativity emerge which manifest themselves through cultural transformation and collective re-elaboration. Creativity has played a crucial role in historical moments of great change, such as the Scientific Revolution and the Industrial Revolution, when technological and scientific innovation contributed to radically changing society.</w:t>
      </w:r>
    </w:p>
    <w:p w14:paraId="1353EC22"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Another fundamental aspect in the origins of creativity is linked to the unconscious and imaginative dimension. Creativity is often seen as a manifestation of the unconscious that emerges spontaneously, in the form of ideas, dreams, images or intuitions that are not always easily rationalized. Imagination plays a central role in this process, allowing us to transcend the boundaries of rational thought and connect disparate ideas.</w:t>
      </w:r>
    </w:p>
    <w:p w14:paraId="15968F06"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Creativity can also be stimulated by the release of emotions. The Romantic movement, for example, emphasized emotional freedom and individual expression as fundamental to the creative act. Art, music and poetry became seen as means of exploring and giving voice to the deepest aspects of the human soul.</w:t>
      </w:r>
    </w:p>
    <w:p w14:paraId="4BF99546"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The present research work aims to address, in an interdisciplinary perspective, the way in which creative, artistic and emotional processes and creative thinking </w:t>
      </w:r>
      <w:r w:rsidRPr="005A6E60">
        <w:rPr>
          <w:rFonts w:ascii="Times New Roman" w:hAnsi="Times New Roman" w:cs="Times New Roman"/>
          <w:sz w:val="26"/>
          <w:szCs w:val="26"/>
          <w:lang w:val="en-US"/>
        </w:rPr>
        <w:lastRenderedPageBreak/>
        <w:t>can influence the child's personality and can establish a relationship between self-esteem and creativity all over the world. within the school curriculum. At the basis of my work there is both the analysis of the creative facets, of creative thinking, of self-esteem finally also related to anxiety and of the various theories and the attention to the relationships between children within the school environment and creative thinking. It will be very important to analyze the various nuances of the creative personality and the peculiarities of the child through knowledge of his emotional and artistic sphere. We will therefore try to shed light on the concept of creativity and creative potential starting from the analysis of its value at a social and individual level and the aim will be to trace developmental trajectories during childhood. Furthermore, it could be assumed that during primary school children have to deal with numerous factors of change that can influence their creativity. The objectives of the research project will therefore be aimed at investigating the development of creativity and creative thinking with particular attention to variables capable of capturing the elements reported by children within nursery and primary school and within the family environment.</w:t>
      </w:r>
    </w:p>
    <w:p w14:paraId="40E06BD5"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Furthermore, an in-depth study of the dynamics between anxiety and creative potential and of the possible variables that could intervene in this relationship and knowing what the implicit theories of creativity of teachers and parents are could help to better understand which factors can favor the onset of thought creative.  The thesis is divided into four chapters, each of which represents an important part of this union; in each of the chapters I tried to report not only issues related to theory, but also what emerges from the reality that surrounds us and above all the reality that exists in schools. The first chapter focuses on the various attempts to give a definition of the concept of creativity, also relating the importance of creativity within daily life. We can say that creative subjects develop greater sensitivity and receptivity to the world around them; Sigmund Freud, for example, in his writings investigates the motivations of creativity, highlighting its unconscious and psychopathological components.</w:t>
      </w:r>
    </w:p>
    <w:p w14:paraId="7C959634"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lastRenderedPageBreak/>
        <w:t xml:space="preserve">He states that creativity is nothing more than a positive response to an unconscious infantile desire, of a predominantly sexual nature, which has been frustrated and then removed from the mind. The strategies used through communication will be relevant and the construction of the interventions used within good creative communication will also be important. The second chapter instead focuses on the evolution and development of the concept of creativity and how this can influence anxiety and sociality. We will therefore try to give the most reliable definition of the concept of creativity and its importance in the emotional and social sphere. The third and fourth chapters will focus on the relationship between creativity, anxiety and self-esteem, </w:t>
      </w:r>
    </w:p>
    <w:p w14:paraId="11B04234"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the research will concern a cross-sectional study regarding the characteristics and peculiarities of children in nursery and primary school. In fact, it will be necessary to understand how creative thinking can influence the child's self-esteem and can also generate a state of anxiety. The final objectives of my research project, which will be presented in these two chapters, will be aimed at investigating the development of creativity with particular attention to variables capable of capturing elements of distress reported by children.</w:t>
      </w:r>
    </w:p>
    <w:p w14:paraId="31E87B5D" w14:textId="77777777" w:rsidR="00557433" w:rsidRPr="005A6E60" w:rsidRDefault="00557433" w:rsidP="00557433">
      <w:pPr>
        <w:shd w:val="clear" w:color="auto" w:fill="FFFFFF"/>
        <w:spacing w:after="0"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Therefore, creativity cannot be attributed to a single element or a single moment, but is a complex phenomenon that emerges through the interaction between the individual and the social and historical context in which he lives. In its essence, creativity is a universal human resource, which allows us to explore new possibilities, solve problems, innovate and transform reality. Understanding creativity, therefore, requires a holistic vision that recognizes its origins in a multiplicity of dimensions, from biology to culture, from psychology to history.</w:t>
      </w:r>
    </w:p>
    <w:p w14:paraId="4660E249"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63FF3410"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6EE40BC6"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6E188D9F"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2FC07A08"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231838BE" w14:textId="77777777" w:rsidR="00545535" w:rsidRPr="005A6E60" w:rsidRDefault="00545535" w:rsidP="00334763">
      <w:pPr>
        <w:shd w:val="clear" w:color="auto" w:fill="FFFFFF"/>
        <w:spacing w:after="0" w:line="360" w:lineRule="auto"/>
        <w:jc w:val="center"/>
        <w:rPr>
          <w:rFonts w:ascii="Times New Roman" w:eastAsia="Times New Roman" w:hAnsi="Times New Roman" w:cs="Times New Roman"/>
          <w:b/>
          <w:bCs/>
          <w:color w:val="000000"/>
          <w:sz w:val="36"/>
          <w:szCs w:val="36"/>
          <w:lang w:val="en-US" w:eastAsia="it-IT"/>
        </w:rPr>
      </w:pPr>
    </w:p>
    <w:p w14:paraId="40014AA0" w14:textId="77777777" w:rsidR="00545535" w:rsidRPr="005A6E60" w:rsidRDefault="00545535" w:rsidP="001F088C">
      <w:pPr>
        <w:shd w:val="clear" w:color="auto" w:fill="FFFFFF"/>
        <w:spacing w:after="0" w:line="360" w:lineRule="auto"/>
        <w:rPr>
          <w:rFonts w:ascii="Times New Roman" w:eastAsia="Times New Roman" w:hAnsi="Times New Roman" w:cs="Times New Roman"/>
          <w:b/>
          <w:bCs/>
          <w:color w:val="000000"/>
          <w:sz w:val="36"/>
          <w:szCs w:val="36"/>
          <w:lang w:val="en-US" w:eastAsia="it-IT"/>
        </w:rPr>
      </w:pPr>
    </w:p>
    <w:p w14:paraId="608C7723" w14:textId="6CB39252" w:rsidR="0044799C" w:rsidRPr="00334763" w:rsidRDefault="0044799C" w:rsidP="00334763">
      <w:pPr>
        <w:shd w:val="clear" w:color="auto" w:fill="FFFFFF"/>
        <w:spacing w:after="0" w:line="360" w:lineRule="auto"/>
        <w:jc w:val="center"/>
        <w:rPr>
          <w:rFonts w:ascii="Times New Roman" w:eastAsia="Times New Roman" w:hAnsi="Times New Roman" w:cs="Times New Roman"/>
          <w:b/>
          <w:bCs/>
          <w:sz w:val="36"/>
          <w:szCs w:val="36"/>
          <w:lang w:eastAsia="it-IT"/>
        </w:rPr>
      </w:pPr>
      <w:bookmarkStart w:id="3" w:name="_Hlk179741693"/>
      <w:bookmarkStart w:id="4" w:name="_Hlk132480661"/>
      <w:r w:rsidRPr="00334763">
        <w:rPr>
          <w:rFonts w:ascii="Times New Roman" w:eastAsia="Times New Roman" w:hAnsi="Times New Roman" w:cs="Times New Roman"/>
          <w:b/>
          <w:bCs/>
          <w:color w:val="000000"/>
          <w:sz w:val="36"/>
          <w:szCs w:val="36"/>
          <w:lang w:eastAsia="it-IT"/>
        </w:rPr>
        <w:t>CAPITOLO I</w:t>
      </w:r>
    </w:p>
    <w:bookmarkEnd w:id="3"/>
    <w:p w14:paraId="19E80304" w14:textId="3A194563" w:rsidR="0044799C" w:rsidRPr="003E3C5E" w:rsidRDefault="003E3C5E" w:rsidP="00996AA3">
      <w:pPr>
        <w:shd w:val="clear" w:color="auto" w:fill="FFFFFF"/>
        <w:tabs>
          <w:tab w:val="left" w:pos="0"/>
        </w:tabs>
        <w:spacing w:after="0" w:line="360" w:lineRule="auto"/>
        <w:jc w:val="center"/>
        <w:rPr>
          <w:rFonts w:ascii="Times New Roman" w:eastAsia="Times New Roman" w:hAnsi="Times New Roman" w:cs="Times New Roman"/>
          <w:b/>
          <w:bCs/>
          <w:i/>
          <w:iCs/>
          <w:color w:val="000000"/>
          <w:sz w:val="32"/>
          <w:szCs w:val="32"/>
          <w:lang w:eastAsia="it-IT"/>
        </w:rPr>
      </w:pPr>
      <w:r>
        <w:rPr>
          <w:rFonts w:ascii="Times New Roman" w:eastAsia="Times New Roman" w:hAnsi="Times New Roman" w:cs="Times New Roman"/>
          <w:b/>
          <w:bCs/>
          <w:i/>
          <w:iCs/>
          <w:color w:val="000000"/>
          <w:sz w:val="32"/>
          <w:szCs w:val="32"/>
          <w:lang w:eastAsia="it-IT"/>
        </w:rPr>
        <w:t xml:space="preserve">LO SPECCHIO DELLA CREATIVITÀ </w:t>
      </w:r>
    </w:p>
    <w:p w14:paraId="3ACA6301" w14:textId="77777777" w:rsidR="00996AA3" w:rsidRDefault="00996AA3" w:rsidP="00996AA3">
      <w:pPr>
        <w:shd w:val="clear" w:color="auto" w:fill="FFFFFF"/>
        <w:tabs>
          <w:tab w:val="left" w:pos="0"/>
        </w:tabs>
        <w:spacing w:after="0" w:line="360" w:lineRule="auto"/>
        <w:jc w:val="center"/>
        <w:rPr>
          <w:rFonts w:ascii="Times New Roman" w:eastAsia="Times New Roman" w:hAnsi="Times New Roman" w:cs="Times New Roman"/>
          <w:b/>
          <w:bCs/>
          <w:i/>
          <w:iCs/>
          <w:color w:val="000000"/>
          <w:sz w:val="36"/>
          <w:szCs w:val="36"/>
          <w:lang w:eastAsia="it-IT"/>
        </w:rPr>
      </w:pPr>
    </w:p>
    <w:p w14:paraId="4C090BDE" w14:textId="77777777" w:rsidR="00996AA3" w:rsidRDefault="00996AA3" w:rsidP="00996AA3">
      <w:pPr>
        <w:shd w:val="clear" w:color="auto" w:fill="FFFFFF"/>
        <w:tabs>
          <w:tab w:val="left" w:pos="0"/>
        </w:tabs>
        <w:spacing w:after="0" w:line="360" w:lineRule="auto"/>
        <w:jc w:val="center"/>
        <w:rPr>
          <w:rFonts w:ascii="Times New Roman" w:eastAsia="Times New Roman" w:hAnsi="Times New Roman" w:cs="Times New Roman"/>
          <w:b/>
          <w:bCs/>
          <w:i/>
          <w:iCs/>
          <w:color w:val="000000"/>
          <w:sz w:val="36"/>
          <w:szCs w:val="36"/>
          <w:lang w:eastAsia="it-IT"/>
        </w:rPr>
      </w:pPr>
    </w:p>
    <w:p w14:paraId="67B58B3E" w14:textId="77777777" w:rsidR="00996AA3" w:rsidRDefault="00996AA3" w:rsidP="00996AA3">
      <w:pPr>
        <w:shd w:val="clear" w:color="auto" w:fill="FFFFFF"/>
        <w:tabs>
          <w:tab w:val="left" w:pos="0"/>
        </w:tabs>
        <w:spacing w:after="0" w:line="360" w:lineRule="auto"/>
        <w:jc w:val="center"/>
        <w:rPr>
          <w:rFonts w:ascii="Times New Roman" w:eastAsia="Times New Roman" w:hAnsi="Times New Roman" w:cs="Times New Roman"/>
          <w:b/>
          <w:bCs/>
          <w:i/>
          <w:iCs/>
          <w:color w:val="000000"/>
          <w:sz w:val="36"/>
          <w:szCs w:val="36"/>
          <w:lang w:eastAsia="it-IT"/>
        </w:rPr>
      </w:pPr>
    </w:p>
    <w:p w14:paraId="6A75411A" w14:textId="77777777" w:rsidR="00996AA3" w:rsidRDefault="00996AA3" w:rsidP="00996AA3">
      <w:pPr>
        <w:shd w:val="clear" w:color="auto" w:fill="FFFFFF"/>
        <w:tabs>
          <w:tab w:val="left" w:pos="0"/>
        </w:tabs>
        <w:spacing w:after="0" w:line="360" w:lineRule="auto"/>
        <w:jc w:val="center"/>
        <w:rPr>
          <w:rFonts w:ascii="Times New Roman" w:eastAsia="Times New Roman" w:hAnsi="Times New Roman" w:cs="Times New Roman"/>
          <w:b/>
          <w:bCs/>
          <w:i/>
          <w:iCs/>
          <w:color w:val="000000"/>
          <w:sz w:val="36"/>
          <w:szCs w:val="36"/>
          <w:lang w:eastAsia="it-IT"/>
        </w:rPr>
      </w:pPr>
    </w:p>
    <w:p w14:paraId="74C870E3" w14:textId="77777777" w:rsidR="0044799C" w:rsidRPr="008C700C" w:rsidRDefault="0044799C" w:rsidP="0044799C">
      <w:pPr>
        <w:shd w:val="clear" w:color="auto" w:fill="FFFFFF"/>
        <w:tabs>
          <w:tab w:val="left" w:pos="0"/>
        </w:tabs>
        <w:spacing w:after="0" w:line="240" w:lineRule="auto"/>
        <w:rPr>
          <w:rFonts w:ascii="Times New Roman" w:eastAsia="Times New Roman" w:hAnsi="Times New Roman" w:cs="Times New Roman"/>
          <w:sz w:val="27"/>
          <w:szCs w:val="27"/>
          <w:lang w:eastAsia="it-IT"/>
        </w:rPr>
      </w:pPr>
    </w:p>
    <w:p w14:paraId="489FBCC2" w14:textId="4E043C21" w:rsidR="0044799C" w:rsidRPr="00562E82" w:rsidRDefault="0044799C" w:rsidP="00F300CC">
      <w:pPr>
        <w:numPr>
          <w:ilvl w:val="0"/>
          <w:numId w:val="5"/>
        </w:numPr>
        <w:shd w:val="clear" w:color="auto" w:fill="FFFFFF"/>
        <w:spacing w:after="0" w:line="360" w:lineRule="auto"/>
        <w:ind w:left="0" w:hanging="357"/>
        <w:textAlignment w:val="baseline"/>
        <w:rPr>
          <w:rFonts w:ascii="Times New Roman" w:eastAsia="Times New Roman" w:hAnsi="Times New Roman" w:cs="Times New Roman"/>
          <w:b/>
          <w:bCs/>
          <w:i/>
          <w:iCs/>
          <w:color w:val="000000"/>
          <w:sz w:val="26"/>
          <w:szCs w:val="26"/>
          <w:lang w:eastAsia="it-IT"/>
        </w:rPr>
      </w:pPr>
      <w:bookmarkStart w:id="5" w:name="_Hlk176102302"/>
      <w:r w:rsidRPr="00562E82">
        <w:rPr>
          <w:rFonts w:ascii="Times New Roman" w:eastAsia="Times New Roman" w:hAnsi="Times New Roman" w:cs="Times New Roman"/>
          <w:b/>
          <w:bCs/>
          <w:i/>
          <w:iCs/>
          <w:color w:val="000000"/>
          <w:sz w:val="26"/>
          <w:szCs w:val="26"/>
          <w:lang w:eastAsia="it-IT"/>
        </w:rPr>
        <w:t>Il termine creatività: tentativi di definizione</w:t>
      </w:r>
      <w:r w:rsidR="00562E82">
        <w:rPr>
          <w:rFonts w:ascii="Times New Roman" w:eastAsia="Times New Roman" w:hAnsi="Times New Roman" w:cs="Times New Roman"/>
          <w:b/>
          <w:bCs/>
          <w:i/>
          <w:iCs/>
          <w:color w:val="000000"/>
          <w:sz w:val="26"/>
          <w:szCs w:val="26"/>
          <w:lang w:eastAsia="it-IT"/>
        </w:rPr>
        <w:t>.</w:t>
      </w:r>
    </w:p>
    <w:bookmarkEnd w:id="4"/>
    <w:bookmarkEnd w:id="5"/>
    <w:p w14:paraId="331947E7" w14:textId="77777777" w:rsidR="0044799C" w:rsidRPr="008C700C" w:rsidRDefault="0044799C" w:rsidP="0044799C">
      <w:pPr>
        <w:shd w:val="clear" w:color="auto" w:fill="FFFFFF"/>
        <w:spacing w:after="0" w:line="360" w:lineRule="auto"/>
        <w:jc w:val="both"/>
        <w:textAlignment w:val="baseline"/>
        <w:rPr>
          <w:rFonts w:ascii="Times New Roman" w:eastAsia="Times New Roman" w:hAnsi="Times New Roman" w:cs="Times New Roman"/>
          <w:i/>
          <w:iCs/>
          <w:color w:val="000000"/>
          <w:sz w:val="27"/>
          <w:szCs w:val="27"/>
          <w:lang w:eastAsia="it-IT"/>
        </w:rPr>
      </w:pPr>
    </w:p>
    <w:p w14:paraId="6BE83232" w14:textId="77777777" w:rsidR="0044799C" w:rsidRPr="00BF631B" w:rsidRDefault="0044799C" w:rsidP="0044799C">
      <w:pPr>
        <w:shd w:val="clear" w:color="auto" w:fill="FFFFFF"/>
        <w:spacing w:after="0" w:line="240" w:lineRule="auto"/>
        <w:jc w:val="both"/>
        <w:textAlignment w:val="baseline"/>
        <w:rPr>
          <w:rFonts w:ascii="Times New Roman" w:eastAsia="Times New Roman" w:hAnsi="Times New Roman" w:cs="Times New Roman"/>
          <w:i/>
          <w:color w:val="000000"/>
          <w:sz w:val="26"/>
          <w:szCs w:val="26"/>
          <w:shd w:val="clear" w:color="auto" w:fill="FFFFFF"/>
          <w:lang w:eastAsia="it-IT"/>
        </w:rPr>
      </w:pPr>
      <w:r w:rsidRPr="00BF631B">
        <w:rPr>
          <w:rFonts w:ascii="Times New Roman" w:eastAsia="Times New Roman" w:hAnsi="Times New Roman" w:cs="Times New Roman"/>
          <w:i/>
          <w:color w:val="000000"/>
          <w:sz w:val="26"/>
          <w:szCs w:val="26"/>
          <w:shd w:val="clear" w:color="auto" w:fill="FFFFFF"/>
          <w:lang w:eastAsia="it-IT"/>
        </w:rPr>
        <w:t xml:space="preserve">Non </w:t>
      </w:r>
      <w:hyperlink r:id="rId9" w:history="1">
        <w:r w:rsidRPr="00BF631B">
          <w:rPr>
            <w:rFonts w:ascii="Times New Roman" w:eastAsia="Times New Roman" w:hAnsi="Times New Roman" w:cs="Times New Roman"/>
            <w:i/>
            <w:color w:val="000000"/>
            <w:sz w:val="26"/>
            <w:szCs w:val="26"/>
            <w:shd w:val="clear" w:color="auto" w:fill="FFFFFF"/>
            <w:lang w:eastAsia="it-IT"/>
          </w:rPr>
          <w:t>soffocare</w:t>
        </w:r>
      </w:hyperlink>
      <w:r w:rsidRPr="00BF631B">
        <w:rPr>
          <w:rFonts w:ascii="Times New Roman" w:eastAsia="Times New Roman" w:hAnsi="Times New Roman" w:cs="Times New Roman"/>
          <w:i/>
          <w:color w:val="000000"/>
          <w:sz w:val="26"/>
          <w:szCs w:val="26"/>
          <w:shd w:val="clear" w:color="auto" w:fill="FFFFFF"/>
          <w:lang w:eastAsia="it-IT"/>
        </w:rPr>
        <w:t xml:space="preserve"> la tua </w:t>
      </w:r>
      <w:hyperlink r:id="rId10" w:history="1">
        <w:r w:rsidRPr="00BF631B">
          <w:rPr>
            <w:rFonts w:ascii="Times New Roman" w:eastAsia="Times New Roman" w:hAnsi="Times New Roman" w:cs="Times New Roman"/>
            <w:i/>
            <w:color w:val="000000"/>
            <w:sz w:val="26"/>
            <w:szCs w:val="26"/>
            <w:shd w:val="clear" w:color="auto" w:fill="FFFFFF"/>
            <w:lang w:eastAsia="it-IT"/>
          </w:rPr>
          <w:t>ispirazione</w:t>
        </w:r>
      </w:hyperlink>
      <w:r w:rsidRPr="00BF631B">
        <w:rPr>
          <w:rFonts w:ascii="Times New Roman" w:eastAsia="Times New Roman" w:hAnsi="Times New Roman" w:cs="Times New Roman"/>
          <w:i/>
          <w:color w:val="000000"/>
          <w:sz w:val="26"/>
          <w:szCs w:val="26"/>
          <w:shd w:val="clear" w:color="auto" w:fill="FFFFFF"/>
          <w:lang w:eastAsia="it-IT"/>
        </w:rPr>
        <w:t xml:space="preserve"> e la tua </w:t>
      </w:r>
      <w:hyperlink r:id="rId11" w:history="1">
        <w:r w:rsidRPr="00BF631B">
          <w:rPr>
            <w:rFonts w:ascii="Times New Roman" w:eastAsia="Times New Roman" w:hAnsi="Times New Roman" w:cs="Times New Roman"/>
            <w:i/>
            <w:color w:val="000000"/>
            <w:sz w:val="26"/>
            <w:szCs w:val="26"/>
            <w:shd w:val="clear" w:color="auto" w:fill="FFFFFF"/>
            <w:lang w:eastAsia="it-IT"/>
          </w:rPr>
          <w:t>immaginazione</w:t>
        </w:r>
      </w:hyperlink>
      <w:r w:rsidRPr="00BF631B">
        <w:rPr>
          <w:rFonts w:ascii="Times New Roman" w:eastAsia="Times New Roman" w:hAnsi="Times New Roman" w:cs="Times New Roman"/>
          <w:i/>
          <w:color w:val="000000"/>
          <w:sz w:val="26"/>
          <w:szCs w:val="26"/>
          <w:shd w:val="clear" w:color="auto" w:fill="FFFFFF"/>
          <w:lang w:eastAsia="it-IT"/>
        </w:rPr>
        <w:t xml:space="preserve">, non </w:t>
      </w:r>
      <w:hyperlink r:id="rId12" w:history="1">
        <w:r w:rsidRPr="00BF631B">
          <w:rPr>
            <w:rFonts w:ascii="Times New Roman" w:eastAsia="Times New Roman" w:hAnsi="Times New Roman" w:cs="Times New Roman"/>
            <w:i/>
            <w:color w:val="000000"/>
            <w:sz w:val="26"/>
            <w:szCs w:val="26"/>
            <w:shd w:val="clear" w:color="auto" w:fill="FFFFFF"/>
            <w:lang w:eastAsia="it-IT"/>
          </w:rPr>
          <w:t>diventare</w:t>
        </w:r>
      </w:hyperlink>
      <w:r w:rsidRPr="00BF631B">
        <w:rPr>
          <w:rFonts w:ascii="Times New Roman" w:eastAsia="Times New Roman" w:hAnsi="Times New Roman" w:cs="Times New Roman"/>
          <w:i/>
          <w:color w:val="000000"/>
          <w:sz w:val="26"/>
          <w:szCs w:val="26"/>
          <w:shd w:val="clear" w:color="auto" w:fill="FFFFFF"/>
          <w:lang w:eastAsia="it-IT"/>
        </w:rPr>
        <w:t xml:space="preserve"> lo </w:t>
      </w:r>
      <w:hyperlink r:id="rId13" w:history="1">
        <w:r w:rsidRPr="00BF631B">
          <w:rPr>
            <w:rFonts w:ascii="Times New Roman" w:eastAsia="Times New Roman" w:hAnsi="Times New Roman" w:cs="Times New Roman"/>
            <w:i/>
            <w:color w:val="000000"/>
            <w:sz w:val="26"/>
            <w:szCs w:val="26"/>
            <w:shd w:val="clear" w:color="auto" w:fill="FFFFFF"/>
            <w:lang w:eastAsia="it-IT"/>
          </w:rPr>
          <w:t>schiavo</w:t>
        </w:r>
      </w:hyperlink>
      <w:r w:rsidRPr="00BF631B">
        <w:rPr>
          <w:rFonts w:ascii="Times New Roman" w:eastAsia="Times New Roman" w:hAnsi="Times New Roman" w:cs="Times New Roman"/>
          <w:i/>
          <w:color w:val="000000"/>
          <w:sz w:val="26"/>
          <w:szCs w:val="26"/>
          <w:shd w:val="clear" w:color="auto" w:fill="FFFFFF"/>
          <w:lang w:eastAsia="it-IT"/>
        </w:rPr>
        <w:t xml:space="preserve"> del tuo </w:t>
      </w:r>
      <w:hyperlink r:id="rId14" w:history="1">
        <w:r w:rsidRPr="00BF631B">
          <w:rPr>
            <w:rFonts w:ascii="Times New Roman" w:eastAsia="Times New Roman" w:hAnsi="Times New Roman" w:cs="Times New Roman"/>
            <w:i/>
            <w:color w:val="000000"/>
            <w:sz w:val="26"/>
            <w:szCs w:val="26"/>
            <w:shd w:val="clear" w:color="auto" w:fill="FFFFFF"/>
            <w:lang w:eastAsia="it-IT"/>
          </w:rPr>
          <w:t>modello</w:t>
        </w:r>
      </w:hyperlink>
      <w:r w:rsidRPr="00BF631B">
        <w:rPr>
          <w:rFonts w:ascii="Times New Roman" w:eastAsia="Times New Roman" w:hAnsi="Times New Roman" w:cs="Times New Roman"/>
          <w:i/>
          <w:color w:val="000000"/>
          <w:sz w:val="26"/>
          <w:szCs w:val="26"/>
          <w:shd w:val="clear" w:color="auto" w:fill="FFFFFF"/>
          <w:lang w:eastAsia="it-IT"/>
        </w:rPr>
        <w:t>.</w:t>
      </w:r>
      <w:r w:rsidRPr="00BF631B">
        <w:rPr>
          <w:rFonts w:ascii="Times New Roman" w:eastAsia="Times New Roman" w:hAnsi="Times New Roman" w:cs="Times New Roman"/>
          <w:i/>
          <w:color w:val="000000"/>
          <w:sz w:val="26"/>
          <w:szCs w:val="26"/>
          <w:vertAlign w:val="superscript"/>
          <w:lang w:eastAsia="it-IT"/>
        </w:rPr>
        <w:footnoteReference w:id="1"/>
      </w:r>
    </w:p>
    <w:p w14:paraId="45DA9ABB" w14:textId="77777777" w:rsidR="0044799C" w:rsidRPr="00BF631B" w:rsidRDefault="0044799C" w:rsidP="0044799C">
      <w:pPr>
        <w:shd w:val="clear" w:color="auto" w:fill="FFFFFF"/>
        <w:spacing w:after="0" w:line="240" w:lineRule="auto"/>
        <w:jc w:val="both"/>
        <w:textAlignment w:val="baseline"/>
        <w:rPr>
          <w:rFonts w:ascii="Times New Roman" w:eastAsia="Times New Roman" w:hAnsi="Times New Roman" w:cs="Times New Roman"/>
          <w:iCs/>
          <w:color w:val="000000"/>
          <w:sz w:val="26"/>
          <w:szCs w:val="26"/>
          <w:lang w:eastAsia="it-IT"/>
        </w:rPr>
      </w:pPr>
    </w:p>
    <w:p w14:paraId="6E6EC76E" w14:textId="530C7B31"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L'idea di creatività come </w:t>
      </w:r>
      <w:hyperlink r:id="rId15" w:history="1">
        <w:r w:rsidRPr="00BF631B">
          <w:rPr>
            <w:rFonts w:ascii="Times New Roman" w:eastAsia="Times New Roman" w:hAnsi="Times New Roman" w:cs="Times New Roman"/>
            <w:color w:val="000000"/>
            <w:sz w:val="26"/>
            <w:szCs w:val="26"/>
            <w:shd w:val="clear" w:color="auto" w:fill="FFFFFF"/>
            <w:lang w:eastAsia="it-IT"/>
          </w:rPr>
          <w:t>atteggiamento mentale</w:t>
        </w:r>
      </w:hyperlink>
      <w:r w:rsidRPr="00BF631B">
        <w:rPr>
          <w:rFonts w:ascii="Times New Roman" w:eastAsia="Times New Roman" w:hAnsi="Times New Roman" w:cs="Times New Roman"/>
          <w:color w:val="000000"/>
          <w:sz w:val="26"/>
          <w:szCs w:val="26"/>
          <w:shd w:val="clear" w:color="auto" w:fill="FFFFFF"/>
          <w:lang w:eastAsia="it-IT"/>
        </w:rPr>
        <w:t xml:space="preserve"> proprio degli </w:t>
      </w:r>
      <w:hyperlink r:id="rId16" w:history="1">
        <w:r w:rsidRPr="00BF631B">
          <w:rPr>
            <w:rFonts w:ascii="Times New Roman" w:eastAsia="Times New Roman" w:hAnsi="Times New Roman" w:cs="Times New Roman"/>
            <w:color w:val="000000"/>
            <w:sz w:val="26"/>
            <w:szCs w:val="26"/>
            <w:shd w:val="clear" w:color="auto" w:fill="FFFFFF"/>
            <w:lang w:eastAsia="it-IT"/>
          </w:rPr>
          <w:t>esseri umani</w:t>
        </w:r>
      </w:hyperlink>
      <w:r w:rsidRPr="00BF631B">
        <w:rPr>
          <w:rFonts w:ascii="Times New Roman" w:eastAsia="Times New Roman" w:hAnsi="Times New Roman" w:cs="Times New Roman"/>
          <w:color w:val="000000"/>
          <w:sz w:val="26"/>
          <w:szCs w:val="26"/>
          <w:shd w:val="clear" w:color="auto" w:fill="FFFFFF"/>
          <w:lang w:eastAsia="it-IT"/>
        </w:rPr>
        <w:t xml:space="preserve"> nasce nel </w:t>
      </w:r>
      <w:hyperlink r:id="rId17" w:history="1">
        <w:r w:rsidRPr="00BF631B">
          <w:rPr>
            <w:rFonts w:ascii="Times New Roman" w:eastAsia="Times New Roman" w:hAnsi="Times New Roman" w:cs="Times New Roman"/>
            <w:color w:val="000000"/>
            <w:sz w:val="26"/>
            <w:szCs w:val="26"/>
            <w:shd w:val="clear" w:color="auto" w:fill="FFFFFF"/>
            <w:lang w:eastAsia="it-IT"/>
          </w:rPr>
          <w:t>Novecento</w:t>
        </w:r>
      </w:hyperlink>
      <w:r w:rsidRPr="00BF631B">
        <w:rPr>
          <w:rFonts w:ascii="Times New Roman" w:eastAsia="Times New Roman" w:hAnsi="Times New Roman" w:cs="Times New Roman"/>
          <w:color w:val="000000"/>
          <w:sz w:val="26"/>
          <w:szCs w:val="26"/>
          <w:shd w:val="clear" w:color="auto" w:fill="FFFFFF"/>
          <w:lang w:eastAsia="it-IT"/>
        </w:rPr>
        <w:t xml:space="preserve"> e i primi studi sul fenomeno risalgono agli </w:t>
      </w:r>
      <w:hyperlink r:id="rId18" w:history="1">
        <w:r w:rsidRPr="00BF631B">
          <w:rPr>
            <w:rFonts w:ascii="Times New Roman" w:eastAsia="Times New Roman" w:hAnsi="Times New Roman" w:cs="Times New Roman"/>
            <w:color w:val="000000"/>
            <w:sz w:val="26"/>
            <w:szCs w:val="26"/>
            <w:shd w:val="clear" w:color="auto" w:fill="FFFFFF"/>
            <w:lang w:eastAsia="it-IT"/>
          </w:rPr>
          <w:t>anni venti</w:t>
        </w:r>
      </w:hyperlink>
      <w:r w:rsidRPr="00BF631B">
        <w:rPr>
          <w:rFonts w:ascii="Times New Roman" w:eastAsia="Times New Roman" w:hAnsi="Times New Roman" w:cs="Times New Roman"/>
          <w:color w:val="000000"/>
          <w:sz w:val="26"/>
          <w:szCs w:val="26"/>
          <w:shd w:val="clear" w:color="auto" w:fill="FFFFFF"/>
          <w:lang w:eastAsia="it-IT"/>
        </w:rPr>
        <w:t xml:space="preserve">. Nella specie umana, in alcuni campi, la creatività sembra svilupparsi meglio in giovane età, mentre in altri continua per tutto l'arco della vita. L'atto del creare è stato a lungo percepito come attributo esclusivo della </w:t>
      </w:r>
      <w:hyperlink r:id="rId19" w:history="1">
        <w:r w:rsidRPr="00BF631B">
          <w:rPr>
            <w:rFonts w:ascii="Times New Roman" w:eastAsia="Times New Roman" w:hAnsi="Times New Roman" w:cs="Times New Roman"/>
            <w:color w:val="000000"/>
            <w:sz w:val="26"/>
            <w:szCs w:val="26"/>
            <w:shd w:val="clear" w:color="auto" w:fill="FFFFFF"/>
            <w:lang w:eastAsia="it-IT"/>
          </w:rPr>
          <w:t>divinità</w:t>
        </w:r>
      </w:hyperlink>
      <w:r w:rsidRPr="00BF631B">
        <w:rPr>
          <w:rFonts w:ascii="Times New Roman" w:eastAsia="Times New Roman" w:hAnsi="Times New Roman" w:cs="Times New Roman"/>
          <w:color w:val="000000"/>
          <w:sz w:val="26"/>
          <w:szCs w:val="26"/>
          <w:shd w:val="clear" w:color="auto" w:fill="FFFFFF"/>
          <w:lang w:eastAsia="it-IT"/>
        </w:rPr>
        <w:t xml:space="preserve">: </w:t>
      </w:r>
      <w:hyperlink r:id="rId20" w:history="1">
        <w:r w:rsidRPr="00BF631B">
          <w:rPr>
            <w:rFonts w:ascii="Times New Roman" w:eastAsia="Times New Roman" w:hAnsi="Times New Roman" w:cs="Times New Roman"/>
            <w:color w:val="000000"/>
            <w:sz w:val="26"/>
            <w:szCs w:val="26"/>
            <w:shd w:val="clear" w:color="auto" w:fill="FFFFFF"/>
            <w:lang w:eastAsia="it-IT"/>
          </w:rPr>
          <w:t>Catullo</w:t>
        </w:r>
      </w:hyperlink>
      <w:r w:rsidRPr="00BF631B">
        <w:rPr>
          <w:rFonts w:ascii="Times New Roman" w:eastAsia="Times New Roman" w:hAnsi="Times New Roman" w:cs="Times New Roman"/>
          <w:color w:val="000000"/>
          <w:sz w:val="26"/>
          <w:szCs w:val="26"/>
          <w:shd w:val="clear" w:color="auto" w:fill="FFFFFF"/>
          <w:lang w:eastAsia="it-IT"/>
        </w:rPr>
        <w:t xml:space="preserve">, </w:t>
      </w:r>
      <w:hyperlink r:id="rId21" w:history="1">
        <w:r w:rsidRPr="00BF631B">
          <w:rPr>
            <w:rFonts w:ascii="Times New Roman" w:eastAsia="Times New Roman" w:hAnsi="Times New Roman" w:cs="Times New Roman"/>
            <w:color w:val="000000"/>
            <w:sz w:val="26"/>
            <w:szCs w:val="26"/>
            <w:shd w:val="clear" w:color="auto" w:fill="FFFFFF"/>
            <w:lang w:eastAsia="it-IT"/>
          </w:rPr>
          <w:t>Dante</w:t>
        </w:r>
      </w:hyperlink>
      <w:r w:rsidRPr="00BF631B">
        <w:rPr>
          <w:rFonts w:ascii="Times New Roman" w:eastAsia="Times New Roman" w:hAnsi="Times New Roman" w:cs="Times New Roman"/>
          <w:color w:val="000000"/>
          <w:sz w:val="26"/>
          <w:szCs w:val="26"/>
          <w:shd w:val="clear" w:color="auto" w:fill="FFFFFF"/>
          <w:lang w:eastAsia="it-IT"/>
        </w:rPr>
        <w:t xml:space="preserve">, </w:t>
      </w:r>
      <w:hyperlink r:id="rId22" w:history="1">
        <w:r w:rsidRPr="00BF631B">
          <w:rPr>
            <w:rFonts w:ascii="Times New Roman" w:eastAsia="Times New Roman" w:hAnsi="Times New Roman" w:cs="Times New Roman"/>
            <w:color w:val="000000"/>
            <w:sz w:val="26"/>
            <w:szCs w:val="26"/>
            <w:shd w:val="clear" w:color="auto" w:fill="FFFFFF"/>
            <w:lang w:eastAsia="it-IT"/>
          </w:rPr>
          <w:t>Leonardo</w:t>
        </w:r>
      </w:hyperlink>
      <w:r w:rsidRPr="00BF631B">
        <w:rPr>
          <w:rFonts w:ascii="Times New Roman" w:eastAsia="Times New Roman" w:hAnsi="Times New Roman" w:cs="Times New Roman"/>
          <w:color w:val="000000"/>
          <w:sz w:val="26"/>
          <w:szCs w:val="26"/>
          <w:shd w:val="clear" w:color="auto" w:fill="FFFFFF"/>
          <w:lang w:eastAsia="it-IT"/>
        </w:rPr>
        <w:t xml:space="preserve">, infatti, non avrebbero mai definito se stessi dei creativi. Propri dell'uomo erano invenzione, genio e, dal </w:t>
      </w:r>
      <w:hyperlink r:id="rId23" w:history="1">
        <w:r w:rsidRPr="00BF631B">
          <w:rPr>
            <w:rFonts w:ascii="Times New Roman" w:eastAsia="Times New Roman" w:hAnsi="Times New Roman" w:cs="Times New Roman"/>
            <w:color w:val="000000"/>
            <w:sz w:val="26"/>
            <w:szCs w:val="26"/>
            <w:shd w:val="clear" w:color="auto" w:fill="FFFFFF"/>
            <w:lang w:eastAsia="it-IT"/>
          </w:rPr>
          <w:t>1700</w:t>
        </w:r>
      </w:hyperlink>
      <w:r w:rsidRPr="00BF631B">
        <w:rPr>
          <w:rFonts w:ascii="Times New Roman" w:eastAsia="Times New Roman" w:hAnsi="Times New Roman" w:cs="Times New Roman"/>
          <w:color w:val="000000"/>
          <w:sz w:val="26"/>
          <w:szCs w:val="26"/>
          <w:shd w:val="clear" w:color="auto" w:fill="FFFFFF"/>
          <w:lang w:eastAsia="it-IT"/>
        </w:rPr>
        <w:t xml:space="preserve">, progresso e innovazione. La parola creatività entra nel </w:t>
      </w:r>
      <w:hyperlink r:id="rId24" w:history="1">
        <w:r w:rsidRPr="00BF631B">
          <w:rPr>
            <w:rFonts w:ascii="Times New Roman" w:eastAsia="Times New Roman" w:hAnsi="Times New Roman" w:cs="Times New Roman"/>
            <w:color w:val="000000"/>
            <w:sz w:val="26"/>
            <w:szCs w:val="26"/>
            <w:shd w:val="clear" w:color="auto" w:fill="FFFFFF"/>
            <w:lang w:eastAsia="it-IT"/>
          </w:rPr>
          <w:t>lessico italiano</w:t>
        </w:r>
      </w:hyperlink>
      <w:r w:rsidRPr="00BF631B">
        <w:rPr>
          <w:rFonts w:ascii="Times New Roman" w:eastAsia="Times New Roman" w:hAnsi="Times New Roman" w:cs="Times New Roman"/>
          <w:color w:val="000000"/>
          <w:sz w:val="26"/>
          <w:szCs w:val="26"/>
          <w:shd w:val="clear" w:color="auto" w:fill="FFFFFF"/>
          <w:lang w:eastAsia="it-IT"/>
        </w:rPr>
        <w:t xml:space="preserve"> solo negli </w:t>
      </w:r>
      <w:hyperlink r:id="rId25" w:history="1">
        <w:r w:rsidRPr="00BF631B">
          <w:rPr>
            <w:rFonts w:ascii="Times New Roman" w:eastAsia="Times New Roman" w:hAnsi="Times New Roman" w:cs="Times New Roman"/>
            <w:color w:val="000000"/>
            <w:sz w:val="26"/>
            <w:szCs w:val="26"/>
            <w:shd w:val="clear" w:color="auto" w:fill="FFFFFF"/>
            <w:lang w:eastAsia="it-IT"/>
          </w:rPr>
          <w:t xml:space="preserve">anni </w:t>
        </w:r>
        <w:r w:rsidR="002B5A87" w:rsidRPr="00BF631B">
          <w:rPr>
            <w:rFonts w:ascii="Times New Roman" w:eastAsia="Times New Roman" w:hAnsi="Times New Roman" w:cs="Times New Roman"/>
            <w:color w:val="000000"/>
            <w:sz w:val="26"/>
            <w:szCs w:val="26"/>
            <w:shd w:val="clear" w:color="auto" w:fill="FFFFFF"/>
            <w:lang w:eastAsia="it-IT"/>
          </w:rPr>
          <w:t>Cinquanta</w:t>
        </w:r>
      </w:hyperlink>
      <w:r w:rsidRPr="00BF631B">
        <w:rPr>
          <w:rFonts w:ascii="Times New Roman" w:eastAsia="Times New Roman" w:hAnsi="Times New Roman" w:cs="Times New Roman"/>
          <w:color w:val="000000"/>
          <w:sz w:val="26"/>
          <w:szCs w:val="26"/>
          <w:shd w:val="clear" w:color="auto" w:fill="FFFFFF"/>
          <w:lang w:eastAsia="it-IT"/>
        </w:rPr>
        <w:t xml:space="preserve">. Gli </w:t>
      </w:r>
      <w:hyperlink r:id="rId26" w:history="1">
        <w:r w:rsidRPr="00BF631B">
          <w:rPr>
            <w:rFonts w:ascii="Times New Roman" w:eastAsia="Times New Roman" w:hAnsi="Times New Roman" w:cs="Times New Roman"/>
            <w:color w:val="000000"/>
            <w:sz w:val="26"/>
            <w:szCs w:val="26"/>
            <w:shd w:val="clear" w:color="auto" w:fill="FFFFFF"/>
            <w:lang w:eastAsia="it-IT"/>
          </w:rPr>
          <w:t xml:space="preserve">antichi </w:t>
        </w:r>
        <w:r w:rsidR="002B5A87" w:rsidRPr="00BF631B">
          <w:rPr>
            <w:rFonts w:ascii="Times New Roman" w:eastAsia="Times New Roman" w:hAnsi="Times New Roman" w:cs="Times New Roman"/>
            <w:color w:val="000000"/>
            <w:sz w:val="26"/>
            <w:szCs w:val="26"/>
            <w:shd w:val="clear" w:color="auto" w:fill="FFFFFF"/>
            <w:lang w:eastAsia="it-IT"/>
          </w:rPr>
          <w:t>greci</w:t>
        </w:r>
      </w:hyperlink>
      <w:r w:rsidRPr="00BF631B">
        <w:rPr>
          <w:rFonts w:ascii="Times New Roman" w:eastAsia="Times New Roman" w:hAnsi="Times New Roman" w:cs="Times New Roman"/>
          <w:color w:val="000000"/>
          <w:sz w:val="26"/>
          <w:szCs w:val="26"/>
          <w:shd w:val="clear" w:color="auto" w:fill="FFFFFF"/>
          <w:lang w:eastAsia="it-IT"/>
        </w:rPr>
        <w:t xml:space="preserve"> identificavano la creatività con la capacità poetica e con uno stato d'animo ossia la </w:t>
      </w:r>
      <w:hyperlink r:id="rId27" w:history="1">
        <w:r w:rsidRPr="00BF631B">
          <w:rPr>
            <w:rFonts w:ascii="Times New Roman" w:eastAsia="Times New Roman" w:hAnsi="Times New Roman" w:cs="Times New Roman"/>
            <w:color w:val="000000"/>
            <w:sz w:val="26"/>
            <w:szCs w:val="26"/>
            <w:shd w:val="clear" w:color="auto" w:fill="FFFFFF"/>
            <w:lang w:eastAsia="it-IT"/>
          </w:rPr>
          <w:t>melanconia</w:t>
        </w:r>
      </w:hyperlink>
      <w:r w:rsidRPr="00BF631B">
        <w:rPr>
          <w:rFonts w:ascii="Times New Roman" w:eastAsia="Times New Roman" w:hAnsi="Times New Roman" w:cs="Times New Roman"/>
          <w:color w:val="000000"/>
          <w:sz w:val="26"/>
          <w:szCs w:val="26"/>
          <w:shd w:val="clear" w:color="auto" w:fill="FFFFFF"/>
          <w:lang w:eastAsia="it-IT"/>
        </w:rPr>
        <w:t xml:space="preserve">.  La </w:t>
      </w:r>
      <w:hyperlink r:id="rId28" w:history="1">
        <w:r w:rsidRPr="00BF631B">
          <w:rPr>
            <w:rFonts w:ascii="Times New Roman" w:eastAsia="Times New Roman" w:hAnsi="Times New Roman" w:cs="Times New Roman"/>
            <w:color w:val="000000"/>
            <w:sz w:val="26"/>
            <w:szCs w:val="26"/>
            <w:shd w:val="clear" w:color="auto" w:fill="FFFFFF"/>
            <w:lang w:eastAsia="it-IT"/>
          </w:rPr>
          <w:t>malinconia</w:t>
        </w:r>
      </w:hyperlink>
      <w:r w:rsidRPr="00BF631B">
        <w:rPr>
          <w:rFonts w:ascii="Times New Roman" w:eastAsia="Times New Roman" w:hAnsi="Times New Roman" w:cs="Times New Roman"/>
          <w:color w:val="000000"/>
          <w:sz w:val="26"/>
          <w:szCs w:val="26"/>
          <w:shd w:val="clear" w:color="auto" w:fill="FFFFFF"/>
          <w:lang w:eastAsia="it-IT"/>
        </w:rPr>
        <w:t xml:space="preserve"> mostra effettivamente in piena luce un fatto antropologico primario: i </w:t>
      </w:r>
      <w:r w:rsidRPr="00BF631B">
        <w:rPr>
          <w:rFonts w:ascii="Times New Roman" w:eastAsia="Times New Roman" w:hAnsi="Times New Roman" w:cs="Times New Roman"/>
          <w:i/>
          <w:iCs/>
          <w:color w:val="000000"/>
          <w:sz w:val="26"/>
          <w:szCs w:val="26"/>
          <w:shd w:val="clear" w:color="auto" w:fill="FFFFFF"/>
          <w:lang w:eastAsia="it-IT"/>
        </w:rPr>
        <w:t>sapiens</w:t>
      </w:r>
      <w:r w:rsidRPr="00BF631B">
        <w:rPr>
          <w:rFonts w:ascii="Times New Roman" w:eastAsia="Times New Roman" w:hAnsi="Times New Roman" w:cs="Times New Roman"/>
          <w:color w:val="000000"/>
          <w:sz w:val="26"/>
          <w:szCs w:val="26"/>
          <w:shd w:val="clear" w:color="auto" w:fill="FFFFFF"/>
          <w:lang w:eastAsia="it-IT"/>
        </w:rPr>
        <w:t xml:space="preserve"> sono una specie assai poco specializzata, una specie per la quale praticamente niente ha un significato biologico predefinito e questa situazione di perenne indecisione è condizione imprescindibile per poter </w:t>
      </w:r>
      <w:r w:rsidRPr="00BF631B">
        <w:rPr>
          <w:rFonts w:ascii="Times New Roman" w:eastAsia="Times New Roman" w:hAnsi="Times New Roman" w:cs="Times New Roman"/>
          <w:i/>
          <w:iCs/>
          <w:color w:val="000000"/>
          <w:sz w:val="26"/>
          <w:szCs w:val="26"/>
          <w:shd w:val="clear" w:color="auto" w:fill="FFFFFF"/>
          <w:lang w:eastAsia="it-IT"/>
        </w:rPr>
        <w:t>decidere</w:t>
      </w:r>
      <w:r w:rsidRPr="00BF631B">
        <w:rPr>
          <w:rFonts w:ascii="Times New Roman" w:eastAsia="Times New Roman" w:hAnsi="Times New Roman" w:cs="Times New Roman"/>
          <w:color w:val="000000"/>
          <w:sz w:val="26"/>
          <w:szCs w:val="26"/>
          <w:shd w:val="clear" w:color="auto" w:fill="FFFFFF"/>
          <w:lang w:eastAsia="it-IT"/>
        </w:rPr>
        <w:t xml:space="preserve"> effettivamente, per poter istituire una regola nuova e dunque per ogni umana azione creativa. Tra le moltissime definizioni di creatività che sono state coniate </w:t>
      </w:r>
      <w:r w:rsidRPr="00BF631B">
        <w:rPr>
          <w:rFonts w:ascii="Times New Roman" w:eastAsia="Times New Roman" w:hAnsi="Times New Roman" w:cs="Times New Roman"/>
          <w:color w:val="000000"/>
          <w:sz w:val="26"/>
          <w:szCs w:val="26"/>
          <w:shd w:val="clear" w:color="auto" w:fill="FFFFFF"/>
          <w:lang w:eastAsia="it-IT"/>
        </w:rPr>
        <w:lastRenderedPageBreak/>
        <w:t xml:space="preserve">troviamo quella fornita dal matematico </w:t>
      </w:r>
      <w:hyperlink r:id="rId29" w:history="1">
        <w:r w:rsidRPr="00BF631B">
          <w:rPr>
            <w:rFonts w:ascii="Times New Roman" w:eastAsia="Times New Roman" w:hAnsi="Times New Roman" w:cs="Times New Roman"/>
            <w:color w:val="000000"/>
            <w:sz w:val="26"/>
            <w:szCs w:val="26"/>
            <w:shd w:val="clear" w:color="auto" w:fill="FFFFFF"/>
            <w:lang w:eastAsia="it-IT"/>
          </w:rPr>
          <w:t>Henri Poincaré</w:t>
        </w:r>
      </w:hyperlink>
      <w:r w:rsidRPr="00BF631B">
        <w:rPr>
          <w:rFonts w:ascii="Times New Roman" w:eastAsia="Times New Roman" w:hAnsi="Times New Roman" w:cs="Times New Roman"/>
          <w:color w:val="000000"/>
          <w:sz w:val="26"/>
          <w:szCs w:val="26"/>
          <w:shd w:val="clear" w:color="auto" w:fill="FFFFFF"/>
          <w:lang w:eastAsia="it-IT"/>
        </w:rPr>
        <w:t xml:space="preserve">: </w:t>
      </w:r>
      <w:r w:rsidRPr="00BF631B">
        <w:rPr>
          <w:rFonts w:ascii="Times New Roman" w:hAnsi="Times New Roman" w:cs="Times New Roman"/>
          <w:sz w:val="26"/>
          <w:szCs w:val="26"/>
        </w:rPr>
        <w:t>«</w:t>
      </w:r>
      <w:r w:rsidRPr="00BF631B">
        <w:rPr>
          <w:rFonts w:ascii="Times New Roman" w:eastAsia="Times New Roman" w:hAnsi="Times New Roman" w:cs="Times New Roman"/>
          <w:iCs/>
          <w:color w:val="000000"/>
          <w:sz w:val="26"/>
          <w:szCs w:val="26"/>
          <w:shd w:val="clear" w:color="auto" w:fill="FFFFFF"/>
          <w:lang w:eastAsia="it-IT"/>
        </w:rPr>
        <w:t>Creatività è unire elementi esistenti con connessioni nuove, che siano utili</w:t>
      </w:r>
      <w:r w:rsidRPr="00BF631B">
        <w:rPr>
          <w:rFonts w:ascii="Times New Roman" w:eastAsia="Times New Roman" w:hAnsi="Times New Roman" w:cs="Times New Roman"/>
          <w:color w:val="000000"/>
          <w:sz w:val="26"/>
          <w:szCs w:val="26"/>
          <w:shd w:val="clear" w:color="auto" w:fill="FFFFFF"/>
          <w:lang w:eastAsia="it-IT"/>
        </w:rPr>
        <w:t>.</w:t>
      </w:r>
      <w:r w:rsidRPr="00BF631B">
        <w:rPr>
          <w:rFonts w:ascii="Times New Roman" w:hAnsi="Times New Roman" w:cs="Times New Roman"/>
          <w:sz w:val="26"/>
          <w:szCs w:val="26"/>
        </w:rPr>
        <w:t>»</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2"/>
      </w:r>
      <w:r w:rsidRPr="00BF631B">
        <w:rPr>
          <w:rFonts w:ascii="Times New Roman" w:eastAsia="Times New Roman" w:hAnsi="Times New Roman" w:cs="Times New Roman"/>
          <w:color w:val="000000"/>
          <w:sz w:val="26"/>
          <w:szCs w:val="26"/>
          <w:shd w:val="clear" w:color="auto" w:fill="FFFFFF"/>
          <w:lang w:eastAsia="it-IT"/>
        </w:rPr>
        <w:t xml:space="preserve">  </w:t>
      </w:r>
    </w:p>
    <w:p w14:paraId="2AE5BC73"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sz w:val="26"/>
          <w:szCs w:val="26"/>
          <w:lang w:eastAsia="it-IT"/>
        </w:rPr>
      </w:pPr>
      <w:r w:rsidRPr="00BF631B">
        <w:rPr>
          <w:rFonts w:ascii="Times New Roman" w:eastAsia="Times New Roman" w:hAnsi="Times New Roman" w:cs="Times New Roman"/>
          <w:color w:val="000000"/>
          <w:sz w:val="26"/>
          <w:szCs w:val="26"/>
          <w:shd w:val="clear" w:color="auto" w:fill="FFFFFF"/>
          <w:lang w:eastAsia="it-IT"/>
        </w:rPr>
        <w:t xml:space="preserve">Le categorie di "nuovo" e "utile" radicano l'attività creativa nella </w:t>
      </w:r>
      <w:hyperlink r:id="rId30" w:history="1">
        <w:r w:rsidRPr="00BF631B">
          <w:rPr>
            <w:rFonts w:ascii="Times New Roman" w:eastAsia="Times New Roman" w:hAnsi="Times New Roman" w:cs="Times New Roman"/>
            <w:color w:val="000000"/>
            <w:sz w:val="26"/>
            <w:szCs w:val="26"/>
            <w:shd w:val="clear" w:color="auto" w:fill="FFFFFF"/>
            <w:lang w:eastAsia="it-IT"/>
          </w:rPr>
          <w:t>società</w:t>
        </w:r>
      </w:hyperlink>
      <w:r w:rsidRPr="00BF631B">
        <w:rPr>
          <w:rFonts w:ascii="Times New Roman" w:eastAsia="Times New Roman" w:hAnsi="Times New Roman" w:cs="Times New Roman"/>
          <w:color w:val="000000"/>
          <w:sz w:val="26"/>
          <w:szCs w:val="26"/>
          <w:shd w:val="clear" w:color="auto" w:fill="FFFFFF"/>
          <w:lang w:eastAsia="it-IT"/>
        </w:rPr>
        <w:t xml:space="preserve"> e nella </w:t>
      </w:r>
      <w:hyperlink r:id="rId31" w:history="1">
        <w:r w:rsidRPr="00BF631B">
          <w:rPr>
            <w:rFonts w:ascii="Times New Roman" w:eastAsia="Times New Roman" w:hAnsi="Times New Roman" w:cs="Times New Roman"/>
            <w:color w:val="000000"/>
            <w:sz w:val="26"/>
            <w:szCs w:val="26"/>
            <w:shd w:val="clear" w:color="auto" w:fill="FFFFFF"/>
            <w:lang w:eastAsia="it-IT"/>
          </w:rPr>
          <w:t>storia</w:t>
        </w:r>
      </w:hyperlink>
      <w:r w:rsidRPr="00BF631B">
        <w:rPr>
          <w:rFonts w:ascii="Times New Roman" w:eastAsia="Times New Roman" w:hAnsi="Times New Roman" w:cs="Times New Roman"/>
          <w:color w:val="000000"/>
          <w:sz w:val="26"/>
          <w:szCs w:val="26"/>
          <w:shd w:val="clear" w:color="auto" w:fill="FFFFFF"/>
          <w:lang w:eastAsia="it-IT"/>
        </w:rPr>
        <w:t xml:space="preserve">. Il "nuovo" è relativo al periodo storico in cui viene concepito; “l'utile” è connesso con la comprensione e il riconoscimento sociale. Nuovo e utile illustrano adeguatamente l'essenza dell'atto creativo: un superamento delle regole esistenti (il nuovo) che istituisca un'ulteriore regola condivisa (perché rivelatasi utile). Si individuano anche le due dimensioni del processo creativo che unisce disordine e ordine, paradosso e metodo. Infine, le categorie di nuovo e utile ampliano la sfera delle attività creative a tutto l'agire umano a cui sia riconosciuta un'utilità </w:t>
      </w:r>
      <w:hyperlink r:id="rId32" w:history="1">
        <w:r w:rsidRPr="00BF631B">
          <w:rPr>
            <w:rFonts w:ascii="Times New Roman" w:eastAsia="Times New Roman" w:hAnsi="Times New Roman" w:cs="Times New Roman"/>
            <w:color w:val="000000"/>
            <w:sz w:val="26"/>
            <w:szCs w:val="26"/>
            <w:shd w:val="clear" w:color="auto" w:fill="FFFFFF"/>
            <w:lang w:eastAsia="it-IT"/>
          </w:rPr>
          <w:t>economica</w:t>
        </w:r>
      </w:hyperlink>
      <w:r w:rsidRPr="00BF631B">
        <w:rPr>
          <w:rFonts w:ascii="Times New Roman" w:eastAsia="Times New Roman" w:hAnsi="Times New Roman" w:cs="Times New Roman"/>
          <w:color w:val="000000"/>
          <w:sz w:val="26"/>
          <w:szCs w:val="26"/>
          <w:shd w:val="clear" w:color="auto" w:fill="FFFFFF"/>
          <w:lang w:eastAsia="it-IT"/>
        </w:rPr>
        <w:t xml:space="preserve"> - </w:t>
      </w:r>
      <w:hyperlink r:id="rId33" w:history="1">
        <w:r w:rsidRPr="00BF631B">
          <w:rPr>
            <w:rFonts w:ascii="Times New Roman" w:eastAsia="Times New Roman" w:hAnsi="Times New Roman" w:cs="Times New Roman"/>
            <w:color w:val="000000"/>
            <w:sz w:val="26"/>
            <w:szCs w:val="26"/>
            <w:shd w:val="clear" w:color="auto" w:fill="FFFFFF"/>
            <w:lang w:eastAsia="it-IT"/>
          </w:rPr>
          <w:t>estetica</w:t>
        </w:r>
      </w:hyperlink>
      <w:r w:rsidRPr="00BF631B">
        <w:rPr>
          <w:rFonts w:ascii="Times New Roman" w:eastAsia="Times New Roman" w:hAnsi="Times New Roman" w:cs="Times New Roman"/>
          <w:color w:val="000000"/>
          <w:sz w:val="26"/>
          <w:szCs w:val="26"/>
          <w:shd w:val="clear" w:color="auto" w:fill="FFFFFF"/>
          <w:lang w:eastAsia="it-IT"/>
        </w:rPr>
        <w:t xml:space="preserve"> o </w:t>
      </w:r>
      <w:hyperlink r:id="rId34" w:history="1">
        <w:r w:rsidRPr="00BF631B">
          <w:rPr>
            <w:rFonts w:ascii="Times New Roman" w:eastAsia="Times New Roman" w:hAnsi="Times New Roman" w:cs="Times New Roman"/>
            <w:color w:val="000000"/>
            <w:sz w:val="26"/>
            <w:szCs w:val="26"/>
            <w:shd w:val="clear" w:color="auto" w:fill="FFFFFF"/>
            <w:lang w:eastAsia="it-IT"/>
          </w:rPr>
          <w:t>etica</w:t>
        </w:r>
      </w:hyperlink>
      <w:r w:rsidRPr="00BF631B">
        <w:rPr>
          <w:rFonts w:ascii="Times New Roman" w:eastAsia="Times New Roman" w:hAnsi="Times New Roman" w:cs="Times New Roman"/>
          <w:color w:val="000000"/>
          <w:sz w:val="26"/>
          <w:szCs w:val="26"/>
          <w:shd w:val="clear" w:color="auto" w:fill="FFFFFF"/>
          <w:lang w:eastAsia="it-IT"/>
        </w:rPr>
        <w:t xml:space="preserve"> - e che sviluppi uno dei tre possibili gradi di novità: applicazione nuova di una "regola" esistente, estensione di una regola esistente a un campo nuovo, istituzione di una regola del tutto nuova.  Non è semplice dare una definizione sintetica e non riduttiva della creatività: la capacità di produrre pensiero creativo, come quella di comunicare o di apprendere, è una </w:t>
      </w:r>
      <w:r w:rsidRPr="00BF631B">
        <w:rPr>
          <w:rFonts w:ascii="Times New Roman" w:eastAsia="Times New Roman" w:hAnsi="Times New Roman" w:cs="Times New Roman"/>
          <w:bCs/>
          <w:color w:val="000000"/>
          <w:sz w:val="26"/>
          <w:szCs w:val="26"/>
          <w:shd w:val="clear" w:color="auto" w:fill="FFFFFF"/>
          <w:lang w:eastAsia="it-IT"/>
        </w:rPr>
        <w:t>meta competenza</w:t>
      </w:r>
      <w:r w:rsidRPr="00BF631B">
        <w:rPr>
          <w:rFonts w:ascii="Times New Roman" w:eastAsia="Times New Roman" w:hAnsi="Times New Roman" w:cs="Times New Roman"/>
          <w:color w:val="000000"/>
          <w:sz w:val="26"/>
          <w:szCs w:val="26"/>
          <w:shd w:val="clear" w:color="auto" w:fill="FFFFFF"/>
          <w:lang w:eastAsia="it-IT"/>
        </w:rPr>
        <w:t>, cioè un’abilità trasversale, che può essere applicata a campi diversi. La stessa creatività che consente ai singoli individui di sviluppare e mettere a frutto una quantità di capacità specifiche ha permesso all’umanità di progredire conquistando conoscenze, producendo cultura e praticando attività sempre più complesse.</w:t>
      </w:r>
    </w:p>
    <w:p w14:paraId="4A7B5A6C"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sz w:val="26"/>
          <w:szCs w:val="26"/>
          <w:lang w:eastAsia="it-IT"/>
        </w:rPr>
      </w:pPr>
      <w:r w:rsidRPr="00BF631B">
        <w:rPr>
          <w:rFonts w:ascii="Times New Roman" w:eastAsia="Times New Roman" w:hAnsi="Times New Roman" w:cs="Times New Roman"/>
          <w:color w:val="000000"/>
          <w:sz w:val="26"/>
          <w:szCs w:val="26"/>
          <w:shd w:val="clear" w:color="auto" w:fill="FFFFFF"/>
          <w:lang w:eastAsia="it-IT"/>
        </w:rPr>
        <w:t xml:space="preserve">Il sostantivo italiano creatività viene per la prima volta registrato nel 1951; mentre il senso proprio di creatività implica, insieme, originalità ed efficacia, l’uso comune tende a etichettare come “creativi” pensieri o comportamenti semplicemente diversi, strani, bizzarri o trasgressivi, sovrastimandone la componente di novità e originalità, e sottostimando o ignorando del tutto la necessità che pensieri e comportamenti, per potersi davvero definire creativi, debbano essere anche </w:t>
      </w:r>
      <w:r w:rsidRPr="00BF631B">
        <w:rPr>
          <w:rFonts w:ascii="Times New Roman" w:eastAsia="Times New Roman" w:hAnsi="Times New Roman" w:cs="Times New Roman"/>
          <w:bCs/>
          <w:color w:val="000000"/>
          <w:sz w:val="26"/>
          <w:szCs w:val="26"/>
          <w:shd w:val="clear" w:color="auto" w:fill="FFFFFF"/>
          <w:lang w:eastAsia="it-IT"/>
        </w:rPr>
        <w:t>efficaci e appropriati</w:t>
      </w:r>
      <w:r w:rsidRPr="00BF631B">
        <w:rPr>
          <w:rFonts w:ascii="Times New Roman" w:eastAsia="Times New Roman" w:hAnsi="Times New Roman" w:cs="Times New Roman"/>
          <w:color w:val="000000"/>
          <w:sz w:val="26"/>
          <w:szCs w:val="26"/>
          <w:shd w:val="clear" w:color="auto" w:fill="FFFFFF"/>
          <w:lang w:eastAsia="it-IT"/>
        </w:rPr>
        <w:t xml:space="preserve">. Il dizionario ci conferma, in primo luogo, che la creatività è una </w:t>
      </w:r>
      <w:r w:rsidRPr="00BF631B">
        <w:rPr>
          <w:rFonts w:ascii="Times New Roman" w:eastAsia="Times New Roman" w:hAnsi="Times New Roman" w:cs="Times New Roman"/>
          <w:bCs/>
          <w:color w:val="000000"/>
          <w:sz w:val="26"/>
          <w:szCs w:val="26"/>
          <w:shd w:val="clear" w:color="auto" w:fill="FFFFFF"/>
          <w:lang w:eastAsia="it-IT"/>
        </w:rPr>
        <w:t>capacità</w:t>
      </w:r>
      <w:r w:rsidRPr="00BF631B">
        <w:rPr>
          <w:rFonts w:ascii="Times New Roman" w:eastAsia="Times New Roman" w:hAnsi="Times New Roman" w:cs="Times New Roman"/>
          <w:color w:val="000000"/>
          <w:sz w:val="26"/>
          <w:szCs w:val="26"/>
          <w:shd w:val="clear" w:color="auto" w:fill="FFFFFF"/>
          <w:lang w:eastAsia="it-IT"/>
        </w:rPr>
        <w:t xml:space="preserve">: non solo una dote innata ma qualcosa che va coltivato, sviluppato e fatto crescere sfruttando tutte le opportunità e tutte le </w:t>
      </w:r>
      <w:r w:rsidRPr="00BF631B">
        <w:rPr>
          <w:rFonts w:ascii="Times New Roman" w:eastAsia="Times New Roman" w:hAnsi="Times New Roman" w:cs="Times New Roman"/>
          <w:color w:val="000000"/>
          <w:sz w:val="26"/>
          <w:szCs w:val="26"/>
          <w:shd w:val="clear" w:color="auto" w:fill="FFFFFF"/>
          <w:lang w:eastAsia="it-IT"/>
        </w:rPr>
        <w:lastRenderedPageBreak/>
        <w:t>casualità offerte da un ambiente adeguato. In termini di sviluppo della creatività, DNA e ambiente interagiscono sempre, compensando o accentuando le reciproche influenze in senso sia positivo che negativo.</w:t>
      </w:r>
    </w:p>
    <w:p w14:paraId="7840226C" w14:textId="15606E40"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Il dizionario segnala che la creatività è una capacità </w:t>
      </w:r>
      <w:r w:rsidRPr="00BF631B">
        <w:rPr>
          <w:rFonts w:ascii="Times New Roman" w:eastAsia="Times New Roman" w:hAnsi="Times New Roman" w:cs="Times New Roman"/>
          <w:bCs/>
          <w:color w:val="000000"/>
          <w:sz w:val="26"/>
          <w:szCs w:val="26"/>
          <w:shd w:val="clear" w:color="auto" w:fill="FFFFFF"/>
          <w:lang w:eastAsia="it-IT"/>
        </w:rPr>
        <w:t>produttiva</w:t>
      </w:r>
      <w:r w:rsidRPr="00BF631B">
        <w:rPr>
          <w:rFonts w:ascii="Times New Roman" w:eastAsia="Times New Roman" w:hAnsi="Times New Roman" w:cs="Times New Roman"/>
          <w:color w:val="000000"/>
          <w:sz w:val="26"/>
          <w:szCs w:val="26"/>
          <w:shd w:val="clear" w:color="auto" w:fill="FFFFFF"/>
          <w:lang w:eastAsia="it-IT"/>
        </w:rPr>
        <w:t xml:space="preserve">: un’attività non fine a </w:t>
      </w:r>
      <w:r w:rsidR="00DA030B" w:rsidRPr="00BF631B">
        <w:rPr>
          <w:rFonts w:ascii="Times New Roman" w:eastAsia="Times New Roman" w:hAnsi="Times New Roman" w:cs="Times New Roman"/>
          <w:color w:val="000000"/>
          <w:sz w:val="26"/>
          <w:szCs w:val="26"/>
          <w:shd w:val="clear" w:color="auto" w:fill="FFFFFF"/>
          <w:lang w:eastAsia="it-IT"/>
        </w:rPr>
        <w:t>sé</w:t>
      </w:r>
      <w:r w:rsidRPr="00BF631B">
        <w:rPr>
          <w:rFonts w:ascii="Times New Roman" w:eastAsia="Times New Roman" w:hAnsi="Times New Roman" w:cs="Times New Roman"/>
          <w:color w:val="000000"/>
          <w:sz w:val="26"/>
          <w:szCs w:val="26"/>
          <w:shd w:val="clear" w:color="auto" w:fill="FFFFFF"/>
          <w:lang w:eastAsia="it-IT"/>
        </w:rPr>
        <w:t xml:space="preserve"> stessa, ma orientata al conseguimento di un obiettivo diverso dalla pura autogratificazione. Questo non significa che la creatività non possa essere, anche, divertente. Richard Feynman, padre delle nanotecnologie e premio Nobel 1965 per la fisica, aveva uno straordinario </w:t>
      </w:r>
      <w:proofErr w:type="spellStart"/>
      <w:r w:rsidRPr="00BF631B">
        <w:rPr>
          <w:rFonts w:ascii="Times New Roman" w:eastAsia="Times New Roman" w:hAnsi="Times New Roman" w:cs="Times New Roman"/>
          <w:color w:val="000000"/>
          <w:sz w:val="26"/>
          <w:szCs w:val="26"/>
          <w:shd w:val="clear" w:color="auto" w:fill="FFFFFF"/>
          <w:lang w:eastAsia="it-IT"/>
        </w:rPr>
        <w:t>sense</w:t>
      </w:r>
      <w:proofErr w:type="spellEnd"/>
      <w:r w:rsidRPr="00BF631B">
        <w:rPr>
          <w:rFonts w:ascii="Times New Roman" w:eastAsia="Times New Roman" w:hAnsi="Times New Roman" w:cs="Times New Roman"/>
          <w:color w:val="000000"/>
          <w:sz w:val="26"/>
          <w:szCs w:val="26"/>
          <w:shd w:val="clear" w:color="auto" w:fill="FFFFFF"/>
          <w:lang w:eastAsia="it-IT"/>
        </w:rPr>
        <w:t xml:space="preserve"> of humour, suonava i bonghi e si divertiva moltissimo. In realtà il </w:t>
      </w:r>
      <w:proofErr w:type="spellStart"/>
      <w:r w:rsidRPr="00BF631B">
        <w:rPr>
          <w:rFonts w:ascii="Times New Roman" w:eastAsia="Times New Roman" w:hAnsi="Times New Roman" w:cs="Times New Roman"/>
          <w:color w:val="000000"/>
          <w:sz w:val="26"/>
          <w:szCs w:val="26"/>
          <w:shd w:val="clear" w:color="auto" w:fill="FFFFFF"/>
          <w:lang w:eastAsia="it-IT"/>
        </w:rPr>
        <w:t>sense</w:t>
      </w:r>
      <w:proofErr w:type="spellEnd"/>
      <w:r w:rsidRPr="00BF631B">
        <w:rPr>
          <w:rFonts w:ascii="Times New Roman" w:eastAsia="Times New Roman" w:hAnsi="Times New Roman" w:cs="Times New Roman"/>
          <w:color w:val="000000"/>
          <w:sz w:val="26"/>
          <w:szCs w:val="26"/>
          <w:shd w:val="clear" w:color="auto" w:fill="FFFFFF"/>
          <w:lang w:eastAsia="it-IT"/>
        </w:rPr>
        <w:t xml:space="preserve"> of humour è uno dei non molti tratti caratteristici e ricorrenti delle personalità creative.</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3"/>
      </w:r>
      <w:r w:rsidRPr="00BF631B">
        <w:rPr>
          <w:rFonts w:ascii="Times New Roman" w:eastAsia="Times New Roman" w:hAnsi="Times New Roman" w:cs="Times New Roman"/>
          <w:color w:val="000000"/>
          <w:sz w:val="26"/>
          <w:szCs w:val="26"/>
          <w:shd w:val="clear" w:color="auto" w:fill="FFFFFF"/>
          <w:lang w:eastAsia="it-IT"/>
        </w:rPr>
        <w:t xml:space="preserve"> Parlando di </w:t>
      </w:r>
      <w:r w:rsidRPr="00BF631B">
        <w:rPr>
          <w:rFonts w:ascii="Times New Roman" w:eastAsia="Times New Roman" w:hAnsi="Times New Roman" w:cs="Times New Roman"/>
          <w:bCs/>
          <w:color w:val="000000"/>
          <w:sz w:val="26"/>
          <w:szCs w:val="26"/>
          <w:shd w:val="clear" w:color="auto" w:fill="FFFFFF"/>
          <w:lang w:eastAsia="it-IT"/>
        </w:rPr>
        <w:t>ragione e fantasia</w:t>
      </w:r>
      <w:r w:rsidRPr="00BF631B">
        <w:rPr>
          <w:rFonts w:ascii="Times New Roman" w:eastAsia="Times New Roman" w:hAnsi="Times New Roman" w:cs="Times New Roman"/>
          <w:color w:val="000000"/>
          <w:sz w:val="26"/>
          <w:szCs w:val="26"/>
          <w:shd w:val="clear" w:color="auto" w:fill="FFFFFF"/>
          <w:lang w:eastAsia="it-IT"/>
        </w:rPr>
        <w:t>, il dizionario suggerisce che la creatività nasce dall’integrazione di pensiero logico e pensiero analogico. Il primo tipo di pensiero procede per sequenze lineari: cause ed effetti, premesse e conseguenze. Coinvolge essenzialmente l’emisfero cerebrale sinistro, dove si trovano i centri del linguaggio.</w:t>
      </w:r>
      <w:r w:rsidRPr="00BF631B">
        <w:rPr>
          <w:rFonts w:ascii="Times New Roman" w:eastAsia="Times New Roman" w:hAnsi="Times New Roman" w:cs="Times New Roman"/>
          <w:sz w:val="26"/>
          <w:szCs w:val="26"/>
          <w:lang w:eastAsia="it-IT"/>
        </w:rPr>
        <w:t xml:space="preserve"> </w:t>
      </w:r>
      <w:r w:rsidRPr="00BF631B">
        <w:rPr>
          <w:rFonts w:ascii="Times New Roman" w:eastAsia="Times New Roman" w:hAnsi="Times New Roman" w:cs="Times New Roman"/>
          <w:color w:val="000000"/>
          <w:sz w:val="26"/>
          <w:szCs w:val="26"/>
          <w:shd w:val="clear" w:color="auto" w:fill="FFFFFF"/>
          <w:lang w:eastAsia="it-IT"/>
        </w:rPr>
        <w:t xml:space="preserve">Il secondo tipo di pensiero procede in modo non sequenziale ma per somiglianze, analogie e differenze, simmetrie e asimmetrie. Coinvolge in prevalenza l’emisfero cerebrale destro, dove si trovano i centri della visione. Specificando che creatività significa </w:t>
      </w:r>
      <w:r w:rsidRPr="00BF631B">
        <w:rPr>
          <w:rFonts w:ascii="Times New Roman" w:eastAsia="Times New Roman" w:hAnsi="Times New Roman" w:cs="Times New Roman"/>
          <w:bCs/>
          <w:color w:val="000000"/>
          <w:sz w:val="26"/>
          <w:szCs w:val="26"/>
          <w:shd w:val="clear" w:color="auto" w:fill="FFFFFF"/>
          <w:lang w:eastAsia="it-IT"/>
        </w:rPr>
        <w:t>capacità di produrre nuove idee</w:t>
      </w:r>
      <w:r w:rsidRPr="00BF631B">
        <w:rPr>
          <w:rFonts w:ascii="Times New Roman" w:eastAsia="Times New Roman" w:hAnsi="Times New Roman" w:cs="Times New Roman"/>
          <w:color w:val="000000"/>
          <w:sz w:val="26"/>
          <w:szCs w:val="26"/>
          <w:shd w:val="clear" w:color="auto" w:fill="FFFFFF"/>
          <w:lang w:eastAsia="it-IT"/>
        </w:rPr>
        <w:t xml:space="preserve">, inoltre, il dizionario conferma che l’atto creativo è preliminare all’atto di innovare. La creatività (fenomeno mentale) precede sempre l’innovazione (fenomeno economico, sociale e culturale) generando idee che, una volta comunicate, condivise e adottate dalla collettività, sviluppano innovazione. Spiegando che la capacità creativa produce </w:t>
      </w:r>
      <w:r w:rsidRPr="00BF631B">
        <w:rPr>
          <w:rFonts w:ascii="Times New Roman" w:eastAsia="Times New Roman" w:hAnsi="Times New Roman" w:cs="Times New Roman"/>
          <w:bCs/>
          <w:color w:val="000000"/>
          <w:sz w:val="26"/>
          <w:szCs w:val="26"/>
          <w:shd w:val="clear" w:color="auto" w:fill="FFFFFF"/>
          <w:lang w:eastAsia="it-IT"/>
        </w:rPr>
        <w:t xml:space="preserve">invenzioni, opere d’arte e così via, </w:t>
      </w:r>
      <w:r w:rsidRPr="00BF631B">
        <w:rPr>
          <w:rFonts w:ascii="Times New Roman" w:eastAsia="Times New Roman" w:hAnsi="Times New Roman" w:cs="Times New Roman"/>
          <w:color w:val="000000"/>
          <w:sz w:val="26"/>
          <w:szCs w:val="26"/>
          <w:shd w:val="clear" w:color="auto" w:fill="FFFFFF"/>
          <w:lang w:eastAsia="it-IT"/>
        </w:rPr>
        <w:t xml:space="preserve">il dizionario sottolinea che la creatività si può applicare indifferentemente alle arti, alle scienze o alla tecnologia. Sia a ciò che di nuovo produciamo che al modo in cui produciamo qualcosa, quindi sia ai prodotti che ai processi di produzione. Non è, quindi, limitata ad un singolo settore privilegiato dell’attività umana. Definendo creativa la capacità del parlante di capire e di emettere enunciati che non ha mai sentito prima, il dizionario ricorda che ciascuno di noi compie quotidianamente, immediatamente e senza nemmeno accorgersene, una quantità di gesti creativi </w:t>
      </w:r>
      <w:r w:rsidRPr="00BF631B">
        <w:rPr>
          <w:rFonts w:ascii="Times New Roman" w:eastAsia="Times New Roman" w:hAnsi="Times New Roman" w:cs="Times New Roman"/>
          <w:color w:val="000000"/>
          <w:sz w:val="26"/>
          <w:szCs w:val="26"/>
          <w:shd w:val="clear" w:color="auto" w:fill="FFFFFF"/>
          <w:lang w:eastAsia="it-IT"/>
        </w:rPr>
        <w:lastRenderedPageBreak/>
        <w:t xml:space="preserve">straordinariamente complessi. </w:t>
      </w:r>
      <w:r w:rsidRPr="00BF631B">
        <w:rPr>
          <w:rFonts w:ascii="Times New Roman" w:eastAsia="Times New Roman" w:hAnsi="Times New Roman" w:cs="Times New Roman"/>
          <w:bCs/>
          <w:color w:val="000000"/>
          <w:sz w:val="26"/>
          <w:szCs w:val="26"/>
          <w:shd w:val="clear" w:color="auto" w:fill="FFFFFF"/>
          <w:lang w:eastAsia="it-IT"/>
        </w:rPr>
        <w:t>Il pensiero creativo</w:t>
      </w:r>
      <w:r w:rsidRPr="00BF631B">
        <w:rPr>
          <w:rFonts w:ascii="Times New Roman" w:eastAsia="Times New Roman" w:hAnsi="Times New Roman" w:cs="Times New Roman"/>
          <w:color w:val="000000"/>
          <w:sz w:val="26"/>
          <w:szCs w:val="26"/>
          <w:shd w:val="clear" w:color="auto" w:fill="FFFFFF"/>
          <w:lang w:eastAsia="it-IT"/>
        </w:rPr>
        <w:t xml:space="preserve"> consiste nel farsi domande e nell’affrontare problemi o quesiti a partire da solide </w:t>
      </w:r>
      <w:r w:rsidR="00A75A9A" w:rsidRPr="00BF631B">
        <w:rPr>
          <w:rFonts w:ascii="Times New Roman" w:eastAsia="Times New Roman" w:hAnsi="Times New Roman" w:cs="Times New Roman"/>
          <w:color w:val="000000"/>
          <w:sz w:val="26"/>
          <w:szCs w:val="26"/>
          <w:shd w:val="clear" w:color="auto" w:fill="FFFFFF"/>
          <w:lang w:eastAsia="it-IT"/>
        </w:rPr>
        <w:t>conoscenze,</w:t>
      </w:r>
      <w:r w:rsidRPr="00BF631B">
        <w:rPr>
          <w:rFonts w:ascii="Times New Roman" w:eastAsia="Times New Roman" w:hAnsi="Times New Roman" w:cs="Times New Roman"/>
          <w:color w:val="000000"/>
          <w:sz w:val="26"/>
          <w:szCs w:val="26"/>
          <w:shd w:val="clear" w:color="auto" w:fill="FFFFFF"/>
          <w:lang w:eastAsia="it-IT"/>
        </w:rPr>
        <w:t xml:space="preserve"> ma adottando nuove prospettive, con l’obiettivo di trovare soluzioni innovative ed efficaci qualsiasi sia l’ambito di applicazione. Questo stile di pensiero si esprime in un processo che ha andamenti non sempre lineari, e consiste nel raccogliere, selezionare e riconfigurare le informazioni necessarie tra tutte quelle disponibili, individuando </w:t>
      </w:r>
      <w:r w:rsidRPr="00BF631B">
        <w:rPr>
          <w:rFonts w:ascii="Times New Roman" w:eastAsia="Times New Roman" w:hAnsi="Times New Roman" w:cs="Times New Roman"/>
          <w:bCs/>
          <w:color w:val="000000"/>
          <w:sz w:val="26"/>
          <w:szCs w:val="26"/>
          <w:shd w:val="clear" w:color="auto" w:fill="FFFFFF"/>
          <w:lang w:eastAsia="it-IT"/>
        </w:rPr>
        <w:t>connessioni utili a generare conclusioni nuove</w:t>
      </w:r>
      <w:r w:rsidRPr="00BF631B">
        <w:rPr>
          <w:rFonts w:ascii="Times New Roman" w:eastAsia="Times New Roman" w:hAnsi="Times New Roman" w:cs="Times New Roman"/>
          <w:color w:val="000000"/>
          <w:sz w:val="26"/>
          <w:szCs w:val="26"/>
          <w:shd w:val="clear" w:color="auto" w:fill="FFFFFF"/>
          <w:lang w:eastAsia="it-IT"/>
        </w:rPr>
        <w:t>.</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4"/>
      </w:r>
      <w:r w:rsidRPr="00BF631B">
        <w:rPr>
          <w:rFonts w:ascii="Times New Roman" w:eastAsia="Times New Roman" w:hAnsi="Times New Roman" w:cs="Times New Roman"/>
          <w:color w:val="000000"/>
          <w:sz w:val="26"/>
          <w:szCs w:val="26"/>
          <w:shd w:val="clear" w:color="auto" w:fill="FFFFFF"/>
          <w:lang w:eastAsia="it-IT"/>
        </w:rPr>
        <w:t xml:space="preserve"> Tuttavia la creatività non si esaurisce in un singolo istante, è un processo fluido e non lineare che segue diverse fasi in un arco temporale che è impossibile stabilire. Dipende dalla situazione, dalla persona, dal contesto </w:t>
      </w:r>
      <w:r w:rsidR="00A75A9A" w:rsidRPr="00BF631B">
        <w:rPr>
          <w:rFonts w:ascii="Times New Roman" w:eastAsia="Times New Roman" w:hAnsi="Times New Roman" w:cs="Times New Roman"/>
          <w:color w:val="000000"/>
          <w:sz w:val="26"/>
          <w:szCs w:val="26"/>
          <w:shd w:val="clear" w:color="auto" w:fill="FFFFFF"/>
          <w:lang w:eastAsia="it-IT"/>
        </w:rPr>
        <w:t>socioculturale</w:t>
      </w:r>
      <w:r w:rsidRPr="00BF631B">
        <w:rPr>
          <w:rFonts w:ascii="Times New Roman" w:eastAsia="Times New Roman" w:hAnsi="Times New Roman" w:cs="Times New Roman"/>
          <w:color w:val="000000"/>
          <w:sz w:val="26"/>
          <w:szCs w:val="26"/>
          <w:shd w:val="clear" w:color="auto" w:fill="FFFFFF"/>
          <w:lang w:eastAsia="it-IT"/>
        </w:rPr>
        <w:t xml:space="preserve"> e da molti altri fattori. In estrema sintesi possiamo pensare a </w:t>
      </w:r>
      <w:r w:rsidRPr="00BF631B">
        <w:rPr>
          <w:rFonts w:ascii="Times New Roman" w:eastAsia="Times New Roman" w:hAnsi="Times New Roman" w:cs="Times New Roman"/>
          <w:bCs/>
          <w:color w:val="000000"/>
          <w:sz w:val="26"/>
          <w:szCs w:val="26"/>
          <w:shd w:val="clear" w:color="auto" w:fill="FFFFFF"/>
          <w:lang w:eastAsia="it-IT"/>
        </w:rPr>
        <w:t>4 fasi del processo creativo</w:t>
      </w:r>
      <w:r w:rsidRPr="00BF631B">
        <w:rPr>
          <w:rFonts w:ascii="Times New Roman" w:eastAsia="Times New Roman" w:hAnsi="Times New Roman" w:cs="Times New Roman"/>
          <w:color w:val="000000"/>
          <w:sz w:val="26"/>
          <w:szCs w:val="26"/>
          <w:shd w:val="clear" w:color="auto" w:fill="FFFFFF"/>
          <w:lang w:eastAsia="it-IT"/>
        </w:rPr>
        <w:t xml:space="preserve"> quali preparazione, incubazione, illuminazione e realizzazione.</w:t>
      </w:r>
    </w:p>
    <w:p w14:paraId="4F75804B"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p>
    <w:p w14:paraId="69C7AF36"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b/>
          <w:bCs/>
          <w:sz w:val="26"/>
          <w:szCs w:val="26"/>
          <w:lang w:eastAsia="it-IT"/>
        </w:rPr>
      </w:pPr>
      <w:r w:rsidRPr="00BF631B">
        <w:rPr>
          <w:rFonts w:ascii="Times New Roman" w:eastAsia="Times New Roman" w:hAnsi="Times New Roman" w:cs="Times New Roman"/>
          <w:b/>
          <w:bCs/>
          <w:i/>
          <w:iCs/>
          <w:color w:val="000000"/>
          <w:sz w:val="26"/>
          <w:szCs w:val="26"/>
          <w:shd w:val="clear" w:color="auto" w:fill="FFFFFF"/>
          <w:lang w:eastAsia="it-IT"/>
        </w:rPr>
        <w:t>1. Preparazione</w:t>
      </w:r>
    </w:p>
    <w:p w14:paraId="2C998F06"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fase di raccolta delle informazioni necessarie per risolvere un problema o per conoscerlo più a fondo. È un momento di attenta osservazione e ricerca attraverso fonti diverse, compresa l’analisi di teorie precedenti, prodotti simili, tentativi falliti e ipotesi fantasiose. Si analizzano dati, ci si pone domande su come utilizzarli e si inizia a sperimentare.</w:t>
      </w:r>
    </w:p>
    <w:p w14:paraId="1A109BF2"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sz w:val="26"/>
          <w:szCs w:val="26"/>
          <w:lang w:eastAsia="it-IT"/>
        </w:rPr>
      </w:pPr>
    </w:p>
    <w:p w14:paraId="0A3B4053"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b/>
          <w:bCs/>
          <w:sz w:val="26"/>
          <w:szCs w:val="26"/>
          <w:lang w:eastAsia="it-IT"/>
        </w:rPr>
      </w:pPr>
      <w:r w:rsidRPr="00BF631B">
        <w:rPr>
          <w:rFonts w:ascii="Times New Roman" w:eastAsia="Times New Roman" w:hAnsi="Times New Roman" w:cs="Times New Roman"/>
          <w:b/>
          <w:bCs/>
          <w:i/>
          <w:iCs/>
          <w:color w:val="000000"/>
          <w:sz w:val="26"/>
          <w:szCs w:val="26"/>
          <w:shd w:val="clear" w:color="auto" w:fill="FFFFFF"/>
          <w:lang w:eastAsia="it-IT"/>
        </w:rPr>
        <w:t>2. Incubazione</w:t>
      </w:r>
    </w:p>
    <w:p w14:paraId="1E1F667A" w14:textId="497836BD"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È il momento di profonda riflessione su tutto quello che si è raccolto e sviluppato nella fase precedente. Se siamo in questa fase è perché una soluzione vera e propria non ce l’abbiamo ancora, oppure qualcosa non funziona come ci si aspetterebbe. Il problema è ancora lì, davanti ai nostri occhi e dentro la nostra testa. Il </w:t>
      </w:r>
      <w:r w:rsidR="00E839FC" w:rsidRPr="00BF631B">
        <w:rPr>
          <w:rFonts w:ascii="Times New Roman" w:eastAsia="Times New Roman" w:hAnsi="Times New Roman" w:cs="Times New Roman"/>
          <w:color w:val="000000"/>
          <w:sz w:val="26"/>
          <w:szCs w:val="26"/>
          <w:shd w:val="clear" w:color="auto" w:fill="FFFFFF"/>
          <w:lang w:eastAsia="it-IT"/>
        </w:rPr>
        <w:t>cervello, infatti</w:t>
      </w:r>
      <w:r w:rsidRPr="00BF631B">
        <w:rPr>
          <w:rFonts w:ascii="Times New Roman" w:eastAsia="Times New Roman" w:hAnsi="Times New Roman" w:cs="Times New Roman"/>
          <w:color w:val="000000"/>
          <w:sz w:val="26"/>
          <w:szCs w:val="26"/>
          <w:shd w:val="clear" w:color="auto" w:fill="FFFFFF"/>
          <w:lang w:eastAsia="it-IT"/>
        </w:rPr>
        <w:t>, a volte in modo inconscio, sta assemblando tutto, riorganizzando le informazioni, cercando un senso e una direzione.</w:t>
      </w:r>
    </w:p>
    <w:p w14:paraId="35AB243F" w14:textId="77777777" w:rsidR="0044799C" w:rsidRDefault="0044799C" w:rsidP="0044799C">
      <w:pPr>
        <w:shd w:val="clear" w:color="auto" w:fill="FFFFFF"/>
        <w:spacing w:after="0" w:line="360" w:lineRule="auto"/>
        <w:jc w:val="both"/>
        <w:rPr>
          <w:rFonts w:ascii="Times New Roman" w:eastAsia="Times New Roman" w:hAnsi="Times New Roman" w:cs="Times New Roman"/>
          <w:sz w:val="26"/>
          <w:szCs w:val="26"/>
          <w:lang w:eastAsia="it-IT"/>
        </w:rPr>
      </w:pPr>
    </w:p>
    <w:p w14:paraId="50E88AA2" w14:textId="77777777" w:rsidR="00E839FC" w:rsidRDefault="00E839FC" w:rsidP="0044799C">
      <w:pPr>
        <w:shd w:val="clear" w:color="auto" w:fill="FFFFFF"/>
        <w:spacing w:after="0" w:line="360" w:lineRule="auto"/>
        <w:jc w:val="both"/>
        <w:rPr>
          <w:rFonts w:ascii="Times New Roman" w:eastAsia="Times New Roman" w:hAnsi="Times New Roman" w:cs="Times New Roman"/>
          <w:sz w:val="26"/>
          <w:szCs w:val="26"/>
          <w:lang w:eastAsia="it-IT"/>
        </w:rPr>
      </w:pPr>
    </w:p>
    <w:p w14:paraId="275E3501" w14:textId="77777777" w:rsidR="00E839FC" w:rsidRPr="00BF631B" w:rsidRDefault="00E839FC" w:rsidP="0044799C">
      <w:pPr>
        <w:shd w:val="clear" w:color="auto" w:fill="FFFFFF"/>
        <w:spacing w:after="0" w:line="360" w:lineRule="auto"/>
        <w:jc w:val="both"/>
        <w:rPr>
          <w:rFonts w:ascii="Times New Roman" w:eastAsia="Times New Roman" w:hAnsi="Times New Roman" w:cs="Times New Roman"/>
          <w:sz w:val="26"/>
          <w:szCs w:val="26"/>
          <w:lang w:eastAsia="it-IT"/>
        </w:rPr>
      </w:pPr>
    </w:p>
    <w:p w14:paraId="019A5B22"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b/>
          <w:bCs/>
          <w:sz w:val="26"/>
          <w:szCs w:val="26"/>
          <w:lang w:eastAsia="it-IT"/>
        </w:rPr>
      </w:pPr>
      <w:r w:rsidRPr="00BF631B">
        <w:rPr>
          <w:rFonts w:ascii="Times New Roman" w:eastAsia="Times New Roman" w:hAnsi="Times New Roman" w:cs="Times New Roman"/>
          <w:b/>
          <w:bCs/>
          <w:i/>
          <w:iCs/>
          <w:color w:val="000000"/>
          <w:sz w:val="26"/>
          <w:szCs w:val="26"/>
          <w:shd w:val="clear" w:color="auto" w:fill="FFFFFF"/>
          <w:lang w:eastAsia="it-IT"/>
        </w:rPr>
        <w:lastRenderedPageBreak/>
        <w:t>3. Illuminazione</w:t>
      </w:r>
    </w:p>
    <w:p w14:paraId="19A6DD74"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È la luce che accende la lampadina e ci consegna un ordine imprevisto degli elementi con cui abbiamo lavorato fino a questo momento. È l’istante che cambia il corso del processo. Tra tutte le ipotesi e le alternative che abbiamo per la mente ecco emergere improvvisamente quella che funziona. </w:t>
      </w:r>
    </w:p>
    <w:p w14:paraId="318A642A"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b/>
          <w:bCs/>
          <w:sz w:val="26"/>
          <w:szCs w:val="26"/>
          <w:lang w:eastAsia="it-IT"/>
        </w:rPr>
      </w:pPr>
    </w:p>
    <w:p w14:paraId="25316701"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b/>
          <w:bCs/>
          <w:sz w:val="26"/>
          <w:szCs w:val="26"/>
          <w:lang w:eastAsia="it-IT"/>
        </w:rPr>
      </w:pPr>
      <w:r w:rsidRPr="00BF631B">
        <w:rPr>
          <w:rFonts w:ascii="Times New Roman" w:eastAsia="Times New Roman" w:hAnsi="Times New Roman" w:cs="Times New Roman"/>
          <w:b/>
          <w:bCs/>
          <w:i/>
          <w:iCs/>
          <w:color w:val="000000"/>
          <w:sz w:val="26"/>
          <w:szCs w:val="26"/>
          <w:shd w:val="clear" w:color="auto" w:fill="FFFFFF"/>
          <w:lang w:eastAsia="it-IT"/>
        </w:rPr>
        <w:t>4. Realizzazione</w:t>
      </w:r>
    </w:p>
    <w:p w14:paraId="734954FC"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Se l’idea regge e supera l’entusiasmo iniziale, allora si va verso la chiusura</w:t>
      </w:r>
    </w:p>
    <w:p w14:paraId="5F4E31E8"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 del processo. Non è scontato, molte idee brillanti si scontrano con</w:t>
      </w:r>
    </w:p>
    <w:p w14:paraId="55DD7828"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difficoltà “pratiche” al momento della realizzazione.</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5"/>
      </w:r>
      <w:r w:rsidRPr="00BF631B">
        <w:rPr>
          <w:rFonts w:ascii="Times New Roman" w:eastAsia="Times New Roman" w:hAnsi="Times New Roman" w:cs="Times New Roman"/>
          <w:color w:val="000000"/>
          <w:sz w:val="26"/>
          <w:szCs w:val="26"/>
          <w:shd w:val="clear" w:color="auto" w:fill="FFFFFF"/>
          <w:lang w:eastAsia="it-IT"/>
        </w:rPr>
        <w:t> </w:t>
      </w:r>
    </w:p>
    <w:p w14:paraId="2C577F6F" w14:textId="77777777" w:rsidR="0044799C" w:rsidRPr="00BF631B" w:rsidRDefault="0044799C" w:rsidP="0044799C">
      <w:pPr>
        <w:shd w:val="clear" w:color="auto" w:fill="FFFFFF"/>
        <w:spacing w:after="0" w:line="360" w:lineRule="auto"/>
        <w:jc w:val="both"/>
        <w:outlineLvl w:val="2"/>
        <w:rPr>
          <w:rFonts w:ascii="Times New Roman" w:eastAsia="Times New Roman" w:hAnsi="Times New Roman" w:cs="Times New Roman"/>
          <w:color w:val="000000"/>
          <w:sz w:val="26"/>
          <w:szCs w:val="26"/>
          <w:shd w:val="clear" w:color="auto" w:fill="FFFFFF"/>
          <w:lang w:eastAsia="it-IT"/>
        </w:rPr>
      </w:pPr>
    </w:p>
    <w:p w14:paraId="33C08431" w14:textId="77777777" w:rsidR="0044799C" w:rsidRPr="00BF631B" w:rsidRDefault="0044799C" w:rsidP="0044799C">
      <w:pPr>
        <w:shd w:val="clear" w:color="auto" w:fill="FFFFFF"/>
        <w:spacing w:after="0"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Lo psicologo statunitense </w:t>
      </w:r>
      <w:r w:rsidRPr="00BF631B">
        <w:rPr>
          <w:rFonts w:ascii="Times New Roman" w:eastAsia="Times New Roman" w:hAnsi="Times New Roman" w:cs="Times New Roman"/>
          <w:bCs/>
          <w:color w:val="000000"/>
          <w:sz w:val="26"/>
          <w:szCs w:val="26"/>
          <w:shd w:val="clear" w:color="auto" w:fill="FFFFFF"/>
          <w:lang w:eastAsia="it-IT"/>
        </w:rPr>
        <w:t>Jerome Seymour Bruner</w:t>
      </w:r>
      <w:r w:rsidRPr="00BF631B">
        <w:rPr>
          <w:rFonts w:ascii="Times New Roman" w:eastAsia="Times New Roman" w:hAnsi="Times New Roman" w:cs="Times New Roman"/>
          <w:color w:val="000000"/>
          <w:sz w:val="26"/>
          <w:szCs w:val="26"/>
          <w:shd w:val="clear" w:color="auto" w:fill="FFFFFF"/>
          <w:lang w:eastAsia="it-IT"/>
        </w:rPr>
        <w:t>, durante la seconda metà del 900, ha legato strettamente l’atto creativo con la capacità di dare vita a una sorpresa produttiva, e cioè, con le sue stesse parole, a «una modificazione concreta e inaspettata nelle diverse attività in cui l’uomo si trova coinvolto»</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6"/>
      </w:r>
      <w:r w:rsidRPr="00BF631B">
        <w:rPr>
          <w:rFonts w:ascii="Times New Roman" w:eastAsia="Times New Roman" w:hAnsi="Times New Roman" w:cs="Times New Roman"/>
          <w:color w:val="000000"/>
          <w:sz w:val="26"/>
          <w:szCs w:val="26"/>
          <w:shd w:val="clear" w:color="auto" w:fill="FFFFFF"/>
          <w:lang w:eastAsia="it-IT"/>
        </w:rPr>
        <w:t xml:space="preserve">. L’autore vede nella scoperta il procedimento preliminare che permette di attivare un qualsiasi processo creativo: la sorpresa che deriva dalla scoperta di qualcosa di nuovo sarebbe il presupposto indispensabile allo sviluppo della creatività. Così, la curiosità e il gusto di scoprire autonomamente qualcosa di inaspettato e imprevedibile sarebbero le molle motivazionali dei comportamenti e dei pensieri creativi. Un altro tentativo di spiegare la creatività rientra nell’approccio associazionista, che vede il comportamento umano come il risultato di un’associazione di stimoli e risposte provenienti dall’ambiente. Secondo tale impostazione, infatti, l’apprendimento dipende dal numero e dalla natura di associazioni che il soggetto riesce a compiere. Le associazioni non sono però tutte dello stesso valore. Nella risoluzione di problemi può capitare che le soluzioni richieste corrispondano ad associazioni che si trovano al livello inferiore della scala gerarchica. Solitamente, invece, le persone cercano di utilizzare nella loro vita quotidiana associazioni consolidate, stabili, ricorrenti, quelle, appunto, che vengono in mente con più facilità. Per gli associazionisti, </w:t>
      </w:r>
      <w:r w:rsidRPr="00BF631B">
        <w:rPr>
          <w:rFonts w:ascii="Times New Roman" w:eastAsia="Times New Roman" w:hAnsi="Times New Roman" w:cs="Times New Roman"/>
          <w:color w:val="000000"/>
          <w:sz w:val="26"/>
          <w:szCs w:val="26"/>
          <w:shd w:val="clear" w:color="auto" w:fill="FFFFFF"/>
          <w:lang w:eastAsia="it-IT"/>
        </w:rPr>
        <w:lastRenderedPageBreak/>
        <w:t xml:space="preserve">dunque, il concetto di creatività è strettamente legato alla natura delle associazioni che le persone riescono ad attivare. Nei soggetti creativi, infatti, le associazioni che emergono di fronte agli stimoli esterni sono spesso associazioni remote. In altri termini, la creatività sarebbe un’attività di tipo </w:t>
      </w:r>
      <w:proofErr w:type="spellStart"/>
      <w:r w:rsidRPr="00BF631B">
        <w:rPr>
          <w:rFonts w:ascii="Times New Roman" w:eastAsia="Times New Roman" w:hAnsi="Times New Roman" w:cs="Times New Roman"/>
          <w:color w:val="000000"/>
          <w:sz w:val="26"/>
          <w:szCs w:val="26"/>
          <w:shd w:val="clear" w:color="auto" w:fill="FFFFFF"/>
          <w:lang w:eastAsia="it-IT"/>
        </w:rPr>
        <w:t>combinativo</w:t>
      </w:r>
      <w:proofErr w:type="spellEnd"/>
      <w:r w:rsidRPr="00BF631B">
        <w:rPr>
          <w:rFonts w:ascii="Times New Roman" w:eastAsia="Times New Roman" w:hAnsi="Times New Roman" w:cs="Times New Roman"/>
          <w:color w:val="000000"/>
          <w:sz w:val="26"/>
          <w:szCs w:val="26"/>
          <w:shd w:val="clear" w:color="auto" w:fill="FFFFFF"/>
          <w:lang w:eastAsia="it-IT"/>
        </w:rPr>
        <w:t xml:space="preserve"> e si manifesterebbe con la facilità a creare legami non ovvi o scontati fra oggetti, risposte e situazioni. Sottoponendo alcune persone ai test degli usi alternativi si è cercato di misurarne la capacità di originare pensiero creativo osservando la natura delle associazioni che venivano loro in mente. I punteggi più alti sono andati a coloro che notavano con la stessa facilità associazioni scontate ma anche usi remoti e “impensabili” dei vari oggetti. È stato inoltre rilevato, tramite gli stessi esperimenti, che le persone creative rispondevano con più lentezza, avendo a disposizione un maggior numero di associazioni remote fra cui scegliere. Quindi, dal punto di vista della velocità di risposta, la creatività sembra incidere negativamente. È facile immaginare gli effetti di questa rilevazione nei sistemi scolastici ed educativi in generale, spesso inclini a premiare la rapidità di esecuzione, la prontezza nei compiti, la velocità di risposta. I soggetti creativi potrebbero essere penalizzati da questo approccio alla valutazione basato sulla misura del tempo di esecuzione. Altri esperimenti hanno confermato che, lasciando più tempo per riflettere e per produrre risposte, vengono facilitate le associazioni remote, e dunque la possibilità di risposte creative. Da ciò che abbiamo detto finora si comprende bene come la fissità funzionale sia l’opposto della creatività e della originalità, dal momento che ci induce a compiere sempre e soltanto le associazioni fra oggetti e il loro utilizzo/funzione più comune. Secondo lo psicologo e insegnate statunitense Richard E. Mayer, che intorno al 1970 si è interrogato sull’origine della creatività, una persona creativa non si differenzia dalle altre per la facilità con cui compie associazioni remote, bensì per un modo tutto particolare di interagire con l’ambiente esterno (creatività di tipo mutativo). La creatività coinciderebbe, secondo questa prospettiva, con una capacità spiccata di selezionare comportamenti dal nostro repertorio comportamentale e di integrarli in modo inusuale nel momento in cui interagiamo con l’esterno. È per questo che Mayer insiste sul meccanismo di </w:t>
      </w:r>
      <w:r w:rsidRPr="00BF631B">
        <w:rPr>
          <w:rFonts w:ascii="Times New Roman" w:eastAsia="Times New Roman" w:hAnsi="Times New Roman" w:cs="Times New Roman"/>
          <w:color w:val="000000"/>
          <w:sz w:val="26"/>
          <w:szCs w:val="26"/>
          <w:shd w:val="clear" w:color="auto" w:fill="FFFFFF"/>
          <w:lang w:eastAsia="it-IT"/>
        </w:rPr>
        <w:lastRenderedPageBreak/>
        <w:t>selezione-integrazione come fonte di creatività. Le persone creative sarebbero così capaci di originare interazioni con l’ambiente in modo nuovo, libero da vincoli esterni, con grande flessibilità nell’adattamento verso le situazioni più disparate.</w:t>
      </w:r>
      <w:r w:rsidRPr="00BF631B">
        <w:rPr>
          <w:rFonts w:ascii="Times New Roman" w:eastAsia="Times New Roman" w:hAnsi="Times New Roman" w:cs="Times New Roman"/>
          <w:color w:val="000000"/>
          <w:sz w:val="26"/>
          <w:szCs w:val="26"/>
          <w:shd w:val="clear" w:color="auto" w:fill="FFFFFF"/>
          <w:vertAlign w:val="superscript"/>
          <w:lang w:eastAsia="it-IT"/>
        </w:rPr>
        <w:footnoteReference w:id="7"/>
      </w:r>
    </w:p>
    <w:p w14:paraId="7B9C0E7C" w14:textId="77777777" w:rsidR="0044799C" w:rsidRPr="00BF631B" w:rsidRDefault="0044799C" w:rsidP="00B976AC">
      <w:pPr>
        <w:spacing w:line="360" w:lineRule="auto"/>
        <w:jc w:val="both"/>
        <w:rPr>
          <w:rFonts w:ascii="Times New Roman" w:hAnsi="Times New Roman" w:cs="Times New Roman"/>
          <w:sz w:val="26"/>
          <w:szCs w:val="26"/>
        </w:rPr>
      </w:pPr>
    </w:p>
    <w:p w14:paraId="2CE49E37" w14:textId="77777777" w:rsidR="00B976AC" w:rsidRPr="00BF631B" w:rsidRDefault="00DA79BF" w:rsidP="00F300CC">
      <w:pPr>
        <w:pStyle w:val="Paragrafoelenco"/>
        <w:numPr>
          <w:ilvl w:val="0"/>
          <w:numId w:val="5"/>
        </w:numPr>
        <w:rPr>
          <w:rFonts w:ascii="Times New Roman" w:hAnsi="Times New Roman" w:cs="Times New Roman"/>
          <w:b/>
          <w:bCs/>
          <w:i/>
          <w:sz w:val="26"/>
          <w:szCs w:val="26"/>
        </w:rPr>
      </w:pPr>
      <w:bookmarkStart w:id="6" w:name="_Hlk125903635"/>
      <w:r w:rsidRPr="00BF631B">
        <w:rPr>
          <w:rFonts w:ascii="Times New Roman" w:eastAsia="Calibri" w:hAnsi="Times New Roman" w:cs="Times New Roman"/>
          <w:b/>
          <w:bCs/>
          <w:i/>
          <w:sz w:val="26"/>
          <w:szCs w:val="26"/>
        </w:rPr>
        <w:t>Il valore della creatività all’interno della vita.</w:t>
      </w:r>
    </w:p>
    <w:bookmarkEnd w:id="6"/>
    <w:p w14:paraId="59965E80" w14:textId="77777777" w:rsidR="00BC1D6E" w:rsidRPr="00BF631B" w:rsidRDefault="00BC1D6E" w:rsidP="00BC1D6E">
      <w:pPr>
        <w:spacing w:line="360" w:lineRule="auto"/>
        <w:jc w:val="both"/>
        <w:rPr>
          <w:rFonts w:ascii="Times New Roman" w:hAnsi="Times New Roman" w:cs="Times New Roman"/>
          <w:sz w:val="26"/>
          <w:szCs w:val="26"/>
        </w:rPr>
      </w:pPr>
    </w:p>
    <w:p w14:paraId="78B42904" w14:textId="6280F387" w:rsidR="00BC1D6E" w:rsidRPr="00BF631B" w:rsidRDefault="00BC1D6E" w:rsidP="00BC1D6E">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t xml:space="preserve">La creatività è un valore molto importante all’interno della vita di ognuno di noi, attraverso cui è possibile sviluppare le proprie potenzialità, utilizzare l'immaginazione per esprimere </w:t>
      </w:r>
      <w:r w:rsidR="00AD18F2" w:rsidRPr="00BF631B">
        <w:rPr>
          <w:rFonts w:ascii="Times New Roman" w:hAnsi="Times New Roman" w:cs="Times New Roman"/>
          <w:sz w:val="26"/>
          <w:szCs w:val="26"/>
        </w:rPr>
        <w:t>sé</w:t>
      </w:r>
      <w:r w:rsidRPr="00BF631B">
        <w:rPr>
          <w:rFonts w:ascii="Times New Roman" w:hAnsi="Times New Roman" w:cs="Times New Roman"/>
          <w:sz w:val="26"/>
          <w:szCs w:val="26"/>
        </w:rPr>
        <w:t xml:space="preserve"> stessi, fare scelte originali e valorizzare la propria vita. La creatività, come il pensiero divergente, è capace di rompere gli schemi dell'esperienza, di risolvere problemi e di rileggere e rovesciare il consueto e il normale. Educare alla creatività, soprattutto a scuola, significa che gli insegnanti devono incoraggiare le capacità creative degli studenti. Tutti i ragazzi sono in grado di porre domande e di essere curiosi di sapere, di indovinare, di contestare soluzioni normali e di trovarne di nuove o diverse. Oggi, i vecchi metodi di apprendimento di tipo meccanico non sono più adeguati al compito di un'educazione efficace; sono necessari nuovi metodi per promuovere un effettivo apprendimento ed è chiaro che le capacità del pensiero creativo, se bene utilizzate, possono contribuire notevolmente all'acquisizione del sapere. Si dovrebbe dare importanza al fatto che ci sono molti modi per raggiungere una soluzione di un problema dato, in modo che un ragazzo possa rispondere in maniera diversa. Educare alla creatività significa che la scuola dovrebbe incoraggiare l'alunno a riconoscere l'esistenza dei problemi e a ricercare nuove soluzioni, diverse da quelle prefissate e corrette. Proprio la scuola tradizionale è accusata, dall'attivista John Dewey, di trasformare gli alunni in untori passivi, perché obbliga l'allievo a starsene immobile nel suo banco e a subire la lezione del maestro che dall'alto impartisce i suoi insegnamenti. Apprendere non significa ricevere passivamente delle nozioni ma elaborare </w:t>
      </w:r>
      <w:r w:rsidRPr="00BF631B">
        <w:rPr>
          <w:rFonts w:ascii="Times New Roman" w:hAnsi="Times New Roman" w:cs="Times New Roman"/>
          <w:sz w:val="26"/>
          <w:szCs w:val="26"/>
        </w:rPr>
        <w:lastRenderedPageBreak/>
        <w:t>attivamente le idee, affinché ogni bambino possa essere mentalmente libero, intraprendente e flessibile. È in questo modo che la creatività può essere vista come reale fonte di apprendimento. Per essere creativi, inoltre, basterebbe riuscire a far germogliare in noi il seme della curiosità, essere coraggiosi e motivati, imparare a gestire al meglio le nostre emozioni, stimolarci continuamente a pensare nuove idee e a realizzarle.</w:t>
      </w:r>
    </w:p>
    <w:p w14:paraId="32967A76" w14:textId="052DCCEA" w:rsidR="00222B65" w:rsidRPr="00BF631B" w:rsidRDefault="00222B65" w:rsidP="00222B65">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t>La complessità crescente del mondo in cui viviamo ci pone ogni giorno davanti a nuove sfide e nell’era della tecnologia i panorami culturali cambiano molto velocemente. Se è vero che da un lato aumentano i confort e le facilitazioni, è altrettanto vero che aumentano le richieste di competenza da parte dei nostri contesti. Dalla cucina alla guida, dall’ambiente di lavoro all’intrattenimento dobbiamo acquisire la padronanza di nuovi linguaggi, nuovi dispositivi e anche nuove modalità di gestione del nostro tempo e del nostro lavoro. Siamo obbligati a sviluppare nuove competenze ogni volta che ci troviamo ad avere a che fare con un nuovo modello di cellulare, un nuovo sistema operativo del nostro computer, ma anche più banalmente per far funzionare il nostro televisore o restare in contatto con i nostri amici o colleghi. Di fatto si tratta di evoluzione culturale, un concetto sicuramente non nuovo di per sé ma sorprendentemente cambiato nella sua velocità</w:t>
      </w:r>
      <w:r w:rsidR="0039003D">
        <w:rPr>
          <w:rStyle w:val="Rimandonotaapidipagina"/>
          <w:rFonts w:ascii="Times New Roman" w:hAnsi="Times New Roman" w:cs="Times New Roman"/>
          <w:sz w:val="26"/>
          <w:szCs w:val="26"/>
        </w:rPr>
        <w:footnoteReference w:id="8"/>
      </w:r>
      <w:r w:rsidR="0039003D">
        <w:rPr>
          <w:rFonts w:ascii="Times New Roman" w:hAnsi="Times New Roman" w:cs="Times New Roman"/>
          <w:sz w:val="26"/>
          <w:szCs w:val="26"/>
        </w:rPr>
        <w:t xml:space="preserve">. </w:t>
      </w:r>
      <w:r w:rsidRPr="00BF631B">
        <w:rPr>
          <w:rFonts w:ascii="Times New Roman" w:hAnsi="Times New Roman" w:cs="Times New Roman"/>
          <w:sz w:val="26"/>
          <w:szCs w:val="26"/>
        </w:rPr>
        <w:t>Questo movimento rapido dell’evoluzione culturale ha contribuito ad aumentarne le distanze dall’evoluzione biologica, intrinsecamente lenta. Per l’evoluzione biologica i cambiamenti devono essere selezionati da più generazioni per essere mantenuti, a differenza dell’evoluzione culturale dove i cambiamenti possono essere facilmente visti nell’arco di una sola generazione</w:t>
      </w:r>
      <w:r w:rsidR="00255D1D">
        <w:rPr>
          <w:rFonts w:ascii="Times New Roman" w:hAnsi="Times New Roman" w:cs="Times New Roman"/>
          <w:sz w:val="26"/>
          <w:szCs w:val="26"/>
        </w:rPr>
        <w:t>.</w:t>
      </w:r>
      <w:r w:rsidR="00255D1D">
        <w:rPr>
          <w:rStyle w:val="Rimandonotaapidipagina"/>
          <w:rFonts w:ascii="Times New Roman" w:hAnsi="Times New Roman" w:cs="Times New Roman"/>
          <w:sz w:val="26"/>
          <w:szCs w:val="26"/>
        </w:rPr>
        <w:footnoteReference w:id="9"/>
      </w:r>
    </w:p>
    <w:p w14:paraId="51E4CC05" w14:textId="0EB729BB" w:rsidR="00222B65" w:rsidRPr="00BF631B" w:rsidRDefault="00222B65" w:rsidP="00222B65">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t xml:space="preserve">Le caratteristiche intrinseche del processo creativo la rendono una risposta ottimale alla situazione attuale. Mantenere una certa fluidità di pensiero diviene fondamentale in una realtà in cui il </w:t>
      </w:r>
      <w:r w:rsidR="000725F4" w:rsidRPr="00BF631B">
        <w:rPr>
          <w:rFonts w:ascii="Times New Roman" w:hAnsi="Times New Roman" w:cs="Times New Roman"/>
          <w:sz w:val="26"/>
          <w:szCs w:val="26"/>
        </w:rPr>
        <w:t>Panta</w:t>
      </w:r>
      <w:r w:rsidRPr="00BF631B">
        <w:rPr>
          <w:rFonts w:ascii="Times New Roman" w:hAnsi="Times New Roman" w:cs="Times New Roman"/>
          <w:sz w:val="26"/>
          <w:szCs w:val="26"/>
        </w:rPr>
        <w:t xml:space="preserve"> rei di Eraclito sembra assumere un significato tutto nuovo. Tutto ciò implica che la creatività sia oggi più importante che mai, perché questa sindrome o competenza complessa è una risposta utile ed </w:t>
      </w:r>
      <w:r w:rsidRPr="00BF631B">
        <w:rPr>
          <w:rFonts w:ascii="Times New Roman" w:hAnsi="Times New Roman" w:cs="Times New Roman"/>
          <w:sz w:val="26"/>
          <w:szCs w:val="26"/>
        </w:rPr>
        <w:lastRenderedPageBreak/>
        <w:t xml:space="preserve">efficace ai mutamenti evolutivi in cui proprio i cambiamenti giocano un ruolo molto importante. Numerose sono a oggi le ricerche che suggeriscono come la creatività faciliti gli adattamenti e la crescita (Cohen, 1989; Cohen-Shalev, 1989; Dudek &amp; Hall, 1991; Runco, 2014; Runco &amp; Charles, 1997). </w:t>
      </w:r>
    </w:p>
    <w:p w14:paraId="5173BCC6" w14:textId="3C0A8864" w:rsidR="00222B65" w:rsidRPr="00BF631B" w:rsidRDefault="00222B65" w:rsidP="00222B65">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t>L’esercizio creativo ha quindi profonde caratteristiche reattive in quanto scaturisce dall’affrontare nuove sfide, dal farsi carico di nuovi problemi, ma possiede anche un valore proattivo, di crescita e costruzione quando si fa esso stesso motore dell’evoluzione culturale, del cambiamento e dell’innovazione</w:t>
      </w:r>
      <w:r w:rsidR="00C53485">
        <w:rPr>
          <w:rStyle w:val="Rimandonotaapidipagina"/>
          <w:rFonts w:ascii="Times New Roman" w:hAnsi="Times New Roman" w:cs="Times New Roman"/>
          <w:sz w:val="26"/>
          <w:szCs w:val="26"/>
        </w:rPr>
        <w:footnoteReference w:id="10"/>
      </w:r>
      <w:r w:rsidR="00C53485">
        <w:rPr>
          <w:rFonts w:ascii="Times New Roman" w:hAnsi="Times New Roman" w:cs="Times New Roman"/>
          <w:sz w:val="26"/>
          <w:szCs w:val="26"/>
        </w:rPr>
        <w:t xml:space="preserve">. </w:t>
      </w:r>
      <w:r w:rsidRPr="00BF631B">
        <w:rPr>
          <w:rFonts w:ascii="Times New Roman" w:hAnsi="Times New Roman" w:cs="Times New Roman"/>
          <w:sz w:val="26"/>
          <w:szCs w:val="26"/>
        </w:rPr>
        <w:t xml:space="preserve">Risulta evidente che in questa prospettiva, la creatività non può essere considerata solo una reazione a qualcosa, ma potenzialmente anche un contributo al cambiamento e all’evoluzione le cui ricadute benefiche non valgono solo per il singolo ma per tutta la società (Dudek, 2003; </w:t>
      </w:r>
      <w:proofErr w:type="spellStart"/>
      <w:r w:rsidRPr="00BF631B">
        <w:rPr>
          <w:rFonts w:ascii="Times New Roman" w:hAnsi="Times New Roman" w:cs="Times New Roman"/>
          <w:sz w:val="26"/>
          <w:szCs w:val="26"/>
        </w:rPr>
        <w:t>Simonton</w:t>
      </w:r>
      <w:proofErr w:type="spellEnd"/>
      <w:r w:rsidRPr="00BF631B">
        <w:rPr>
          <w:rFonts w:ascii="Times New Roman" w:hAnsi="Times New Roman" w:cs="Times New Roman"/>
          <w:sz w:val="26"/>
          <w:szCs w:val="26"/>
        </w:rPr>
        <w:t>, 1991a). La creatività si configura come un’abilità di vita molto importante che è in grado sia di favorire il processo di adattamento alla complessità crescente, sia di essere il motore per lo sviluppo e l’evoluzione del nostro tempo. In quest'ottica emerge l’importanza di promuovere lo sviluppo della creatività fin da bambini e il ruolo principe svolto dal sistema educativo (</w:t>
      </w:r>
      <w:proofErr w:type="spellStart"/>
      <w:r w:rsidRPr="00BF631B">
        <w:rPr>
          <w:rFonts w:ascii="Times New Roman" w:hAnsi="Times New Roman" w:cs="Times New Roman"/>
          <w:sz w:val="26"/>
          <w:szCs w:val="26"/>
        </w:rPr>
        <w:t>Burnard</w:t>
      </w:r>
      <w:proofErr w:type="spellEnd"/>
      <w:r w:rsidRPr="00BF631B">
        <w:rPr>
          <w:rFonts w:ascii="Times New Roman" w:hAnsi="Times New Roman" w:cs="Times New Roman"/>
          <w:sz w:val="26"/>
          <w:szCs w:val="26"/>
        </w:rPr>
        <w:t xml:space="preserve"> &amp; White, 2008; </w:t>
      </w:r>
      <w:proofErr w:type="spellStart"/>
      <w:r w:rsidRPr="00BF631B">
        <w:rPr>
          <w:rFonts w:ascii="Times New Roman" w:hAnsi="Times New Roman" w:cs="Times New Roman"/>
          <w:sz w:val="26"/>
          <w:szCs w:val="26"/>
        </w:rPr>
        <w:t>Craft</w:t>
      </w:r>
      <w:proofErr w:type="spellEnd"/>
      <w:r w:rsidRPr="00BF631B">
        <w:rPr>
          <w:rFonts w:ascii="Times New Roman" w:hAnsi="Times New Roman" w:cs="Times New Roman"/>
          <w:sz w:val="26"/>
          <w:szCs w:val="26"/>
        </w:rPr>
        <w:t xml:space="preserve">, 1999; </w:t>
      </w:r>
      <w:proofErr w:type="spellStart"/>
      <w:r w:rsidRPr="00BF631B">
        <w:rPr>
          <w:rFonts w:ascii="Times New Roman" w:hAnsi="Times New Roman" w:cs="Times New Roman"/>
          <w:sz w:val="26"/>
          <w:szCs w:val="26"/>
        </w:rPr>
        <w:t>Kampylis</w:t>
      </w:r>
      <w:proofErr w:type="spellEnd"/>
      <w:r w:rsidRPr="00BF631B">
        <w:rPr>
          <w:rFonts w:ascii="Times New Roman" w:hAnsi="Times New Roman" w:cs="Times New Roman"/>
          <w:sz w:val="26"/>
          <w:szCs w:val="26"/>
        </w:rPr>
        <w:t xml:space="preserve">, </w:t>
      </w:r>
      <w:proofErr w:type="spellStart"/>
      <w:r w:rsidRPr="00BF631B">
        <w:rPr>
          <w:rFonts w:ascii="Times New Roman" w:hAnsi="Times New Roman" w:cs="Times New Roman"/>
          <w:sz w:val="26"/>
          <w:szCs w:val="26"/>
        </w:rPr>
        <w:t>Berki</w:t>
      </w:r>
      <w:proofErr w:type="spellEnd"/>
      <w:r w:rsidRPr="00BF631B">
        <w:rPr>
          <w:rFonts w:ascii="Times New Roman" w:hAnsi="Times New Roman" w:cs="Times New Roman"/>
          <w:sz w:val="26"/>
          <w:szCs w:val="26"/>
        </w:rPr>
        <w:t xml:space="preserve">, &amp; </w:t>
      </w:r>
      <w:proofErr w:type="spellStart"/>
      <w:r w:rsidRPr="00BF631B">
        <w:rPr>
          <w:rFonts w:ascii="Times New Roman" w:hAnsi="Times New Roman" w:cs="Times New Roman"/>
          <w:sz w:val="26"/>
          <w:szCs w:val="26"/>
        </w:rPr>
        <w:t>Saariluoma</w:t>
      </w:r>
      <w:proofErr w:type="spellEnd"/>
      <w:r w:rsidRPr="00BF631B">
        <w:rPr>
          <w:rFonts w:ascii="Times New Roman" w:hAnsi="Times New Roman" w:cs="Times New Roman"/>
          <w:sz w:val="26"/>
          <w:szCs w:val="26"/>
        </w:rPr>
        <w:t>, 2009).</w:t>
      </w:r>
    </w:p>
    <w:p w14:paraId="601DD36A" w14:textId="77777777" w:rsidR="009E6D26" w:rsidRPr="00BF631B" w:rsidRDefault="009E6D26" w:rsidP="009E6D26">
      <w:pPr>
        <w:shd w:val="clear" w:color="auto" w:fill="FFFFFF"/>
        <w:spacing w:after="0" w:line="360" w:lineRule="auto"/>
        <w:jc w:val="both"/>
        <w:rPr>
          <w:rFonts w:ascii="Times New Roman" w:eastAsia="Times New Roman" w:hAnsi="Times New Roman" w:cs="Times New Roman"/>
          <w:sz w:val="26"/>
          <w:szCs w:val="26"/>
          <w:lang w:eastAsia="it-IT"/>
        </w:rPr>
      </w:pPr>
      <w:r w:rsidRPr="00BF631B">
        <w:rPr>
          <w:rFonts w:ascii="Times New Roman" w:eastAsia="Times New Roman" w:hAnsi="Times New Roman" w:cs="Times New Roman"/>
          <w:color w:val="000000"/>
          <w:sz w:val="26"/>
          <w:szCs w:val="26"/>
          <w:shd w:val="clear" w:color="auto" w:fill="FFFFFF"/>
          <w:lang w:eastAsia="it-IT"/>
        </w:rPr>
        <w:t>Secondo il parere degli scienziati, la creatività non si spiega a partire dalla divisione del cervello in emisfero destro e emisfero sinistro: al contrario, si tratta di un aspetto in cui entrano in gioco numerosi processi cognitivi. Al giorno d’oggi non si dispone di una definizione univoca che spieghi come funziona una mente creativa. Le ricerche suggeriscono che la creatività deriva dalla congiunzione di varie caratteristiche, comportamenti e influenze sociali presenti all’interno di una stessa persona. Le persone creative hanno sviluppato una maggiore sensibilità e ricettività rispetto al mondo che le circonda.</w:t>
      </w:r>
      <w:r w:rsidRPr="00BF631B">
        <w:rPr>
          <w:rStyle w:val="Rimandonotaapidipagina"/>
          <w:rFonts w:ascii="Times New Roman" w:eastAsia="Times New Roman" w:hAnsi="Times New Roman" w:cs="Times New Roman"/>
          <w:color w:val="000000"/>
          <w:sz w:val="26"/>
          <w:szCs w:val="26"/>
          <w:shd w:val="clear" w:color="auto" w:fill="FFFFFF"/>
          <w:lang w:eastAsia="it-IT"/>
        </w:rPr>
        <w:footnoteReference w:id="11"/>
      </w:r>
      <w:r w:rsidRPr="00BF631B">
        <w:rPr>
          <w:rFonts w:ascii="Times New Roman" w:eastAsia="Times New Roman" w:hAnsi="Times New Roman" w:cs="Times New Roman"/>
          <w:color w:val="000000"/>
          <w:sz w:val="26"/>
          <w:szCs w:val="26"/>
          <w:shd w:val="clear" w:color="auto" w:fill="FFFFFF"/>
          <w:lang w:eastAsia="it-IT"/>
        </w:rPr>
        <w:t xml:space="preserve"> Allo stesso tempo, hanno la capacità di indagare a fondo dentro sé stesse, alla ricerca di sensazioni, emozioni, idee e nuove opzioni di fonte a certe situazioni. Quando si </w:t>
      </w:r>
      <w:r w:rsidRPr="00BF631B">
        <w:rPr>
          <w:rFonts w:ascii="Times New Roman" w:eastAsia="Times New Roman" w:hAnsi="Times New Roman" w:cs="Times New Roman"/>
          <w:color w:val="000000"/>
          <w:sz w:val="26"/>
          <w:szCs w:val="26"/>
          <w:shd w:val="clear" w:color="auto" w:fill="FFFFFF"/>
          <w:lang w:eastAsia="it-IT"/>
        </w:rPr>
        <w:lastRenderedPageBreak/>
        <w:t xml:space="preserve">parla di personalità creative, non bisogna avere in mente soltanto la tipica immagine dell’artista davanti alla tela oppure dello scrittore davanti a un foglio bianco. La creatività è presente in </w:t>
      </w:r>
      <w:hyperlink r:id="rId35" w:history="1">
        <w:r w:rsidRPr="00BF631B">
          <w:rPr>
            <w:rFonts w:ascii="Times New Roman" w:eastAsia="Times New Roman" w:hAnsi="Times New Roman" w:cs="Times New Roman"/>
            <w:color w:val="000000"/>
            <w:sz w:val="26"/>
            <w:szCs w:val="26"/>
            <w:shd w:val="clear" w:color="auto" w:fill="FFFFFF"/>
            <w:lang w:eastAsia="it-IT"/>
          </w:rPr>
          <w:t>tutti i tipi di discipline</w:t>
        </w:r>
      </w:hyperlink>
      <w:r w:rsidRPr="00BF631B">
        <w:rPr>
          <w:rFonts w:ascii="Times New Roman" w:eastAsia="Times New Roman" w:hAnsi="Times New Roman" w:cs="Times New Roman"/>
          <w:color w:val="000000"/>
          <w:sz w:val="26"/>
          <w:szCs w:val="26"/>
          <w:shd w:val="clear" w:color="auto" w:fill="FFFFFF"/>
          <w:lang w:eastAsia="it-IT"/>
        </w:rPr>
        <w:t xml:space="preserve"> e di abilità, è un tipo di personalità caratterizzata da una mentalità aperta e dalla capacità di innovare. A volte si tratta anche di persone molto intuitive e sensibili che spesso, proprio per questo motivo, si sentono incomprese. Alcuni ricercatori, come L. </w:t>
      </w:r>
      <w:proofErr w:type="spellStart"/>
      <w:r w:rsidRPr="00BF631B">
        <w:rPr>
          <w:rFonts w:ascii="Times New Roman" w:eastAsia="Times New Roman" w:hAnsi="Times New Roman" w:cs="Times New Roman"/>
          <w:color w:val="000000"/>
          <w:sz w:val="26"/>
          <w:szCs w:val="26"/>
          <w:shd w:val="clear" w:color="auto" w:fill="FFFFFF"/>
          <w:lang w:eastAsia="it-IT"/>
        </w:rPr>
        <w:t>Oyvind</w:t>
      </w:r>
      <w:proofErr w:type="spellEnd"/>
      <w:r w:rsidRPr="00BF631B">
        <w:rPr>
          <w:rFonts w:ascii="Times New Roman" w:eastAsia="Times New Roman" w:hAnsi="Times New Roman" w:cs="Times New Roman"/>
          <w:color w:val="000000"/>
          <w:sz w:val="26"/>
          <w:szCs w:val="26"/>
          <w:shd w:val="clear" w:color="auto" w:fill="FFFFFF"/>
          <w:lang w:eastAsia="it-IT"/>
        </w:rPr>
        <w:t xml:space="preserve"> Martinsen, della </w:t>
      </w:r>
      <w:proofErr w:type="spellStart"/>
      <w:r w:rsidRPr="00BF631B">
        <w:rPr>
          <w:rFonts w:ascii="Times New Roman" w:eastAsia="Times New Roman" w:hAnsi="Times New Roman" w:cs="Times New Roman"/>
          <w:color w:val="000000"/>
          <w:sz w:val="26"/>
          <w:szCs w:val="26"/>
          <w:shd w:val="clear" w:color="auto" w:fill="FFFFFF"/>
          <w:lang w:eastAsia="it-IT"/>
        </w:rPr>
        <w:t>Norwegian</w:t>
      </w:r>
      <w:proofErr w:type="spellEnd"/>
      <w:r w:rsidRPr="00BF631B">
        <w:rPr>
          <w:rFonts w:ascii="Times New Roman" w:eastAsia="Times New Roman" w:hAnsi="Times New Roman" w:cs="Times New Roman"/>
          <w:color w:val="000000"/>
          <w:sz w:val="26"/>
          <w:szCs w:val="26"/>
          <w:shd w:val="clear" w:color="auto" w:fill="FFFFFF"/>
          <w:lang w:eastAsia="it-IT"/>
        </w:rPr>
        <w:t xml:space="preserve"> Business School, hanno dedicato </w:t>
      </w:r>
      <w:hyperlink r:id="rId36" w:history="1">
        <w:r w:rsidRPr="00BF631B">
          <w:rPr>
            <w:rFonts w:ascii="Times New Roman" w:eastAsia="Times New Roman" w:hAnsi="Times New Roman" w:cs="Times New Roman"/>
            <w:color w:val="000000"/>
            <w:sz w:val="26"/>
            <w:szCs w:val="26"/>
            <w:shd w:val="clear" w:color="auto" w:fill="FFFFFF"/>
            <w:lang w:eastAsia="it-IT"/>
          </w:rPr>
          <w:t xml:space="preserve">studi specifici </w:t>
        </w:r>
      </w:hyperlink>
      <w:r w:rsidRPr="00BF631B">
        <w:rPr>
          <w:rFonts w:ascii="Times New Roman" w:eastAsia="Times New Roman" w:hAnsi="Times New Roman" w:cs="Times New Roman"/>
          <w:color w:val="000000"/>
          <w:sz w:val="26"/>
          <w:szCs w:val="26"/>
          <w:shd w:val="clear" w:color="auto" w:fill="FFFFFF"/>
          <w:lang w:eastAsia="it-IT"/>
        </w:rPr>
        <w:t>su questo profilo, quello della personalità creativa. Secondo le sue ricerche, queste persone hanno anche un lato negativo, caratterizzato da problemi di tipo relazionale, instabilità emotivi e, di conseguenza, maggiori problemi di rendimento, pur essendo molto creativi.</w:t>
      </w:r>
      <w:r w:rsidRPr="00BF631B">
        <w:rPr>
          <w:rStyle w:val="Rimandonotaapidipagina"/>
          <w:rFonts w:ascii="Times New Roman" w:eastAsia="Times New Roman" w:hAnsi="Times New Roman" w:cs="Times New Roman"/>
          <w:color w:val="000000"/>
          <w:sz w:val="26"/>
          <w:szCs w:val="26"/>
          <w:shd w:val="clear" w:color="auto" w:fill="FFFFFF"/>
          <w:lang w:eastAsia="it-IT"/>
        </w:rPr>
        <w:footnoteReference w:id="12"/>
      </w:r>
      <w:r w:rsidRPr="00BF631B">
        <w:rPr>
          <w:rFonts w:ascii="Times New Roman" w:eastAsia="Times New Roman" w:hAnsi="Times New Roman" w:cs="Times New Roman"/>
          <w:color w:val="000000"/>
          <w:sz w:val="26"/>
          <w:szCs w:val="26"/>
          <w:shd w:val="clear" w:color="auto" w:fill="FFFFFF"/>
          <w:lang w:eastAsia="it-IT"/>
        </w:rPr>
        <w:t> </w:t>
      </w:r>
    </w:p>
    <w:p w14:paraId="73448164" w14:textId="69CFADD3" w:rsidR="009E6D26" w:rsidRPr="00BF631B" w:rsidRDefault="009E6D26"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I primi studi sulla creatività risalgono alla seconda metà dell’Ottocento e si concentrano sulla base biologica ed ereditaria del talento. Francis </w:t>
      </w:r>
      <w:proofErr w:type="spellStart"/>
      <w:r w:rsidRPr="00BF631B">
        <w:rPr>
          <w:rFonts w:ascii="Times New Roman" w:eastAsia="Times New Roman" w:hAnsi="Times New Roman" w:cs="Times New Roman"/>
          <w:color w:val="000000"/>
          <w:sz w:val="26"/>
          <w:szCs w:val="26"/>
          <w:shd w:val="clear" w:color="auto" w:fill="FFFFFF"/>
          <w:lang w:eastAsia="it-IT"/>
        </w:rPr>
        <w:t>Galton</w:t>
      </w:r>
      <w:proofErr w:type="spellEnd"/>
      <w:r w:rsidRPr="00BF631B">
        <w:rPr>
          <w:rFonts w:ascii="Times New Roman" w:eastAsia="Times New Roman" w:hAnsi="Times New Roman" w:cs="Times New Roman"/>
          <w:color w:val="000000"/>
          <w:sz w:val="26"/>
          <w:szCs w:val="26"/>
          <w:shd w:val="clear" w:color="auto" w:fill="FFFFFF"/>
          <w:lang w:eastAsia="it-IT"/>
        </w:rPr>
        <w:t>, cugino di Charles Darwin, cercò di dimostrare che le variazioni che si potevano osservare nell’intelligenza umana erano il prodotto di processi biologici geneticamente determinati.</w:t>
      </w:r>
    </w:p>
    <w:p w14:paraId="6CB70FE4" w14:textId="45E99018" w:rsidR="002B5A87" w:rsidRPr="00BF631B" w:rsidRDefault="002B5A87" w:rsidP="009E6D26">
      <w:pPr>
        <w:spacing w:line="360" w:lineRule="auto"/>
        <w:jc w:val="both"/>
        <w:rPr>
          <w:rFonts w:ascii="Times New Roman" w:eastAsia="Times New Roman" w:hAnsi="Times New Roman" w:cs="Times New Roman"/>
          <w:color w:val="000000"/>
          <w:sz w:val="26"/>
          <w:szCs w:val="26"/>
          <w:shd w:val="clear" w:color="auto" w:fill="FFFFFF"/>
          <w:lang w:eastAsia="it-IT"/>
        </w:rPr>
      </w:pPr>
    </w:p>
    <w:p w14:paraId="63E96823" w14:textId="40F136EB" w:rsidR="002B5A87" w:rsidRPr="00BF631B" w:rsidRDefault="002B5A87" w:rsidP="00F300CC">
      <w:pPr>
        <w:pStyle w:val="Paragrafoelenco"/>
        <w:numPr>
          <w:ilvl w:val="0"/>
          <w:numId w:val="5"/>
        </w:numPr>
        <w:rPr>
          <w:rFonts w:ascii="Times New Roman" w:hAnsi="Times New Roman" w:cs="Times New Roman"/>
          <w:b/>
          <w:bCs/>
          <w:i/>
          <w:sz w:val="26"/>
          <w:szCs w:val="26"/>
        </w:rPr>
      </w:pPr>
      <w:r w:rsidRPr="00BF631B">
        <w:rPr>
          <w:rFonts w:ascii="Times New Roman" w:eastAsia="Calibri" w:hAnsi="Times New Roman" w:cs="Times New Roman"/>
          <w:b/>
          <w:bCs/>
          <w:i/>
          <w:sz w:val="26"/>
          <w:szCs w:val="26"/>
        </w:rPr>
        <w:t>Creatività e intelligenza a confronto.</w:t>
      </w:r>
    </w:p>
    <w:p w14:paraId="2A3F721C" w14:textId="79F4D8CC" w:rsidR="002B5A87" w:rsidRPr="00BF631B" w:rsidRDefault="002B5A87" w:rsidP="002B5A87">
      <w:pPr>
        <w:rPr>
          <w:rFonts w:ascii="Times New Roman" w:hAnsi="Times New Roman" w:cs="Times New Roman"/>
          <w:iCs/>
          <w:sz w:val="26"/>
          <w:szCs w:val="26"/>
        </w:rPr>
      </w:pPr>
    </w:p>
    <w:p w14:paraId="412DFD6D" w14:textId="3A6CC46F" w:rsidR="0048532D" w:rsidRPr="00BF631B" w:rsidRDefault="00AD18F2" w:rsidP="002B5A87">
      <w:pPr>
        <w:rPr>
          <w:rFonts w:ascii="Times New Roman" w:hAnsi="Times New Roman" w:cs="Times New Roman"/>
          <w:i/>
          <w:sz w:val="26"/>
          <w:szCs w:val="26"/>
        </w:rPr>
      </w:pPr>
      <w:r w:rsidRPr="00BF631B">
        <w:rPr>
          <w:rFonts w:ascii="Times New Roman" w:hAnsi="Times New Roman" w:cs="Times New Roman"/>
          <w:i/>
          <w:sz w:val="26"/>
          <w:szCs w:val="26"/>
        </w:rPr>
        <w:t>“</w:t>
      </w:r>
      <w:r w:rsidR="0048532D" w:rsidRPr="00BF631B">
        <w:rPr>
          <w:rFonts w:ascii="Times New Roman" w:hAnsi="Times New Roman" w:cs="Times New Roman"/>
          <w:i/>
          <w:sz w:val="26"/>
          <w:szCs w:val="26"/>
        </w:rPr>
        <w:t>La creatività non è altro che un’intelligenza che si diverte.</w:t>
      </w:r>
      <w:r w:rsidRPr="00BF631B">
        <w:rPr>
          <w:rFonts w:ascii="Times New Roman" w:hAnsi="Times New Roman" w:cs="Times New Roman"/>
          <w:i/>
          <w:sz w:val="26"/>
          <w:szCs w:val="26"/>
        </w:rPr>
        <w:t>”</w:t>
      </w:r>
      <w:r w:rsidR="0048532D" w:rsidRPr="00BF631B">
        <w:rPr>
          <w:rStyle w:val="Rimandonotaapidipagina"/>
          <w:rFonts w:ascii="Times New Roman" w:hAnsi="Times New Roman" w:cs="Times New Roman"/>
          <w:i/>
          <w:sz w:val="26"/>
          <w:szCs w:val="26"/>
        </w:rPr>
        <w:footnoteReference w:id="13"/>
      </w:r>
    </w:p>
    <w:p w14:paraId="21ECF8C1" w14:textId="77777777" w:rsidR="00281602" w:rsidRPr="00BF631B" w:rsidRDefault="00281602" w:rsidP="0048532D">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La relazione tra intelligenza e potenziale creativo intorno agli anni ’50/’60 è stata al centro di uno dei maggiori dibattiti in letteratura. Agli inizi degli studi scientifici sulle abilità creative si sentiva il forte bisogno di differenziare il costrutto di creatività da quello di intelligenza tradizionalmente intesa per permette allo studio della creatività di affermarsi come branca di studi autonoma. Nonostante i molti anni trascorsi da quegli studi iniziali non è ancora chiaro quale relazione leghi queste due variabili. In generale le ricerca ha individuato cinque possibili diverse relazioni (J. C. Kaufman &amp; </w:t>
      </w:r>
      <w:proofErr w:type="spellStart"/>
      <w:r w:rsidRPr="00BF631B">
        <w:rPr>
          <w:rFonts w:ascii="Times New Roman" w:eastAsia="Times New Roman" w:hAnsi="Times New Roman" w:cs="Times New Roman"/>
          <w:color w:val="000000"/>
          <w:sz w:val="26"/>
          <w:szCs w:val="26"/>
          <w:shd w:val="clear" w:color="auto" w:fill="FFFFFF"/>
          <w:lang w:eastAsia="it-IT"/>
        </w:rPr>
        <w:t>Plucker</w:t>
      </w:r>
      <w:proofErr w:type="spellEnd"/>
      <w:r w:rsidRPr="00BF631B">
        <w:rPr>
          <w:rFonts w:ascii="Times New Roman" w:eastAsia="Times New Roman" w:hAnsi="Times New Roman" w:cs="Times New Roman"/>
          <w:color w:val="000000"/>
          <w:sz w:val="26"/>
          <w:szCs w:val="26"/>
          <w:shd w:val="clear" w:color="auto" w:fill="FFFFFF"/>
          <w:lang w:eastAsia="it-IT"/>
        </w:rPr>
        <w:t xml:space="preserve">, 2011). Creatività e </w:t>
      </w:r>
      <w:r w:rsidRPr="00BF631B">
        <w:rPr>
          <w:rFonts w:ascii="Times New Roman" w:eastAsia="Times New Roman" w:hAnsi="Times New Roman" w:cs="Times New Roman"/>
          <w:color w:val="000000"/>
          <w:sz w:val="26"/>
          <w:szCs w:val="26"/>
          <w:shd w:val="clear" w:color="auto" w:fill="FFFFFF"/>
          <w:lang w:eastAsia="it-IT"/>
        </w:rPr>
        <w:lastRenderedPageBreak/>
        <w:t xml:space="preserve">intelligenza possono essere viste come sottocategorie una dell’altra, come abilità equivalenti, come parzialmente indipendenti ma con aspetti sovrapposti o completamente indipendenti (Sternberg &amp; O'Hara, 1999). </w:t>
      </w:r>
    </w:p>
    <w:p w14:paraId="695933F4" w14:textId="01407C4B" w:rsidR="0048532D" w:rsidRPr="00BF631B" w:rsidRDefault="0048532D" w:rsidP="0048532D">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L'idea di creatività come atteggiamento mentale proprio, ma non esclusivo, degli esseri umani nasce nel Novecento. Una delle convinzioni più diffuse è che la creatività sia una proprietà solo di artisti e scienziati, che si manifesti all'improvviso nella mente delle persone per natura geniali. Ma se ci pensate ognuno di noi dimostra capacità creative anche nella soluzione di piccoli problemi inaspettati. D’altra parte, senza la creatività il genere umano non sarebbe passato dalla Preistoria all'età moderna. Lo scrittore </w:t>
      </w:r>
      <w:proofErr w:type="spellStart"/>
      <w:r w:rsidRPr="00BF631B">
        <w:rPr>
          <w:rFonts w:ascii="Times New Roman" w:eastAsia="Times New Roman" w:hAnsi="Times New Roman" w:cs="Times New Roman"/>
          <w:color w:val="000000"/>
          <w:sz w:val="26"/>
          <w:szCs w:val="26"/>
          <w:shd w:val="clear" w:color="auto" w:fill="FFFFFF"/>
          <w:lang w:eastAsia="it-IT"/>
        </w:rPr>
        <w:t>Jodorowski</w:t>
      </w:r>
      <w:proofErr w:type="spellEnd"/>
      <w:r w:rsidRPr="00BF631B">
        <w:rPr>
          <w:rFonts w:ascii="Times New Roman" w:eastAsia="Times New Roman" w:hAnsi="Times New Roman" w:cs="Times New Roman"/>
          <w:color w:val="000000"/>
          <w:sz w:val="26"/>
          <w:szCs w:val="26"/>
          <w:shd w:val="clear" w:color="auto" w:fill="FFFFFF"/>
          <w:lang w:eastAsia="it-IT"/>
        </w:rPr>
        <w:t xml:space="preserve"> teorizza il modo con cui l'uomo preistorico ha prodotto la sua creatività, interagendo con gli elementi esistenti: </w:t>
      </w:r>
    </w:p>
    <w:p w14:paraId="1401904B" w14:textId="77777777" w:rsidR="0048532D" w:rsidRPr="00BF631B" w:rsidRDefault="0048532D" w:rsidP="0048532D">
      <w:pPr>
        <w:spacing w:line="360" w:lineRule="auto"/>
        <w:jc w:val="both"/>
        <w:rPr>
          <w:rFonts w:ascii="Times New Roman" w:eastAsia="Times New Roman" w:hAnsi="Times New Roman" w:cs="Times New Roman"/>
          <w:i/>
          <w:iCs/>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w:t>
      </w:r>
      <w:r w:rsidRPr="00BF631B">
        <w:rPr>
          <w:rFonts w:ascii="Times New Roman" w:eastAsia="Times New Roman" w:hAnsi="Times New Roman" w:cs="Times New Roman"/>
          <w:i/>
          <w:iCs/>
          <w:color w:val="000000"/>
          <w:sz w:val="26"/>
          <w:szCs w:val="26"/>
          <w:shd w:val="clear" w:color="auto" w:fill="FFFFFF"/>
          <w:lang w:eastAsia="it-IT"/>
        </w:rPr>
        <w:t xml:space="preserve">Assimilando gli alberi, comincio a lavorare la terra, perché mi identifico con le piante. Alla base della mia immaginazione sta il mondo vegetale […] Ogni dimensione che viene assimilata, fa crescere il nostro essere. Dopo aver assimilato l'animale, l'uomo è diventato cacciatore; può allevare mucche, agnelli... Assimila una tigre, può cacciare una tigre; assimila un elefante, può domare un elefante.” </w:t>
      </w:r>
    </w:p>
    <w:p w14:paraId="01836E83" w14:textId="1105ACDF" w:rsidR="0048532D" w:rsidRPr="00BF631B" w:rsidRDefault="0048532D" w:rsidP="0048532D">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Gli studi degli ultimi anni hanno evidenziato che la creatività è, come l'intelligenza, la memoria, l'apprendimento, una componente della nostra struttura mentale e può essere applicata in qualsiasi attività e che è indipendente dal campo a cui la persona si applica, cioè è una meta competenza. Sono creativi gli artisti e gli scienziati così come il bambino che gioca, l'artigiano, la casalinga che crea con gli avanzi nuovi piatti.</w:t>
      </w:r>
    </w:p>
    <w:p w14:paraId="0ADE6C7F" w14:textId="5E6ED2AE"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Le persone creative sono contemporaneamente:</w:t>
      </w:r>
    </w:p>
    <w:p w14:paraId="11F4F91D" w14:textId="5C954523"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mc:AlternateContent>
          <mc:Choice Requires="wps">
            <w:drawing>
              <wp:anchor distT="0" distB="0" distL="114300" distR="114300" simplePos="0" relativeHeight="251653632" behindDoc="0" locked="0" layoutInCell="1" allowOverlap="1" wp14:anchorId="06AC25FA" wp14:editId="03885B10">
                <wp:simplePos x="0" y="0"/>
                <wp:positionH relativeFrom="column">
                  <wp:posOffset>1162050</wp:posOffset>
                </wp:positionH>
                <wp:positionV relativeFrom="paragraph">
                  <wp:posOffset>118745</wp:posOffset>
                </wp:positionV>
                <wp:extent cx="701040" cy="0"/>
                <wp:effectExtent l="0" t="76200" r="22860" b="95250"/>
                <wp:wrapNone/>
                <wp:docPr id="1" name="Connettore 2 1"/>
                <wp:cNvGraphicFramePr/>
                <a:graphic xmlns:a="http://schemas.openxmlformats.org/drawingml/2006/main">
                  <a:graphicData uri="http://schemas.microsoft.com/office/word/2010/wordprocessingShape">
                    <wps:wsp>
                      <wps:cNvCnPr/>
                      <wps:spPr>
                        <a:xfrm>
                          <a:off x="0" y="0"/>
                          <a:ext cx="7010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FBD547B" id="_x0000_t32" coordsize="21600,21600" o:spt="32" o:oned="t" path="m,l21600,21600e" filled="f">
                <v:path arrowok="t" fillok="f" o:connecttype="none"/>
                <o:lock v:ext="edit" shapetype="t"/>
              </v:shapetype>
              <v:shape id="Connettore 2 1" o:spid="_x0000_s1026" type="#_x0000_t32" style="position:absolute;margin-left:91.5pt;margin-top:9.35pt;width:55.2pt;height:0;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" strokecolor="black [304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piene di energia                     desiderose di tranquillità</w:t>
      </w:r>
    </w:p>
    <w:p w14:paraId="7E05911E" w14:textId="658A2714"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mc:AlternateContent>
          <mc:Choice Requires="wps">
            <w:drawing>
              <wp:anchor distT="0" distB="0" distL="114300" distR="114300" simplePos="0" relativeHeight="251654656" behindDoc="0" locked="0" layoutInCell="1" allowOverlap="1" wp14:anchorId="2D1706A3" wp14:editId="211A3028">
                <wp:simplePos x="0" y="0"/>
                <wp:positionH relativeFrom="column">
                  <wp:posOffset>609600</wp:posOffset>
                </wp:positionH>
                <wp:positionV relativeFrom="paragraph">
                  <wp:posOffset>121920</wp:posOffset>
                </wp:positionV>
                <wp:extent cx="701040" cy="0"/>
                <wp:effectExtent l="0" t="76200" r="22860" b="95250"/>
                <wp:wrapNone/>
                <wp:docPr id="3" name="Connettore 2 3"/>
                <wp:cNvGraphicFramePr/>
                <a:graphic xmlns:a="http://schemas.openxmlformats.org/drawingml/2006/main">
                  <a:graphicData uri="http://schemas.microsoft.com/office/word/2010/wordprocessingShape">
                    <wps:wsp>
                      <wps:cNvCnPr/>
                      <wps:spPr>
                        <a:xfrm>
                          <a:off x="0" y="0"/>
                          <a:ext cx="70104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73877D78" id="Connettore 2 3" o:spid="_x0000_s1026" type="#_x0000_t32" style="position:absolute;margin-left:48pt;margin-top:9.6pt;width:55.2pt;height:0;z-index:25165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&#1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giocose                     disciplinate</w:t>
      </w:r>
    </w:p>
    <w:p w14:paraId="369D25F5" w14:textId="000A2288"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mc:AlternateContent>
          <mc:Choice Requires="wps">
            <w:drawing>
              <wp:anchor distT="0" distB="0" distL="114300" distR="114300" simplePos="0" relativeHeight="251655680" behindDoc="0" locked="0" layoutInCell="1" allowOverlap="1" wp14:anchorId="656751C8" wp14:editId="04B642FB">
                <wp:simplePos x="0" y="0"/>
                <wp:positionH relativeFrom="column">
                  <wp:posOffset>1569720</wp:posOffset>
                </wp:positionH>
                <wp:positionV relativeFrom="paragraph">
                  <wp:posOffset>83820</wp:posOffset>
                </wp:positionV>
                <wp:extent cx="701040" cy="0"/>
                <wp:effectExtent l="0" t="76200" r="22860" b="95250"/>
                <wp:wrapNone/>
                <wp:docPr id="4" name="Connettore 2 4"/>
                <wp:cNvGraphicFramePr/>
                <a:graphic xmlns:a="http://schemas.openxmlformats.org/drawingml/2006/main">
                  <a:graphicData uri="http://schemas.microsoft.com/office/word/2010/wordprocessingShape">
                    <wps:wsp>
                      <wps:cNvCnPr/>
                      <wps:spPr>
                        <a:xfrm>
                          <a:off x="0" y="0"/>
                          <a:ext cx="70104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40D5FDDB" id="Connettore 2 4" o:spid="_x0000_s1026" type="#_x0000_t32" style="position:absolute;margin-left:123.6pt;margin-top:6.6pt;width:55.2pt;height:0;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&#1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vivono nella fantasia                       vivono nella realtà</w:t>
      </w:r>
    </w:p>
    <w:p w14:paraId="45C5FDCC" w14:textId="1FDB5CFA"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w:lastRenderedPageBreak/>
        <mc:AlternateContent>
          <mc:Choice Requires="wps">
            <w:drawing>
              <wp:anchor distT="0" distB="0" distL="114300" distR="114300" simplePos="0" relativeHeight="251657728" behindDoc="0" locked="0" layoutInCell="1" allowOverlap="1" wp14:anchorId="3EF13463" wp14:editId="7274BA55">
                <wp:simplePos x="0" y="0"/>
                <wp:positionH relativeFrom="column">
                  <wp:posOffset>800100</wp:posOffset>
                </wp:positionH>
                <wp:positionV relativeFrom="paragraph">
                  <wp:posOffset>106045</wp:posOffset>
                </wp:positionV>
                <wp:extent cx="701040" cy="0"/>
                <wp:effectExtent l="0" t="76200" r="22860" b="95250"/>
                <wp:wrapNone/>
                <wp:docPr id="5" name="Connettore 2 5"/>
                <wp:cNvGraphicFramePr/>
                <a:graphic xmlns:a="http://schemas.openxmlformats.org/drawingml/2006/main">
                  <a:graphicData uri="http://schemas.microsoft.com/office/word/2010/wordprocessingShape">
                    <wps:wsp>
                      <wps:cNvCnPr/>
                      <wps:spPr>
                        <a:xfrm>
                          <a:off x="0" y="0"/>
                          <a:ext cx="70104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51C6D517" id="Connettore 2 5" o:spid="_x0000_s1026" type="#_x0000_t32" style="position:absolute;margin-left:63pt;margin-top:8.35pt;width:55.2pt;height:0;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&#1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introverse                      estroverse</w:t>
      </w:r>
    </w:p>
    <w:p w14:paraId="57A65420" w14:textId="3D8AA4AF"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mc:AlternateContent>
          <mc:Choice Requires="wps">
            <w:drawing>
              <wp:anchor distT="0" distB="0" distL="114300" distR="114300" simplePos="0" relativeHeight="251658752" behindDoc="0" locked="0" layoutInCell="1" allowOverlap="1" wp14:anchorId="760DDC7D" wp14:editId="031D4EDC">
                <wp:simplePos x="0" y="0"/>
                <wp:positionH relativeFrom="column">
                  <wp:posOffset>396240</wp:posOffset>
                </wp:positionH>
                <wp:positionV relativeFrom="paragraph">
                  <wp:posOffset>137160</wp:posOffset>
                </wp:positionV>
                <wp:extent cx="701040" cy="0"/>
                <wp:effectExtent l="0" t="76200" r="22860" b="95250"/>
                <wp:wrapNone/>
                <wp:docPr id="6" name="Connettore 2 6"/>
                <wp:cNvGraphicFramePr/>
                <a:graphic xmlns:a="http://schemas.openxmlformats.org/drawingml/2006/main">
                  <a:graphicData uri="http://schemas.microsoft.com/office/word/2010/wordprocessingShape">
                    <wps:wsp>
                      <wps:cNvCnPr/>
                      <wps:spPr>
                        <a:xfrm>
                          <a:off x="0" y="0"/>
                          <a:ext cx="70104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2FD49B98" id="Connettore 2 6" o:spid="_x0000_s1026" type="#_x0000_t32" style="position:absolute;margin-left:31.2pt;margin-top:10.8pt;width:55.2pt;height:0;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&#1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fiere                     modeste</w:t>
      </w:r>
    </w:p>
    <w:p w14:paraId="22F62160" w14:textId="277D5440" w:rsidR="0048532D" w:rsidRPr="00BF631B" w:rsidRDefault="0048532D" w:rsidP="00A75A9A">
      <w:pPr>
        <w:spacing w:line="360" w:lineRule="auto"/>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sz w:val="26"/>
          <w:szCs w:val="26"/>
          <w:lang w:eastAsia="it-IT"/>
        </w:rPr>
        <mc:AlternateContent>
          <mc:Choice Requires="wps">
            <w:drawing>
              <wp:anchor distT="0" distB="0" distL="114300" distR="114300" simplePos="0" relativeHeight="251661824" behindDoc="0" locked="0" layoutInCell="1" allowOverlap="1" wp14:anchorId="639AF1E5" wp14:editId="6BF25567">
                <wp:simplePos x="0" y="0"/>
                <wp:positionH relativeFrom="column">
                  <wp:posOffset>1188720</wp:posOffset>
                </wp:positionH>
                <wp:positionV relativeFrom="paragraph">
                  <wp:posOffset>90805</wp:posOffset>
                </wp:positionV>
                <wp:extent cx="701040" cy="0"/>
                <wp:effectExtent l="0" t="76200" r="22860" b="95250"/>
                <wp:wrapNone/>
                <wp:docPr id="7" name="Connettore 2 7"/>
                <wp:cNvGraphicFramePr/>
                <a:graphic xmlns:a="http://schemas.openxmlformats.org/drawingml/2006/main">
                  <a:graphicData uri="http://schemas.microsoft.com/office/word/2010/wordprocessingShape">
                    <wps:wsp>
                      <wps:cNvCnPr/>
                      <wps:spPr>
                        <a:xfrm>
                          <a:off x="0" y="0"/>
                          <a:ext cx="70104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60B52023" id="Connettore 2 7" o:spid="_x0000_s1026" type="#_x0000_t32" style="position:absolute;margin-left:93.6pt;margin-top:7.15pt;width:55.2pt;height:0;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">
                <v:stroke endarrow="block"/>
              </v:shape>
            </w:pict>
          </mc:Fallback>
        </mc:AlternateContent>
      </w:r>
      <w:r w:rsidRPr="00BF631B">
        <w:rPr>
          <w:rFonts w:ascii="Times New Roman" w:eastAsia="Times New Roman" w:hAnsi="Times New Roman" w:cs="Times New Roman"/>
          <w:color w:val="000000"/>
          <w:sz w:val="26"/>
          <w:szCs w:val="26"/>
          <w:shd w:val="clear" w:color="auto" w:fill="FFFFFF"/>
          <w:lang w:eastAsia="it-IT"/>
        </w:rPr>
        <w:t>soddisfatte di sé                    autocritiche</w:t>
      </w:r>
    </w:p>
    <w:p w14:paraId="43A4A5D6" w14:textId="0BF818CB" w:rsidR="00CF6D4B" w:rsidRPr="00BF631B" w:rsidRDefault="00264519"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Uno dei primi nomi che emerge nello studio della creatività è quello di Guilford, autore noto soprattutto per i suoi contributi allo studio dell’intelligenza. Nel suo </w:t>
      </w:r>
      <w:proofErr w:type="spellStart"/>
      <w:r w:rsidRPr="00BF631B">
        <w:rPr>
          <w:rFonts w:ascii="Times New Roman" w:eastAsia="Times New Roman" w:hAnsi="Times New Roman" w:cs="Times New Roman"/>
          <w:color w:val="000000"/>
          <w:sz w:val="26"/>
          <w:szCs w:val="26"/>
          <w:shd w:val="clear" w:color="auto" w:fill="FFFFFF"/>
          <w:lang w:eastAsia="it-IT"/>
        </w:rPr>
        <w:t>Structure</w:t>
      </w:r>
      <w:proofErr w:type="spellEnd"/>
      <w:r w:rsidRPr="00BF631B">
        <w:rPr>
          <w:rFonts w:ascii="Times New Roman" w:eastAsia="Times New Roman" w:hAnsi="Times New Roman" w:cs="Times New Roman"/>
          <w:color w:val="000000"/>
          <w:sz w:val="26"/>
          <w:szCs w:val="26"/>
          <w:shd w:val="clear" w:color="auto" w:fill="FFFFFF"/>
          <w:lang w:eastAsia="it-IT"/>
        </w:rPr>
        <w:t xml:space="preserve"> of </w:t>
      </w:r>
      <w:proofErr w:type="spellStart"/>
      <w:r w:rsidRPr="00BF631B">
        <w:rPr>
          <w:rFonts w:ascii="Times New Roman" w:eastAsia="Times New Roman" w:hAnsi="Times New Roman" w:cs="Times New Roman"/>
          <w:color w:val="000000"/>
          <w:sz w:val="26"/>
          <w:szCs w:val="26"/>
          <w:shd w:val="clear" w:color="auto" w:fill="FFFFFF"/>
          <w:lang w:eastAsia="it-IT"/>
        </w:rPr>
        <w:t>Intellect</w:t>
      </w:r>
      <w:proofErr w:type="spellEnd"/>
      <w:r w:rsidRPr="00BF631B">
        <w:rPr>
          <w:rFonts w:ascii="Times New Roman" w:eastAsia="Times New Roman" w:hAnsi="Times New Roman" w:cs="Times New Roman"/>
          <w:color w:val="000000"/>
          <w:sz w:val="26"/>
          <w:szCs w:val="26"/>
          <w:shd w:val="clear" w:color="auto" w:fill="FFFFFF"/>
          <w:lang w:eastAsia="it-IT"/>
        </w:rPr>
        <w:t xml:space="preserve"> Model (SOI) Guilford (1956) ha organizzato i processi cognitivi umani secondo tre dimensioni: (a) operazioni – processi mentali necessari per affrontare diverse tipologie di compito; (b) contenuti – le caratteristiche generale che tali compiti possono avere; (c) prodotti – rappresentano i prodotti effettivi che possono risultare dall’utilizzo di diverse tipologie di pensiero in diversi ambiti. La struttura della SOI è una struttura cubica che si dispone lungo le tre dimensioni descritte. Come si vede in figura 1.</w:t>
      </w:r>
      <w:r w:rsidR="00CF3A3D" w:rsidRPr="00BF631B">
        <w:rPr>
          <w:rFonts w:ascii="Times New Roman" w:eastAsia="Times New Roman" w:hAnsi="Times New Roman" w:cs="Times New Roman"/>
          <w:color w:val="000000"/>
          <w:sz w:val="26"/>
          <w:szCs w:val="26"/>
          <w:shd w:val="clear" w:color="auto" w:fill="FFFFFF"/>
          <w:lang w:eastAsia="it-IT"/>
        </w:rPr>
        <w:t>1</w:t>
      </w:r>
      <w:r w:rsidRPr="00BF631B">
        <w:rPr>
          <w:rFonts w:ascii="Times New Roman" w:eastAsia="Times New Roman" w:hAnsi="Times New Roman" w:cs="Times New Roman"/>
          <w:color w:val="000000"/>
          <w:sz w:val="26"/>
          <w:szCs w:val="26"/>
          <w:shd w:val="clear" w:color="auto" w:fill="FFFFFF"/>
          <w:lang w:eastAsia="it-IT"/>
        </w:rPr>
        <w:t xml:space="preserve"> con cinque operazioni, I numerosi volti della creatività Capitolo Uno 33 quattro contenuti e sei prodotti, il modello arriva ad avere 120</w:t>
      </w:r>
      <w:r w:rsidR="004D161E" w:rsidRPr="00BF631B">
        <w:rPr>
          <w:rStyle w:val="Rimandonotaapidipagina"/>
          <w:rFonts w:ascii="Times New Roman" w:eastAsia="Times New Roman" w:hAnsi="Times New Roman" w:cs="Times New Roman"/>
          <w:color w:val="000000"/>
          <w:sz w:val="26"/>
          <w:szCs w:val="26"/>
          <w:shd w:val="clear" w:color="auto" w:fill="FFFFFF"/>
          <w:lang w:eastAsia="it-IT"/>
        </w:rPr>
        <w:footnoteReference w:id="14"/>
      </w:r>
      <w:r w:rsidRPr="00BF631B">
        <w:rPr>
          <w:rFonts w:ascii="Times New Roman" w:eastAsia="Times New Roman" w:hAnsi="Times New Roman" w:cs="Times New Roman"/>
          <w:color w:val="000000"/>
          <w:sz w:val="26"/>
          <w:szCs w:val="26"/>
          <w:shd w:val="clear" w:color="auto" w:fill="FFFFFF"/>
          <w:lang w:eastAsia="it-IT"/>
        </w:rPr>
        <w:t xml:space="preserve"> possibili abilità mentali diverse tra loro. Una delle operazioni individuate nel modello SOI è come si può vedere il pensiero divergente, pensiero che sta alla base, secondo Guilford (1956), del processo di risposta a domande per cui non è prevista una soluzione univoca e ovvia. Guilford fu quindi il primo a teorizzare la creatività come una dimensione interna all’intelligenza. </w:t>
      </w:r>
    </w:p>
    <w:p w14:paraId="6CD15640" w14:textId="5A26DCFF" w:rsidR="00CF6D4B" w:rsidRPr="00353D0F" w:rsidRDefault="00264519" w:rsidP="00CF6D4B">
      <w:pPr>
        <w:spacing w:line="360" w:lineRule="auto"/>
        <w:jc w:val="center"/>
        <w:rPr>
          <w:rFonts w:ascii="Times New Roman" w:eastAsia="Times New Roman" w:hAnsi="Times New Roman" w:cs="Times New Roman"/>
          <w:b/>
          <w:bCs/>
          <w:color w:val="000000"/>
          <w:sz w:val="18"/>
          <w:szCs w:val="18"/>
          <w:shd w:val="clear" w:color="auto" w:fill="FFFFFF"/>
          <w:lang w:eastAsia="it-IT"/>
        </w:rPr>
      </w:pPr>
      <w:r w:rsidRPr="00353D0F">
        <w:rPr>
          <w:rFonts w:ascii="Times New Roman" w:eastAsia="Times New Roman" w:hAnsi="Times New Roman" w:cs="Times New Roman"/>
          <w:b/>
          <w:bCs/>
          <w:color w:val="000000"/>
          <w:sz w:val="18"/>
          <w:szCs w:val="18"/>
          <w:shd w:val="clear" w:color="auto" w:fill="FFFFFF"/>
          <w:lang w:eastAsia="it-IT"/>
        </w:rPr>
        <w:t>Figura 1.</w:t>
      </w:r>
      <w:r w:rsidR="00CF3A3D" w:rsidRPr="00353D0F">
        <w:rPr>
          <w:rFonts w:ascii="Times New Roman" w:eastAsia="Times New Roman" w:hAnsi="Times New Roman" w:cs="Times New Roman"/>
          <w:b/>
          <w:bCs/>
          <w:color w:val="000000"/>
          <w:sz w:val="18"/>
          <w:szCs w:val="18"/>
          <w:shd w:val="clear" w:color="auto" w:fill="FFFFFF"/>
          <w:lang w:eastAsia="it-IT"/>
        </w:rPr>
        <w:t>1</w:t>
      </w:r>
      <w:r w:rsidRPr="00353D0F">
        <w:rPr>
          <w:rFonts w:ascii="Times New Roman" w:eastAsia="Times New Roman" w:hAnsi="Times New Roman" w:cs="Times New Roman"/>
          <w:b/>
          <w:bCs/>
          <w:color w:val="000000"/>
          <w:sz w:val="18"/>
          <w:szCs w:val="18"/>
          <w:shd w:val="clear" w:color="auto" w:fill="FFFFFF"/>
          <w:lang w:eastAsia="it-IT"/>
        </w:rPr>
        <w:t xml:space="preserve">. Rappresentazione grafica del </w:t>
      </w:r>
      <w:proofErr w:type="spellStart"/>
      <w:r w:rsidRPr="00353D0F">
        <w:rPr>
          <w:rFonts w:ascii="Times New Roman" w:eastAsia="Times New Roman" w:hAnsi="Times New Roman" w:cs="Times New Roman"/>
          <w:b/>
          <w:bCs/>
          <w:color w:val="000000"/>
          <w:sz w:val="18"/>
          <w:szCs w:val="18"/>
          <w:shd w:val="clear" w:color="auto" w:fill="FFFFFF"/>
          <w:lang w:eastAsia="it-IT"/>
        </w:rPr>
        <w:t>Structure</w:t>
      </w:r>
      <w:proofErr w:type="spellEnd"/>
      <w:r w:rsidRPr="00353D0F">
        <w:rPr>
          <w:rFonts w:ascii="Times New Roman" w:eastAsia="Times New Roman" w:hAnsi="Times New Roman" w:cs="Times New Roman"/>
          <w:b/>
          <w:bCs/>
          <w:color w:val="000000"/>
          <w:sz w:val="18"/>
          <w:szCs w:val="18"/>
          <w:shd w:val="clear" w:color="auto" w:fill="FFFFFF"/>
          <w:lang w:eastAsia="it-IT"/>
        </w:rPr>
        <w:t xml:space="preserve"> of </w:t>
      </w:r>
      <w:proofErr w:type="spellStart"/>
      <w:r w:rsidRPr="00353D0F">
        <w:rPr>
          <w:rFonts w:ascii="Times New Roman" w:eastAsia="Times New Roman" w:hAnsi="Times New Roman" w:cs="Times New Roman"/>
          <w:b/>
          <w:bCs/>
          <w:color w:val="000000"/>
          <w:sz w:val="18"/>
          <w:szCs w:val="18"/>
          <w:shd w:val="clear" w:color="auto" w:fill="FFFFFF"/>
          <w:lang w:eastAsia="it-IT"/>
        </w:rPr>
        <w:t>Intellect</w:t>
      </w:r>
      <w:proofErr w:type="spellEnd"/>
      <w:r w:rsidRPr="00353D0F">
        <w:rPr>
          <w:rFonts w:ascii="Times New Roman" w:eastAsia="Times New Roman" w:hAnsi="Times New Roman" w:cs="Times New Roman"/>
          <w:b/>
          <w:bCs/>
          <w:color w:val="000000"/>
          <w:sz w:val="18"/>
          <w:szCs w:val="18"/>
          <w:shd w:val="clear" w:color="auto" w:fill="FFFFFF"/>
          <w:lang w:eastAsia="it-IT"/>
        </w:rPr>
        <w:t xml:space="preserve"> Model (SOI) di Guilford (1956).</w:t>
      </w:r>
    </w:p>
    <w:p w14:paraId="7435ADD9" w14:textId="43869031" w:rsidR="00CF6D4B" w:rsidRPr="00BF631B" w:rsidRDefault="00CF6D4B" w:rsidP="00CF6D4B">
      <w:pPr>
        <w:spacing w:line="360" w:lineRule="auto"/>
        <w:jc w:val="center"/>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color w:val="000000"/>
          <w:sz w:val="26"/>
          <w:szCs w:val="26"/>
          <w:shd w:val="clear" w:color="auto" w:fill="FFFFFF"/>
          <w:lang w:eastAsia="it-IT"/>
        </w:rPr>
        <w:drawing>
          <wp:inline distT="0" distB="0" distL="0" distR="0" wp14:anchorId="1E8280EC" wp14:editId="3BC05C12">
            <wp:extent cx="2423160" cy="2258774"/>
            <wp:effectExtent l="0" t="0" r="0" b="8255"/>
            <wp:docPr id="202018962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37335" cy="2271987"/>
                    </a:xfrm>
                    <a:prstGeom prst="rect">
                      <a:avLst/>
                    </a:prstGeom>
                    <a:noFill/>
                  </pic:spPr>
                </pic:pic>
              </a:graphicData>
            </a:graphic>
          </wp:inline>
        </w:drawing>
      </w:r>
    </w:p>
    <w:p w14:paraId="2507C718" w14:textId="769F7BEB" w:rsidR="00EA314B" w:rsidRPr="00BF631B" w:rsidRDefault="00264519"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lastRenderedPageBreak/>
        <w:t>Al momento attuale la teoria più comunemente applicata ai test di intelligenza che misurano il QI è la teoria CHC (</w:t>
      </w:r>
      <w:proofErr w:type="spellStart"/>
      <w:r w:rsidRPr="00BF631B">
        <w:rPr>
          <w:rFonts w:ascii="Times New Roman" w:eastAsia="Times New Roman" w:hAnsi="Times New Roman" w:cs="Times New Roman"/>
          <w:color w:val="000000"/>
          <w:sz w:val="26"/>
          <w:szCs w:val="26"/>
          <w:shd w:val="clear" w:color="auto" w:fill="FFFFFF"/>
          <w:lang w:eastAsia="it-IT"/>
        </w:rPr>
        <w:t>Cattell</w:t>
      </w:r>
      <w:proofErr w:type="spellEnd"/>
      <w:r w:rsidRPr="00BF631B">
        <w:rPr>
          <w:rFonts w:ascii="Times New Roman" w:eastAsia="Times New Roman" w:hAnsi="Times New Roman" w:cs="Times New Roman"/>
          <w:color w:val="000000"/>
          <w:sz w:val="26"/>
          <w:szCs w:val="26"/>
          <w:shd w:val="clear" w:color="auto" w:fill="FFFFFF"/>
          <w:lang w:eastAsia="it-IT"/>
        </w:rPr>
        <w:t xml:space="preserve">-Horn-Carroll), una combinazione di due diverse teorie elaborate in precedenza: la teoria di </w:t>
      </w:r>
      <w:proofErr w:type="spellStart"/>
      <w:r w:rsidRPr="00BF631B">
        <w:rPr>
          <w:rFonts w:ascii="Times New Roman" w:eastAsia="Times New Roman" w:hAnsi="Times New Roman" w:cs="Times New Roman"/>
          <w:color w:val="000000"/>
          <w:sz w:val="26"/>
          <w:szCs w:val="26"/>
          <w:shd w:val="clear" w:color="auto" w:fill="FFFFFF"/>
          <w:lang w:eastAsia="it-IT"/>
        </w:rPr>
        <w:t>Cattel</w:t>
      </w:r>
      <w:proofErr w:type="spellEnd"/>
      <w:r w:rsidRPr="00BF631B">
        <w:rPr>
          <w:rFonts w:ascii="Times New Roman" w:eastAsia="Times New Roman" w:hAnsi="Times New Roman" w:cs="Times New Roman"/>
          <w:color w:val="000000"/>
          <w:sz w:val="26"/>
          <w:szCs w:val="26"/>
          <w:shd w:val="clear" w:color="auto" w:fill="FFFFFF"/>
          <w:lang w:eastAsia="it-IT"/>
        </w:rPr>
        <w:t>-Horn (</w:t>
      </w:r>
      <w:proofErr w:type="spellStart"/>
      <w:r w:rsidRPr="00BF631B">
        <w:rPr>
          <w:rFonts w:ascii="Times New Roman" w:eastAsia="Times New Roman" w:hAnsi="Times New Roman" w:cs="Times New Roman"/>
          <w:color w:val="000000"/>
          <w:sz w:val="26"/>
          <w:szCs w:val="26"/>
          <w:shd w:val="clear" w:color="auto" w:fill="FFFFFF"/>
          <w:lang w:eastAsia="it-IT"/>
        </w:rPr>
        <w:t>Cattell</w:t>
      </w:r>
      <w:proofErr w:type="spellEnd"/>
      <w:r w:rsidRPr="00BF631B">
        <w:rPr>
          <w:rFonts w:ascii="Times New Roman" w:eastAsia="Times New Roman" w:hAnsi="Times New Roman" w:cs="Times New Roman"/>
          <w:color w:val="000000"/>
          <w:sz w:val="26"/>
          <w:szCs w:val="26"/>
          <w:shd w:val="clear" w:color="auto" w:fill="FFFFFF"/>
          <w:lang w:eastAsia="it-IT"/>
        </w:rPr>
        <w:t xml:space="preserve">, 1941, 1943, 1971; Horn, 1965; Horn &amp; </w:t>
      </w:r>
      <w:proofErr w:type="spellStart"/>
      <w:r w:rsidRPr="00BF631B">
        <w:rPr>
          <w:rFonts w:ascii="Times New Roman" w:eastAsia="Times New Roman" w:hAnsi="Times New Roman" w:cs="Times New Roman"/>
          <w:color w:val="000000"/>
          <w:sz w:val="26"/>
          <w:szCs w:val="26"/>
          <w:shd w:val="clear" w:color="auto" w:fill="FFFFFF"/>
          <w:lang w:eastAsia="it-IT"/>
        </w:rPr>
        <w:t>Cattell</w:t>
      </w:r>
      <w:proofErr w:type="spellEnd"/>
      <w:r w:rsidRPr="00BF631B">
        <w:rPr>
          <w:rFonts w:ascii="Times New Roman" w:eastAsia="Times New Roman" w:hAnsi="Times New Roman" w:cs="Times New Roman"/>
          <w:color w:val="000000"/>
          <w:sz w:val="26"/>
          <w:szCs w:val="26"/>
          <w:shd w:val="clear" w:color="auto" w:fill="FFFFFF"/>
          <w:lang w:eastAsia="it-IT"/>
        </w:rPr>
        <w:t>, 1966) e la teoria Three-</w:t>
      </w:r>
      <w:proofErr w:type="spellStart"/>
      <w:r w:rsidRPr="00BF631B">
        <w:rPr>
          <w:rFonts w:ascii="Times New Roman" w:eastAsia="Times New Roman" w:hAnsi="Times New Roman" w:cs="Times New Roman"/>
          <w:color w:val="000000"/>
          <w:sz w:val="26"/>
          <w:szCs w:val="26"/>
          <w:shd w:val="clear" w:color="auto" w:fill="FFFFFF"/>
          <w:lang w:eastAsia="it-IT"/>
        </w:rPr>
        <w:t>Stratum</w:t>
      </w:r>
      <w:proofErr w:type="spellEnd"/>
      <w:r w:rsidRPr="00BF631B">
        <w:rPr>
          <w:rFonts w:ascii="Times New Roman" w:eastAsia="Times New Roman" w:hAnsi="Times New Roman" w:cs="Times New Roman"/>
          <w:color w:val="000000"/>
          <w:sz w:val="26"/>
          <w:szCs w:val="26"/>
          <w:shd w:val="clear" w:color="auto" w:fill="FFFFFF"/>
          <w:lang w:eastAsia="it-IT"/>
        </w:rPr>
        <w:t xml:space="preserve"> Carroll (1993)</w:t>
      </w:r>
      <w:r w:rsidR="004D161E" w:rsidRPr="00BF631B">
        <w:rPr>
          <w:rFonts w:ascii="Times New Roman" w:eastAsia="Times New Roman" w:hAnsi="Times New Roman" w:cs="Times New Roman"/>
          <w:color w:val="000000"/>
          <w:sz w:val="26"/>
          <w:szCs w:val="26"/>
          <w:shd w:val="clear" w:color="auto" w:fill="FFFFFF"/>
          <w:lang w:eastAsia="it-IT"/>
        </w:rPr>
        <w:t>.</w:t>
      </w:r>
      <w:r w:rsidR="000B3A83" w:rsidRPr="00BF631B">
        <w:rPr>
          <w:rFonts w:ascii="Times New Roman" w:eastAsia="Times New Roman" w:hAnsi="Times New Roman" w:cs="Times New Roman"/>
          <w:color w:val="000000"/>
          <w:sz w:val="26"/>
          <w:szCs w:val="26"/>
          <w:shd w:val="clear" w:color="auto" w:fill="FFFFFF"/>
          <w:lang w:eastAsia="it-IT"/>
        </w:rPr>
        <w:t xml:space="preserve"> Negli anni Novanta </w:t>
      </w:r>
      <w:proofErr w:type="spellStart"/>
      <w:r w:rsidR="000B3A83" w:rsidRPr="00BF631B">
        <w:rPr>
          <w:rFonts w:ascii="Times New Roman" w:eastAsia="Times New Roman" w:hAnsi="Times New Roman" w:cs="Times New Roman"/>
          <w:color w:val="000000"/>
          <w:sz w:val="26"/>
          <w:szCs w:val="26"/>
          <w:shd w:val="clear" w:color="auto" w:fill="FFFFFF"/>
          <w:lang w:eastAsia="it-IT"/>
        </w:rPr>
        <w:t>McGrew</w:t>
      </w:r>
      <w:proofErr w:type="spellEnd"/>
      <w:r w:rsidR="000B3A83" w:rsidRPr="00BF631B">
        <w:rPr>
          <w:rFonts w:ascii="Times New Roman" w:eastAsia="Times New Roman" w:hAnsi="Times New Roman" w:cs="Times New Roman"/>
          <w:color w:val="000000"/>
          <w:sz w:val="26"/>
          <w:szCs w:val="26"/>
          <w:shd w:val="clear" w:color="auto" w:fill="FFFFFF"/>
          <w:lang w:eastAsia="it-IT"/>
        </w:rPr>
        <w:t xml:space="preserve"> and Flanagan (1999) hanno presentato i primi lavori sulla teoria CHC rivisitata poi in seguito da </w:t>
      </w:r>
      <w:proofErr w:type="spellStart"/>
      <w:r w:rsidR="000B3A83" w:rsidRPr="00BF631B">
        <w:rPr>
          <w:rFonts w:ascii="Times New Roman" w:eastAsia="Times New Roman" w:hAnsi="Times New Roman" w:cs="Times New Roman"/>
          <w:color w:val="000000"/>
          <w:sz w:val="26"/>
          <w:szCs w:val="26"/>
          <w:shd w:val="clear" w:color="auto" w:fill="FFFFFF"/>
          <w:lang w:eastAsia="it-IT"/>
        </w:rPr>
        <w:t>McGrew</w:t>
      </w:r>
      <w:proofErr w:type="spellEnd"/>
      <w:r w:rsidR="000B3A83" w:rsidRPr="00BF631B">
        <w:rPr>
          <w:rFonts w:ascii="Times New Roman" w:eastAsia="Times New Roman" w:hAnsi="Times New Roman" w:cs="Times New Roman"/>
          <w:color w:val="000000"/>
          <w:sz w:val="26"/>
          <w:szCs w:val="26"/>
          <w:shd w:val="clear" w:color="auto" w:fill="FFFFFF"/>
          <w:lang w:eastAsia="it-IT"/>
        </w:rPr>
        <w:t xml:space="preserve"> (2005, 2009) e da Schneider and </w:t>
      </w:r>
      <w:proofErr w:type="spellStart"/>
      <w:r w:rsidR="000B3A83" w:rsidRPr="00BF631B">
        <w:rPr>
          <w:rFonts w:ascii="Times New Roman" w:eastAsia="Times New Roman" w:hAnsi="Times New Roman" w:cs="Times New Roman"/>
          <w:color w:val="000000"/>
          <w:sz w:val="26"/>
          <w:szCs w:val="26"/>
          <w:shd w:val="clear" w:color="auto" w:fill="FFFFFF"/>
          <w:lang w:eastAsia="it-IT"/>
        </w:rPr>
        <w:t>McGrew</w:t>
      </w:r>
      <w:proofErr w:type="spellEnd"/>
      <w:r w:rsidR="000B3A83" w:rsidRPr="00BF631B">
        <w:rPr>
          <w:rFonts w:ascii="Times New Roman" w:eastAsia="Times New Roman" w:hAnsi="Times New Roman" w:cs="Times New Roman"/>
          <w:color w:val="000000"/>
          <w:sz w:val="26"/>
          <w:szCs w:val="26"/>
          <w:shd w:val="clear" w:color="auto" w:fill="FFFFFF"/>
          <w:lang w:eastAsia="it-IT"/>
        </w:rPr>
        <w:t xml:space="preserve"> (2012). Il punto di partenza è stata la teoria di </w:t>
      </w:r>
      <w:proofErr w:type="spellStart"/>
      <w:r w:rsidR="000B3A83" w:rsidRPr="00BF631B">
        <w:rPr>
          <w:rFonts w:ascii="Times New Roman" w:eastAsia="Times New Roman" w:hAnsi="Times New Roman" w:cs="Times New Roman"/>
          <w:color w:val="000000"/>
          <w:sz w:val="26"/>
          <w:szCs w:val="26"/>
          <w:shd w:val="clear" w:color="auto" w:fill="FFFFFF"/>
          <w:lang w:eastAsia="it-IT"/>
        </w:rPr>
        <w:t>Cattel</w:t>
      </w:r>
      <w:proofErr w:type="spellEnd"/>
      <w:r w:rsidR="000B3A83" w:rsidRPr="00BF631B">
        <w:rPr>
          <w:rFonts w:ascii="Times New Roman" w:eastAsia="Times New Roman" w:hAnsi="Times New Roman" w:cs="Times New Roman"/>
          <w:color w:val="000000"/>
          <w:sz w:val="26"/>
          <w:szCs w:val="26"/>
          <w:shd w:val="clear" w:color="auto" w:fill="FFFFFF"/>
          <w:lang w:eastAsia="it-IT"/>
        </w:rPr>
        <w:t>-Horn che si basa sull’individuazione di due tipi di intelligenza: intelligenza cristallizzata (</w:t>
      </w:r>
      <w:proofErr w:type="spellStart"/>
      <w:r w:rsidR="000B3A83" w:rsidRPr="00BF631B">
        <w:rPr>
          <w:rFonts w:ascii="Times New Roman" w:eastAsia="Times New Roman" w:hAnsi="Times New Roman" w:cs="Times New Roman"/>
          <w:color w:val="000000"/>
          <w:sz w:val="26"/>
          <w:szCs w:val="26"/>
          <w:shd w:val="clear" w:color="auto" w:fill="FFFFFF"/>
          <w:lang w:eastAsia="it-IT"/>
        </w:rPr>
        <w:t>gc</w:t>
      </w:r>
      <w:proofErr w:type="spellEnd"/>
      <w:r w:rsidR="000B3A83" w:rsidRPr="00BF631B">
        <w:rPr>
          <w:rFonts w:ascii="Times New Roman" w:eastAsia="Times New Roman" w:hAnsi="Times New Roman" w:cs="Times New Roman"/>
          <w:color w:val="000000"/>
          <w:sz w:val="26"/>
          <w:szCs w:val="26"/>
          <w:shd w:val="clear" w:color="auto" w:fill="FFFFFF"/>
          <w:lang w:eastAsia="it-IT"/>
        </w:rPr>
        <w:t>) – il bagaglio di conoscenze e procedure posseduto da un individuo e la capacità di ragionamento sulla base delle conoscenze pregresse - e intelligenza fluida (</w:t>
      </w:r>
      <w:proofErr w:type="spellStart"/>
      <w:r w:rsidR="000B3A83" w:rsidRPr="00BF631B">
        <w:rPr>
          <w:rFonts w:ascii="Times New Roman" w:eastAsia="Times New Roman" w:hAnsi="Times New Roman" w:cs="Times New Roman"/>
          <w:color w:val="000000"/>
          <w:sz w:val="26"/>
          <w:szCs w:val="26"/>
          <w:shd w:val="clear" w:color="auto" w:fill="FFFFFF"/>
          <w:lang w:eastAsia="it-IT"/>
        </w:rPr>
        <w:t>gf</w:t>
      </w:r>
      <w:proofErr w:type="spellEnd"/>
      <w:r w:rsidR="000B3A83" w:rsidRPr="00BF631B">
        <w:rPr>
          <w:rFonts w:ascii="Times New Roman" w:eastAsia="Times New Roman" w:hAnsi="Times New Roman" w:cs="Times New Roman"/>
          <w:color w:val="000000"/>
          <w:sz w:val="26"/>
          <w:szCs w:val="26"/>
          <w:shd w:val="clear" w:color="auto" w:fill="FFFFFF"/>
          <w:lang w:eastAsia="it-IT"/>
        </w:rPr>
        <w:t>) – include le abilità di ragionamento, di formulazione di concetti e di risoluzione di problemi utilizzando nuove procedure e informazioni (</w:t>
      </w:r>
      <w:proofErr w:type="spellStart"/>
      <w:r w:rsidR="000B3A83" w:rsidRPr="00BF631B">
        <w:rPr>
          <w:rFonts w:ascii="Times New Roman" w:eastAsia="Times New Roman" w:hAnsi="Times New Roman" w:cs="Times New Roman"/>
          <w:color w:val="000000"/>
          <w:sz w:val="26"/>
          <w:szCs w:val="26"/>
          <w:shd w:val="clear" w:color="auto" w:fill="FFFFFF"/>
          <w:lang w:eastAsia="it-IT"/>
        </w:rPr>
        <w:t>Cattell</w:t>
      </w:r>
      <w:proofErr w:type="spellEnd"/>
      <w:r w:rsidR="000B3A83" w:rsidRPr="00BF631B">
        <w:rPr>
          <w:rFonts w:ascii="Times New Roman" w:eastAsia="Times New Roman" w:hAnsi="Times New Roman" w:cs="Times New Roman"/>
          <w:color w:val="000000"/>
          <w:sz w:val="26"/>
          <w:szCs w:val="26"/>
          <w:shd w:val="clear" w:color="auto" w:fill="FFFFFF"/>
          <w:lang w:eastAsia="it-IT"/>
        </w:rPr>
        <w:t>, 1941, 1943, 1971; Horn, 1965).</w:t>
      </w:r>
    </w:p>
    <w:p w14:paraId="6B19B8F3" w14:textId="12FC3845" w:rsidR="00CF3A3D" w:rsidRPr="00BF631B" w:rsidRDefault="00CF3A3D"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Un esempio di teorizzazione che mette in relazione creatività</w:t>
      </w:r>
      <w:r w:rsidR="001E0DBC" w:rsidRPr="00BF631B">
        <w:rPr>
          <w:rFonts w:ascii="Times New Roman" w:eastAsia="Times New Roman" w:hAnsi="Times New Roman" w:cs="Times New Roman"/>
          <w:color w:val="000000"/>
          <w:sz w:val="26"/>
          <w:szCs w:val="26"/>
          <w:shd w:val="clear" w:color="auto" w:fill="FFFFFF"/>
          <w:lang w:eastAsia="it-IT"/>
        </w:rPr>
        <w:t xml:space="preserve"> e</w:t>
      </w:r>
      <w:r w:rsidRPr="00BF631B">
        <w:rPr>
          <w:rFonts w:ascii="Times New Roman" w:eastAsia="Times New Roman" w:hAnsi="Times New Roman" w:cs="Times New Roman"/>
          <w:color w:val="000000"/>
          <w:sz w:val="26"/>
          <w:szCs w:val="26"/>
          <w:shd w:val="clear" w:color="auto" w:fill="FFFFFF"/>
          <w:lang w:eastAsia="it-IT"/>
        </w:rPr>
        <w:t xml:space="preserve"> intelligenza è il modello Three-Ring sulla plus dotazione di Renzulli (1986). Secondo l’autore la plus dotazione si presenterebbe nel punto di intersezione tra alto potenziale cognitivo, creatività e motivazione al compito come rappresentato in figura 1.2. </w:t>
      </w:r>
    </w:p>
    <w:p w14:paraId="5F1CAF07" w14:textId="4E293E04" w:rsidR="003D167A" w:rsidRPr="00353D0F" w:rsidRDefault="00CF3A3D" w:rsidP="003D167A">
      <w:pPr>
        <w:spacing w:line="360" w:lineRule="auto"/>
        <w:jc w:val="center"/>
        <w:rPr>
          <w:rFonts w:ascii="Times New Roman" w:eastAsia="Times New Roman" w:hAnsi="Times New Roman" w:cs="Times New Roman"/>
          <w:b/>
          <w:bCs/>
          <w:color w:val="000000"/>
          <w:sz w:val="18"/>
          <w:szCs w:val="18"/>
          <w:shd w:val="clear" w:color="auto" w:fill="FFFFFF"/>
          <w:lang w:eastAsia="it-IT"/>
        </w:rPr>
      </w:pPr>
      <w:r w:rsidRPr="00353D0F">
        <w:rPr>
          <w:rFonts w:ascii="Times New Roman" w:eastAsia="Times New Roman" w:hAnsi="Times New Roman" w:cs="Times New Roman"/>
          <w:b/>
          <w:bCs/>
          <w:color w:val="000000"/>
          <w:sz w:val="18"/>
          <w:szCs w:val="18"/>
          <w:shd w:val="clear" w:color="auto" w:fill="FFFFFF"/>
          <w:lang w:eastAsia="it-IT"/>
        </w:rPr>
        <w:t>Figura 1.</w:t>
      </w:r>
      <w:r w:rsidR="00A75A9A" w:rsidRPr="00353D0F">
        <w:rPr>
          <w:rFonts w:ascii="Times New Roman" w:eastAsia="Times New Roman" w:hAnsi="Times New Roman" w:cs="Times New Roman"/>
          <w:b/>
          <w:bCs/>
          <w:color w:val="000000"/>
          <w:sz w:val="18"/>
          <w:szCs w:val="18"/>
          <w:shd w:val="clear" w:color="auto" w:fill="FFFFFF"/>
          <w:lang w:eastAsia="it-IT"/>
        </w:rPr>
        <w:t>2</w:t>
      </w:r>
      <w:r w:rsidRPr="00353D0F">
        <w:rPr>
          <w:rFonts w:ascii="Times New Roman" w:eastAsia="Times New Roman" w:hAnsi="Times New Roman" w:cs="Times New Roman"/>
          <w:b/>
          <w:bCs/>
          <w:color w:val="000000"/>
          <w:sz w:val="18"/>
          <w:szCs w:val="18"/>
          <w:shd w:val="clear" w:color="auto" w:fill="FFFFFF"/>
          <w:lang w:eastAsia="it-IT"/>
        </w:rPr>
        <w:t>. Rappresentazione grafica del modello Three-Ring di Renzulli (1986).</w:t>
      </w:r>
    </w:p>
    <w:p w14:paraId="44324EFE" w14:textId="71B326F1" w:rsidR="00CF3A3D" w:rsidRPr="00BF631B" w:rsidRDefault="003D167A" w:rsidP="003D167A">
      <w:pPr>
        <w:spacing w:line="360" w:lineRule="auto"/>
        <w:jc w:val="center"/>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noProof/>
          <w:color w:val="000000"/>
          <w:sz w:val="26"/>
          <w:szCs w:val="26"/>
          <w:shd w:val="clear" w:color="auto" w:fill="FFFFFF"/>
          <w:lang w:eastAsia="it-IT"/>
        </w:rPr>
        <w:drawing>
          <wp:inline distT="0" distB="0" distL="0" distR="0" wp14:anchorId="6DFB5421" wp14:editId="1A3B5832">
            <wp:extent cx="2857500" cy="2679963"/>
            <wp:effectExtent l="0" t="0" r="0" b="6350"/>
            <wp:docPr id="3340078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60443" cy="2682723"/>
                    </a:xfrm>
                    <a:prstGeom prst="rect">
                      <a:avLst/>
                    </a:prstGeom>
                    <a:noFill/>
                  </pic:spPr>
                </pic:pic>
              </a:graphicData>
            </a:graphic>
          </wp:inline>
        </w:drawing>
      </w:r>
    </w:p>
    <w:p w14:paraId="62C49D96" w14:textId="3EF7721C" w:rsidR="00EA314B" w:rsidRDefault="00CF3A3D"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Le teorie e i modelli presentati fino ad ora hanno preso in considerazione l’esistenza di un legame tra creatività e intelligenza, sia in termini di inclusione </w:t>
      </w:r>
      <w:r w:rsidRPr="00BF631B">
        <w:rPr>
          <w:rFonts w:ascii="Times New Roman" w:eastAsia="Times New Roman" w:hAnsi="Times New Roman" w:cs="Times New Roman"/>
          <w:color w:val="000000"/>
          <w:sz w:val="26"/>
          <w:szCs w:val="26"/>
          <w:shd w:val="clear" w:color="auto" w:fill="FFFFFF"/>
          <w:lang w:eastAsia="it-IT"/>
        </w:rPr>
        <w:lastRenderedPageBreak/>
        <w:t>del potenziale creativo nell’intelligenza che viceversa. Le diverse posizioni degli autori presentate si fermano però a ipotizzare una possibile relazione senza dare informazioni riguardo a come tale connessione si traduca a livello empirico. Per quanto siano utili dal punto di vista di inquadramento teorico, resta però da indagare come tale relazione si configur</w:t>
      </w:r>
      <w:r w:rsidR="00147FB7" w:rsidRPr="00BF631B">
        <w:rPr>
          <w:rFonts w:ascii="Times New Roman" w:eastAsia="Times New Roman" w:hAnsi="Times New Roman" w:cs="Times New Roman"/>
          <w:color w:val="000000"/>
          <w:sz w:val="26"/>
          <w:szCs w:val="26"/>
          <w:shd w:val="clear" w:color="auto" w:fill="FFFFFF"/>
          <w:lang w:eastAsia="it-IT"/>
        </w:rPr>
        <w:t>i</w:t>
      </w:r>
      <w:r w:rsidRPr="00BF631B">
        <w:rPr>
          <w:rFonts w:ascii="Times New Roman" w:eastAsia="Times New Roman" w:hAnsi="Times New Roman" w:cs="Times New Roman"/>
          <w:color w:val="000000"/>
          <w:sz w:val="26"/>
          <w:szCs w:val="26"/>
          <w:shd w:val="clear" w:color="auto" w:fill="FFFFFF"/>
          <w:lang w:eastAsia="it-IT"/>
        </w:rPr>
        <w:t xml:space="preserve"> negli individui.</w:t>
      </w:r>
      <w:r w:rsidR="005F3478" w:rsidRPr="00BF631B">
        <w:rPr>
          <w:rFonts w:ascii="Times New Roman" w:hAnsi="Times New Roman" w:cs="Times New Roman"/>
          <w:sz w:val="26"/>
          <w:szCs w:val="26"/>
        </w:rPr>
        <w:t xml:space="preserve">                                                           </w:t>
      </w:r>
      <w:r w:rsidR="005F3478" w:rsidRPr="00BF631B">
        <w:rPr>
          <w:rFonts w:ascii="Times New Roman" w:eastAsia="Times New Roman" w:hAnsi="Times New Roman" w:cs="Times New Roman"/>
          <w:color w:val="000000"/>
          <w:sz w:val="26"/>
          <w:szCs w:val="26"/>
          <w:shd w:val="clear" w:color="auto" w:fill="FFFFFF"/>
          <w:lang w:eastAsia="it-IT"/>
        </w:rPr>
        <w:t>In conclusione, possiamo affermare che la relazione tra creatività e intelligenza è ancora lontana dall’essere pienamente compresa, così come lontani da una spiegazione sono i meccanismi che sottendono tale legame. L’approccio creativo a situazioni o problemi è sicuramente un’attività complessa che spesso dipende da strategie di ridefinizione del problema, dalle capacità di agire un forte controllo cognitivo sulle parzialità del compito, ma anche sulla vastità delle conoscenze pregresse dell’individuo (</w:t>
      </w:r>
      <w:proofErr w:type="spellStart"/>
      <w:r w:rsidR="005F3478" w:rsidRPr="00BF631B">
        <w:rPr>
          <w:rFonts w:ascii="Times New Roman" w:eastAsia="Times New Roman" w:hAnsi="Times New Roman" w:cs="Times New Roman"/>
          <w:color w:val="000000"/>
          <w:sz w:val="26"/>
          <w:szCs w:val="26"/>
          <w:shd w:val="clear" w:color="auto" w:fill="FFFFFF"/>
          <w:lang w:eastAsia="it-IT"/>
        </w:rPr>
        <w:t>Gilhooly</w:t>
      </w:r>
      <w:proofErr w:type="spellEnd"/>
      <w:r w:rsidR="005F3478" w:rsidRPr="00BF631B">
        <w:rPr>
          <w:rFonts w:ascii="Times New Roman" w:eastAsia="Times New Roman" w:hAnsi="Times New Roman" w:cs="Times New Roman"/>
          <w:color w:val="000000"/>
          <w:sz w:val="26"/>
          <w:szCs w:val="26"/>
          <w:shd w:val="clear" w:color="auto" w:fill="FFFFFF"/>
          <w:lang w:eastAsia="it-IT"/>
        </w:rPr>
        <w:t xml:space="preserve">, </w:t>
      </w:r>
      <w:proofErr w:type="spellStart"/>
      <w:r w:rsidR="005F3478" w:rsidRPr="00BF631B">
        <w:rPr>
          <w:rFonts w:ascii="Times New Roman" w:eastAsia="Times New Roman" w:hAnsi="Times New Roman" w:cs="Times New Roman"/>
          <w:color w:val="000000"/>
          <w:sz w:val="26"/>
          <w:szCs w:val="26"/>
          <w:shd w:val="clear" w:color="auto" w:fill="FFFFFF"/>
          <w:lang w:eastAsia="it-IT"/>
        </w:rPr>
        <w:t>Fioratou</w:t>
      </w:r>
      <w:proofErr w:type="spellEnd"/>
      <w:r w:rsidR="005F3478" w:rsidRPr="00BF631B">
        <w:rPr>
          <w:rFonts w:ascii="Times New Roman" w:eastAsia="Times New Roman" w:hAnsi="Times New Roman" w:cs="Times New Roman"/>
          <w:color w:val="000000"/>
          <w:sz w:val="26"/>
          <w:szCs w:val="26"/>
          <w:shd w:val="clear" w:color="auto" w:fill="FFFFFF"/>
          <w:lang w:eastAsia="it-IT"/>
        </w:rPr>
        <w:t xml:space="preserve">, Anthony, &amp; Wynn, 2007). </w:t>
      </w:r>
    </w:p>
    <w:p w14:paraId="2511A76B" w14:textId="77777777" w:rsidR="00D62A20" w:rsidRPr="00D62A20" w:rsidRDefault="00D62A20" w:rsidP="009E6D26">
      <w:pPr>
        <w:spacing w:line="360" w:lineRule="auto"/>
        <w:jc w:val="both"/>
        <w:rPr>
          <w:rFonts w:ascii="Times New Roman" w:eastAsia="Times New Roman" w:hAnsi="Times New Roman" w:cs="Times New Roman"/>
          <w:color w:val="000000"/>
          <w:sz w:val="26"/>
          <w:szCs w:val="26"/>
          <w:shd w:val="clear" w:color="auto" w:fill="FFFFFF"/>
          <w:lang w:eastAsia="it-IT"/>
        </w:rPr>
      </w:pPr>
    </w:p>
    <w:p w14:paraId="535D2CFB" w14:textId="751B1BA3" w:rsidR="00353D0F" w:rsidRDefault="00301598" w:rsidP="00F300CC">
      <w:pPr>
        <w:pStyle w:val="Paragrafoelenco"/>
        <w:numPr>
          <w:ilvl w:val="0"/>
          <w:numId w:val="5"/>
        </w:numPr>
        <w:spacing w:line="360" w:lineRule="auto"/>
        <w:jc w:val="both"/>
        <w:rPr>
          <w:rFonts w:ascii="Times New Roman" w:eastAsia="Times New Roman" w:hAnsi="Times New Roman" w:cs="Times New Roman"/>
          <w:b/>
          <w:bCs/>
          <w:i/>
          <w:iCs/>
          <w:color w:val="000000"/>
          <w:sz w:val="26"/>
          <w:szCs w:val="26"/>
          <w:shd w:val="clear" w:color="auto" w:fill="FFFFFF"/>
          <w:lang w:eastAsia="it-IT"/>
        </w:rPr>
      </w:pPr>
      <w:r w:rsidRPr="00BF631B">
        <w:rPr>
          <w:rFonts w:ascii="Times New Roman" w:eastAsia="Times New Roman" w:hAnsi="Times New Roman" w:cs="Times New Roman"/>
          <w:b/>
          <w:bCs/>
          <w:i/>
          <w:iCs/>
          <w:color w:val="000000"/>
          <w:sz w:val="26"/>
          <w:szCs w:val="26"/>
          <w:shd w:val="clear" w:color="auto" w:fill="FFFFFF"/>
          <w:lang w:eastAsia="it-IT"/>
        </w:rPr>
        <w:t>Quante creatività esistono?</w:t>
      </w:r>
    </w:p>
    <w:p w14:paraId="1C9CAEC4" w14:textId="77777777" w:rsidR="00353D0F" w:rsidRPr="00353D0F" w:rsidRDefault="00353D0F" w:rsidP="00353D0F">
      <w:pPr>
        <w:spacing w:line="360" w:lineRule="auto"/>
        <w:jc w:val="both"/>
        <w:rPr>
          <w:rFonts w:ascii="Times New Roman" w:eastAsia="Times New Roman" w:hAnsi="Times New Roman" w:cs="Times New Roman"/>
          <w:b/>
          <w:bCs/>
          <w:i/>
          <w:iCs/>
          <w:color w:val="000000"/>
          <w:sz w:val="26"/>
          <w:szCs w:val="26"/>
          <w:shd w:val="clear" w:color="auto" w:fill="FFFFFF"/>
          <w:lang w:eastAsia="it-IT"/>
        </w:rPr>
      </w:pPr>
    </w:p>
    <w:p w14:paraId="6CB44032" w14:textId="77777777" w:rsidR="00973E32" w:rsidRPr="00BF631B" w:rsidRDefault="005E51B1"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Un ulteriore problema collegato alla comprensione del costrutto di creatività è dovuto al fatto che spesso se ne parla troppo genericamente senza aver chiarito a priori a quale dei numerosi aspetti ci si vuole riferire. Come suggerisce Stein (1953) è importante distinguere la creatività del singolo individuo creativo dall’eccellenza creativa dei grandi nomi della storia poiché si tratta di livelli differenti di espressione creativa (Boden, 1996; Runco, 1996). Generalmente nella letteratura</w:t>
      </w:r>
      <w:r w:rsidR="00973E32" w:rsidRPr="00BF631B">
        <w:rPr>
          <w:rFonts w:ascii="Times New Roman" w:eastAsia="Times New Roman" w:hAnsi="Times New Roman" w:cs="Times New Roman"/>
          <w:color w:val="000000"/>
          <w:sz w:val="26"/>
          <w:szCs w:val="26"/>
          <w:shd w:val="clear" w:color="auto" w:fill="FFFFFF"/>
          <w:lang w:eastAsia="it-IT"/>
        </w:rPr>
        <w:t xml:space="preserve"> </w:t>
      </w:r>
      <w:r w:rsidRPr="00BF631B">
        <w:rPr>
          <w:rFonts w:ascii="Times New Roman" w:eastAsia="Times New Roman" w:hAnsi="Times New Roman" w:cs="Times New Roman"/>
          <w:color w:val="000000"/>
          <w:sz w:val="26"/>
          <w:szCs w:val="26"/>
          <w:shd w:val="clear" w:color="auto" w:fill="FFFFFF"/>
          <w:lang w:eastAsia="it-IT"/>
        </w:rPr>
        <w:t xml:space="preserve">dedicata questa distinzione tra livelli di creatività viene fatta parlando di Big-C e </w:t>
      </w:r>
      <w:proofErr w:type="spellStart"/>
      <w:r w:rsidRPr="00BF631B">
        <w:rPr>
          <w:rFonts w:ascii="Times New Roman" w:eastAsia="Times New Roman" w:hAnsi="Times New Roman" w:cs="Times New Roman"/>
          <w:color w:val="000000"/>
          <w:sz w:val="26"/>
          <w:szCs w:val="26"/>
          <w:shd w:val="clear" w:color="auto" w:fill="FFFFFF"/>
          <w:lang w:eastAsia="it-IT"/>
        </w:rPr>
        <w:t>little</w:t>
      </w:r>
      <w:proofErr w:type="spellEnd"/>
      <w:r w:rsidRPr="00BF631B">
        <w:rPr>
          <w:rFonts w:ascii="Times New Roman" w:eastAsia="Times New Roman" w:hAnsi="Times New Roman" w:cs="Times New Roman"/>
          <w:color w:val="000000"/>
          <w:sz w:val="26"/>
          <w:szCs w:val="26"/>
          <w:shd w:val="clear" w:color="auto" w:fill="FFFFFF"/>
          <w:lang w:eastAsia="it-IT"/>
        </w:rPr>
        <w:t xml:space="preserve">-c. </w:t>
      </w:r>
    </w:p>
    <w:p w14:paraId="56601EAC" w14:textId="45BAFC13" w:rsidR="00E27674" w:rsidRPr="00BF631B" w:rsidRDefault="00973E32" w:rsidP="009E6D26">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La creatività a livello della Big-C, quella delle eminenze creative della storia, è ben riconoscibile nei contributi creativi che hanno avuto un grande impatto a livello storico. Molte teorie della creatività sono intrinsecamente basate su questo concetto di Big-C, come il modello sistemico di creatività di </w:t>
      </w:r>
      <w:proofErr w:type="spellStart"/>
      <w:r w:rsidRPr="00BF631B">
        <w:rPr>
          <w:rFonts w:ascii="Times New Roman" w:eastAsia="Times New Roman" w:hAnsi="Times New Roman" w:cs="Times New Roman"/>
          <w:color w:val="000000"/>
          <w:sz w:val="26"/>
          <w:szCs w:val="26"/>
          <w:shd w:val="clear" w:color="auto" w:fill="FFFFFF"/>
          <w:lang w:eastAsia="it-IT"/>
        </w:rPr>
        <w:t>Csikszentmihalyi</w:t>
      </w:r>
      <w:proofErr w:type="spellEnd"/>
      <w:r w:rsidRPr="00BF631B">
        <w:rPr>
          <w:rFonts w:ascii="Times New Roman" w:eastAsia="Times New Roman" w:hAnsi="Times New Roman" w:cs="Times New Roman"/>
          <w:color w:val="000000"/>
          <w:sz w:val="26"/>
          <w:szCs w:val="26"/>
          <w:shd w:val="clear" w:color="auto" w:fill="FFFFFF"/>
          <w:lang w:eastAsia="it-IT"/>
        </w:rPr>
        <w:t xml:space="preserve"> (1999). Nel sistema creato da </w:t>
      </w:r>
      <w:proofErr w:type="spellStart"/>
      <w:r w:rsidRPr="00BF631B">
        <w:rPr>
          <w:rFonts w:ascii="Times New Roman" w:eastAsia="Times New Roman" w:hAnsi="Times New Roman" w:cs="Times New Roman"/>
          <w:color w:val="000000"/>
          <w:sz w:val="26"/>
          <w:szCs w:val="26"/>
          <w:shd w:val="clear" w:color="auto" w:fill="FFFFFF"/>
          <w:lang w:eastAsia="it-IT"/>
        </w:rPr>
        <w:t>Csikszentmihalyi</w:t>
      </w:r>
      <w:proofErr w:type="spellEnd"/>
      <w:r w:rsidRPr="00BF631B">
        <w:rPr>
          <w:rFonts w:ascii="Times New Roman" w:eastAsia="Times New Roman" w:hAnsi="Times New Roman" w:cs="Times New Roman"/>
          <w:color w:val="000000"/>
          <w:sz w:val="26"/>
          <w:szCs w:val="26"/>
          <w:shd w:val="clear" w:color="auto" w:fill="FFFFFF"/>
          <w:lang w:eastAsia="it-IT"/>
        </w:rPr>
        <w:t xml:space="preserve"> la creatività richiede l'interazione </w:t>
      </w:r>
      <w:r w:rsidRPr="00BF631B">
        <w:rPr>
          <w:rFonts w:ascii="Times New Roman" w:eastAsia="Times New Roman" w:hAnsi="Times New Roman" w:cs="Times New Roman"/>
          <w:color w:val="000000"/>
          <w:sz w:val="26"/>
          <w:szCs w:val="26"/>
          <w:shd w:val="clear" w:color="auto" w:fill="FFFFFF"/>
          <w:lang w:eastAsia="it-IT"/>
        </w:rPr>
        <w:lastRenderedPageBreak/>
        <w:t xml:space="preserve">dinamica tra tre sottosistemi, ma uno solo di questi sistemi richiama alla persona creativa. Il secondo sottoinsieme è costituito da un dominio, un insieme di regole, repertori tecnici e valori astratti che contribuiscono a definire un particolare modo di essere creativi (ad esempio, la presenza di un valore estetico nelle arti, l'accordo al paradigma scientifico all'interno delle scienze, etc.). A questi primi due si aggiunge un campo, composto dalle persone che lavorano in quel preciso dominio. L’autore si riferisce a queste persone come a dei </w:t>
      </w:r>
      <w:r w:rsidR="0058281B" w:rsidRPr="00BF631B">
        <w:rPr>
          <w:rFonts w:ascii="Times New Roman" w:eastAsia="Times New Roman" w:hAnsi="Times New Roman" w:cs="Times New Roman"/>
          <w:color w:val="000000"/>
          <w:sz w:val="26"/>
          <w:szCs w:val="26"/>
          <w:shd w:val="clear" w:color="auto" w:fill="FFFFFF"/>
          <w:lang w:eastAsia="it-IT"/>
        </w:rPr>
        <w:t>gate keeper</w:t>
      </w:r>
      <w:r w:rsidRPr="00BF631B">
        <w:rPr>
          <w:rFonts w:ascii="Times New Roman" w:eastAsia="Times New Roman" w:hAnsi="Times New Roman" w:cs="Times New Roman"/>
          <w:color w:val="000000"/>
          <w:sz w:val="26"/>
          <w:szCs w:val="26"/>
          <w:shd w:val="clear" w:color="auto" w:fill="FFFFFF"/>
          <w:lang w:eastAsia="it-IT"/>
        </w:rPr>
        <w:t xml:space="preserve"> (insegnanti, critici, etc.) indispensabili per la realizzazione della creatività del singolo individuo poiché la creatività non esiste finché le persone che compongono il campo non decidono di riconoscere quel prodotto creativo come un contributo originale e utile al dominio. Questo approccio alla creatività ha aiutato a identificarne i meccanismi e le caratteristiche a livello dei grandi sistemi, ma ha anche avuto un impatto negativo per la comprensione dell’espressione creativa ad altri livelli. Un esito negativo di questo esteso interesse per lo studio della Big-C è stato, infatti, quello di aiutare involontariamente a mantenere un’idea stereotipata di creatività secondo cui solo alcune persone possono essere considerate realmente creative. Un altro aspetto legato a questo è la visione della creatività come sovrapponibile alla personalità creativa di questi grandi nomi e, di conseguenza, con degli aspetti di devianza. </w:t>
      </w:r>
    </w:p>
    <w:p w14:paraId="2A3FE30F" w14:textId="5249D7D3" w:rsidR="00974E8D" w:rsidRPr="00BF631B" w:rsidRDefault="00E27674" w:rsidP="00974E8D">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Lo studio della </w:t>
      </w:r>
      <w:proofErr w:type="spellStart"/>
      <w:r w:rsidRPr="00BF631B">
        <w:rPr>
          <w:rFonts w:ascii="Times New Roman" w:eastAsia="Times New Roman" w:hAnsi="Times New Roman" w:cs="Times New Roman"/>
          <w:color w:val="000000"/>
          <w:sz w:val="26"/>
          <w:szCs w:val="26"/>
          <w:shd w:val="clear" w:color="auto" w:fill="FFFFFF"/>
          <w:lang w:eastAsia="it-IT"/>
        </w:rPr>
        <w:t>little</w:t>
      </w:r>
      <w:proofErr w:type="spellEnd"/>
      <w:r w:rsidRPr="00BF631B">
        <w:rPr>
          <w:rFonts w:ascii="Times New Roman" w:eastAsia="Times New Roman" w:hAnsi="Times New Roman" w:cs="Times New Roman"/>
          <w:color w:val="000000"/>
          <w:sz w:val="26"/>
          <w:szCs w:val="26"/>
          <w:shd w:val="clear" w:color="auto" w:fill="FFFFFF"/>
          <w:lang w:eastAsia="it-IT"/>
        </w:rPr>
        <w:t xml:space="preserve">-c invece può aiutare a rilevare l’importante ruolo che la creatività gioca nella vita di tutti i giorni (Richards, 2007b) e a sostenere l’importanza di identificare e incoraggiare la creatività nei contesti di tutti i giorni come la scuola (Beghetto &amp; </w:t>
      </w:r>
      <w:proofErr w:type="spellStart"/>
      <w:r w:rsidRPr="00BF631B">
        <w:rPr>
          <w:rFonts w:ascii="Times New Roman" w:eastAsia="Times New Roman" w:hAnsi="Times New Roman" w:cs="Times New Roman"/>
          <w:color w:val="000000"/>
          <w:sz w:val="26"/>
          <w:szCs w:val="26"/>
          <w:shd w:val="clear" w:color="auto" w:fill="FFFFFF"/>
          <w:lang w:eastAsia="it-IT"/>
        </w:rPr>
        <w:t>Plucker</w:t>
      </w:r>
      <w:proofErr w:type="spellEnd"/>
      <w:r w:rsidRPr="00BF631B">
        <w:rPr>
          <w:rFonts w:ascii="Times New Roman" w:eastAsia="Times New Roman" w:hAnsi="Times New Roman" w:cs="Times New Roman"/>
          <w:color w:val="000000"/>
          <w:sz w:val="26"/>
          <w:szCs w:val="26"/>
          <w:shd w:val="clear" w:color="auto" w:fill="FFFFFF"/>
          <w:lang w:eastAsia="it-IT"/>
        </w:rPr>
        <w:t>, 2006), i luoghi di lavoro (</w:t>
      </w:r>
      <w:proofErr w:type="spellStart"/>
      <w:r w:rsidRPr="00BF631B">
        <w:rPr>
          <w:rFonts w:ascii="Times New Roman" w:eastAsia="Times New Roman" w:hAnsi="Times New Roman" w:cs="Times New Roman"/>
          <w:color w:val="000000"/>
          <w:sz w:val="26"/>
          <w:szCs w:val="26"/>
          <w:shd w:val="clear" w:color="auto" w:fill="FFFFFF"/>
          <w:lang w:eastAsia="it-IT"/>
        </w:rPr>
        <w:t>Agars</w:t>
      </w:r>
      <w:proofErr w:type="spellEnd"/>
      <w:r w:rsidRPr="00BF631B">
        <w:rPr>
          <w:rFonts w:ascii="Times New Roman" w:eastAsia="Times New Roman" w:hAnsi="Times New Roman" w:cs="Times New Roman"/>
          <w:color w:val="000000"/>
          <w:sz w:val="26"/>
          <w:szCs w:val="26"/>
          <w:shd w:val="clear" w:color="auto" w:fill="FFFFFF"/>
          <w:lang w:eastAsia="it-IT"/>
        </w:rPr>
        <w:t xml:space="preserve">, Baer, &amp; Kaufman, 2005; </w:t>
      </w:r>
      <w:proofErr w:type="spellStart"/>
      <w:r w:rsidRPr="00BF631B">
        <w:rPr>
          <w:rFonts w:ascii="Times New Roman" w:eastAsia="Times New Roman" w:hAnsi="Times New Roman" w:cs="Times New Roman"/>
          <w:color w:val="000000"/>
          <w:sz w:val="26"/>
          <w:szCs w:val="26"/>
          <w:shd w:val="clear" w:color="auto" w:fill="FFFFFF"/>
          <w:lang w:eastAsia="it-IT"/>
        </w:rPr>
        <w:t>Agars</w:t>
      </w:r>
      <w:proofErr w:type="spellEnd"/>
      <w:r w:rsidRPr="00BF631B">
        <w:rPr>
          <w:rFonts w:ascii="Times New Roman" w:eastAsia="Times New Roman" w:hAnsi="Times New Roman" w:cs="Times New Roman"/>
          <w:color w:val="000000"/>
          <w:sz w:val="26"/>
          <w:szCs w:val="26"/>
          <w:shd w:val="clear" w:color="auto" w:fill="FFFFFF"/>
          <w:lang w:eastAsia="it-IT"/>
        </w:rPr>
        <w:t xml:space="preserve">, Kaufman, &amp; Locke, 2008; Bakker, </w:t>
      </w:r>
      <w:proofErr w:type="spellStart"/>
      <w:r w:rsidRPr="00BF631B">
        <w:rPr>
          <w:rFonts w:ascii="Times New Roman" w:eastAsia="Times New Roman" w:hAnsi="Times New Roman" w:cs="Times New Roman"/>
          <w:color w:val="000000"/>
          <w:sz w:val="26"/>
          <w:szCs w:val="26"/>
          <w:shd w:val="clear" w:color="auto" w:fill="FFFFFF"/>
          <w:lang w:eastAsia="it-IT"/>
        </w:rPr>
        <w:t>Boersma</w:t>
      </w:r>
      <w:proofErr w:type="spellEnd"/>
      <w:r w:rsidRPr="00BF631B">
        <w:rPr>
          <w:rFonts w:ascii="Times New Roman" w:eastAsia="Times New Roman" w:hAnsi="Times New Roman" w:cs="Times New Roman"/>
          <w:color w:val="000000"/>
          <w:sz w:val="26"/>
          <w:szCs w:val="26"/>
          <w:shd w:val="clear" w:color="auto" w:fill="FFFFFF"/>
          <w:lang w:eastAsia="it-IT"/>
        </w:rPr>
        <w:t xml:space="preserve">, &amp; </w:t>
      </w:r>
      <w:proofErr w:type="spellStart"/>
      <w:r w:rsidRPr="00BF631B">
        <w:rPr>
          <w:rFonts w:ascii="Times New Roman" w:eastAsia="Times New Roman" w:hAnsi="Times New Roman" w:cs="Times New Roman"/>
          <w:color w:val="000000"/>
          <w:sz w:val="26"/>
          <w:szCs w:val="26"/>
          <w:shd w:val="clear" w:color="auto" w:fill="FFFFFF"/>
          <w:lang w:eastAsia="it-IT"/>
        </w:rPr>
        <w:t>Oreel</w:t>
      </w:r>
      <w:proofErr w:type="spellEnd"/>
      <w:r w:rsidRPr="00BF631B">
        <w:rPr>
          <w:rFonts w:ascii="Times New Roman" w:eastAsia="Times New Roman" w:hAnsi="Times New Roman" w:cs="Times New Roman"/>
          <w:color w:val="000000"/>
          <w:sz w:val="26"/>
          <w:szCs w:val="26"/>
          <w:shd w:val="clear" w:color="auto" w:fill="FFFFFF"/>
          <w:lang w:eastAsia="it-IT"/>
        </w:rPr>
        <w:t xml:space="preserve">, 2006) e il contesto sociale (Baer &amp; Kaufman, 2005; A. J. </w:t>
      </w:r>
      <w:proofErr w:type="spellStart"/>
      <w:r w:rsidRPr="00BF631B">
        <w:rPr>
          <w:rFonts w:ascii="Times New Roman" w:eastAsia="Times New Roman" w:hAnsi="Times New Roman" w:cs="Times New Roman"/>
          <w:color w:val="000000"/>
          <w:sz w:val="26"/>
          <w:szCs w:val="26"/>
          <w:shd w:val="clear" w:color="auto" w:fill="FFFFFF"/>
          <w:lang w:eastAsia="it-IT"/>
        </w:rPr>
        <w:t>Cropley</w:t>
      </w:r>
      <w:proofErr w:type="spellEnd"/>
      <w:r w:rsidRPr="00BF631B">
        <w:rPr>
          <w:rFonts w:ascii="Times New Roman" w:eastAsia="Times New Roman" w:hAnsi="Times New Roman" w:cs="Times New Roman"/>
          <w:color w:val="000000"/>
          <w:sz w:val="26"/>
          <w:szCs w:val="26"/>
          <w:shd w:val="clear" w:color="auto" w:fill="FFFFFF"/>
          <w:lang w:eastAsia="it-IT"/>
        </w:rPr>
        <w:t xml:space="preserve">, 2006). </w:t>
      </w:r>
      <w:r w:rsidR="00524E3A" w:rsidRPr="00BF631B">
        <w:rPr>
          <w:rFonts w:ascii="Times New Roman" w:eastAsia="Times New Roman" w:hAnsi="Times New Roman" w:cs="Times New Roman"/>
          <w:color w:val="000000"/>
          <w:sz w:val="26"/>
          <w:szCs w:val="26"/>
          <w:shd w:val="clear" w:color="auto" w:fill="FFFFFF"/>
          <w:lang w:eastAsia="it-IT"/>
        </w:rPr>
        <w:t xml:space="preserve">      </w:t>
      </w:r>
      <w:r w:rsidR="006144F7" w:rsidRPr="00BF631B">
        <w:rPr>
          <w:rFonts w:ascii="Times New Roman" w:eastAsia="Times New Roman" w:hAnsi="Times New Roman" w:cs="Times New Roman"/>
          <w:color w:val="000000"/>
          <w:sz w:val="26"/>
          <w:szCs w:val="26"/>
          <w:shd w:val="clear" w:color="auto" w:fill="FFFFFF"/>
          <w:lang w:eastAsia="it-IT"/>
        </w:rPr>
        <w:t xml:space="preserve">Sono state </w:t>
      </w:r>
      <w:r w:rsidR="00524E3A" w:rsidRPr="00BF631B">
        <w:rPr>
          <w:rFonts w:ascii="Times New Roman" w:eastAsia="Times New Roman" w:hAnsi="Times New Roman" w:cs="Times New Roman"/>
          <w:color w:val="000000"/>
          <w:sz w:val="26"/>
          <w:szCs w:val="26"/>
          <w:shd w:val="clear" w:color="auto" w:fill="FFFFFF"/>
          <w:lang w:eastAsia="it-IT"/>
        </w:rPr>
        <w:t xml:space="preserve">molteplici le discussioni che si sono concentrare su uno dei due livelli di creatività, Big-C e </w:t>
      </w:r>
      <w:proofErr w:type="spellStart"/>
      <w:r w:rsidR="00524E3A" w:rsidRPr="00BF631B">
        <w:rPr>
          <w:rFonts w:ascii="Times New Roman" w:eastAsia="Times New Roman" w:hAnsi="Times New Roman" w:cs="Times New Roman"/>
          <w:color w:val="000000"/>
          <w:sz w:val="26"/>
          <w:szCs w:val="26"/>
          <w:shd w:val="clear" w:color="auto" w:fill="FFFFFF"/>
          <w:lang w:eastAsia="it-IT"/>
        </w:rPr>
        <w:t>little</w:t>
      </w:r>
      <w:proofErr w:type="spellEnd"/>
      <w:r w:rsidR="00524E3A" w:rsidRPr="00BF631B">
        <w:rPr>
          <w:rFonts w:ascii="Times New Roman" w:eastAsia="Times New Roman" w:hAnsi="Times New Roman" w:cs="Times New Roman"/>
          <w:color w:val="000000"/>
          <w:sz w:val="26"/>
          <w:szCs w:val="26"/>
          <w:shd w:val="clear" w:color="auto" w:fill="FFFFFF"/>
          <w:lang w:eastAsia="it-IT"/>
        </w:rPr>
        <w:t xml:space="preserve">-c. Queste due visoni estreme sono spesso state viste come contrapposte, creando una sorta di </w:t>
      </w:r>
      <w:r w:rsidR="006144F7" w:rsidRPr="00BF631B">
        <w:rPr>
          <w:rFonts w:ascii="Times New Roman" w:eastAsia="Times New Roman" w:hAnsi="Times New Roman" w:cs="Times New Roman"/>
          <w:color w:val="000000"/>
          <w:sz w:val="26"/>
          <w:szCs w:val="26"/>
          <w:shd w:val="clear" w:color="auto" w:fill="FFFFFF"/>
          <w:lang w:eastAsia="it-IT"/>
        </w:rPr>
        <w:t xml:space="preserve">distorsione </w:t>
      </w:r>
      <w:r w:rsidR="00524E3A" w:rsidRPr="00BF631B">
        <w:rPr>
          <w:rFonts w:ascii="Times New Roman" w:eastAsia="Times New Roman" w:hAnsi="Times New Roman" w:cs="Times New Roman"/>
          <w:color w:val="000000"/>
          <w:sz w:val="26"/>
          <w:szCs w:val="26"/>
          <w:shd w:val="clear" w:color="auto" w:fill="FFFFFF"/>
          <w:lang w:eastAsia="it-IT"/>
        </w:rPr>
        <w:t>assoluta del concetto di creatività. J. C. Kaufman and Beghetto hanno</w:t>
      </w:r>
      <w:r w:rsidR="00CD2A20">
        <w:rPr>
          <w:rFonts w:ascii="Times New Roman" w:eastAsia="Times New Roman" w:hAnsi="Times New Roman" w:cs="Times New Roman"/>
          <w:color w:val="000000"/>
          <w:sz w:val="26"/>
          <w:szCs w:val="26"/>
          <w:shd w:val="clear" w:color="auto" w:fill="FFFFFF"/>
          <w:lang w:eastAsia="it-IT"/>
        </w:rPr>
        <w:t xml:space="preserve"> </w:t>
      </w:r>
      <w:r w:rsidR="00524E3A" w:rsidRPr="00BF631B">
        <w:rPr>
          <w:rFonts w:ascii="Times New Roman" w:eastAsia="Times New Roman" w:hAnsi="Times New Roman" w:cs="Times New Roman"/>
          <w:color w:val="000000"/>
          <w:sz w:val="26"/>
          <w:szCs w:val="26"/>
          <w:shd w:val="clear" w:color="auto" w:fill="FFFFFF"/>
          <w:lang w:eastAsia="it-IT"/>
        </w:rPr>
        <w:t xml:space="preserve">cercato di superare questa impostazione troppo rigida proponendone un ampliamento. Di fatto questi autori hanno suggerito una visione evolutiva della creatività aggiungendo due livelli </w:t>
      </w:r>
      <w:r w:rsidR="00524E3A" w:rsidRPr="00BF631B">
        <w:rPr>
          <w:rFonts w:ascii="Times New Roman" w:eastAsia="Times New Roman" w:hAnsi="Times New Roman" w:cs="Times New Roman"/>
          <w:color w:val="000000"/>
          <w:sz w:val="26"/>
          <w:szCs w:val="26"/>
          <w:shd w:val="clear" w:color="auto" w:fill="FFFFFF"/>
          <w:lang w:eastAsia="it-IT"/>
        </w:rPr>
        <w:lastRenderedPageBreak/>
        <w:t xml:space="preserve">ulteriori: mini-c e Pro-c. La loro integrazione con i preesistenti livelli di Big-C e </w:t>
      </w:r>
      <w:proofErr w:type="spellStart"/>
      <w:r w:rsidR="00524E3A" w:rsidRPr="00BF631B">
        <w:rPr>
          <w:rFonts w:ascii="Times New Roman" w:eastAsia="Times New Roman" w:hAnsi="Times New Roman" w:cs="Times New Roman"/>
          <w:color w:val="000000"/>
          <w:sz w:val="26"/>
          <w:szCs w:val="26"/>
          <w:shd w:val="clear" w:color="auto" w:fill="FFFFFF"/>
          <w:lang w:eastAsia="it-IT"/>
        </w:rPr>
        <w:t>little</w:t>
      </w:r>
      <w:proofErr w:type="spellEnd"/>
      <w:r w:rsidR="00524E3A" w:rsidRPr="00BF631B">
        <w:rPr>
          <w:rFonts w:ascii="Times New Roman" w:eastAsia="Times New Roman" w:hAnsi="Times New Roman" w:cs="Times New Roman"/>
          <w:color w:val="000000"/>
          <w:sz w:val="26"/>
          <w:szCs w:val="26"/>
          <w:shd w:val="clear" w:color="auto" w:fill="FFFFFF"/>
          <w:lang w:eastAsia="it-IT"/>
        </w:rPr>
        <w:t xml:space="preserve">-c ha dato vita a un modello basato su livelli crescenti e successivi di espressione creativa, il </w:t>
      </w:r>
      <w:proofErr w:type="spellStart"/>
      <w:r w:rsidR="00524E3A" w:rsidRPr="00BF631B">
        <w:rPr>
          <w:rFonts w:ascii="Times New Roman" w:eastAsia="Times New Roman" w:hAnsi="Times New Roman" w:cs="Times New Roman"/>
          <w:color w:val="000000"/>
          <w:sz w:val="26"/>
          <w:szCs w:val="26"/>
          <w:shd w:val="clear" w:color="auto" w:fill="FFFFFF"/>
          <w:lang w:eastAsia="it-IT"/>
        </w:rPr>
        <w:t>Four</w:t>
      </w:r>
      <w:proofErr w:type="spellEnd"/>
      <w:r w:rsidR="00524E3A" w:rsidRPr="00BF631B">
        <w:rPr>
          <w:rFonts w:ascii="Times New Roman" w:eastAsia="Times New Roman" w:hAnsi="Times New Roman" w:cs="Times New Roman"/>
          <w:color w:val="000000"/>
          <w:sz w:val="26"/>
          <w:szCs w:val="26"/>
          <w:shd w:val="clear" w:color="auto" w:fill="FFFFFF"/>
          <w:lang w:eastAsia="it-IT"/>
        </w:rPr>
        <w:t>-c Model della creatività</w:t>
      </w:r>
      <w:r w:rsidR="005E7FFE" w:rsidRPr="00BF631B">
        <w:rPr>
          <w:rFonts w:ascii="Times New Roman" w:eastAsia="Times New Roman" w:hAnsi="Times New Roman" w:cs="Times New Roman"/>
          <w:color w:val="000000"/>
          <w:sz w:val="26"/>
          <w:szCs w:val="26"/>
          <w:shd w:val="clear" w:color="auto" w:fill="FFFFFF"/>
          <w:lang w:eastAsia="it-IT"/>
        </w:rPr>
        <w:t xml:space="preserve">. </w:t>
      </w:r>
      <w:r w:rsidR="00843075" w:rsidRPr="00BF631B">
        <w:rPr>
          <w:rFonts w:ascii="Times New Roman" w:eastAsia="Times New Roman" w:hAnsi="Times New Roman" w:cs="Times New Roman"/>
          <w:color w:val="000000"/>
          <w:sz w:val="26"/>
          <w:szCs w:val="26"/>
          <w:shd w:val="clear" w:color="auto" w:fill="FFFFFF"/>
          <w:lang w:eastAsia="it-IT"/>
        </w:rPr>
        <w:t>Il modello proposto da J. C. Kaufman and Beghetto (2009) ha il vantaggio di consentire l’utilizzo di una nuova prospettiva per guardare ad alcune delle problematiche aperte nella letteratura sulla creatività. In primo luogo, la diatriba riguardo al fatto che la creatività è un costrutto dominio-specifico o dominio-generale. Secondo l’approccio evolutivo proposto da questo modello anche questa problematica va guardata in una prospettiva di crescita.</w:t>
      </w:r>
    </w:p>
    <w:p w14:paraId="568B80C8" w14:textId="77777777" w:rsidR="009C0F31" w:rsidRPr="00BF631B" w:rsidRDefault="009C0F31" w:rsidP="00974E8D">
      <w:pPr>
        <w:spacing w:line="360" w:lineRule="auto"/>
        <w:jc w:val="both"/>
        <w:rPr>
          <w:rFonts w:ascii="Times New Roman" w:eastAsia="Times New Roman" w:hAnsi="Times New Roman" w:cs="Times New Roman"/>
          <w:color w:val="000000"/>
          <w:sz w:val="26"/>
          <w:szCs w:val="26"/>
          <w:shd w:val="clear" w:color="auto" w:fill="FFFFFF"/>
          <w:lang w:eastAsia="it-IT"/>
        </w:rPr>
      </w:pPr>
    </w:p>
    <w:p w14:paraId="4523EC58" w14:textId="320F348F" w:rsidR="009C0F31" w:rsidRDefault="009C0F31" w:rsidP="00F300CC">
      <w:pPr>
        <w:pStyle w:val="Paragrafoelenco"/>
        <w:numPr>
          <w:ilvl w:val="0"/>
          <w:numId w:val="5"/>
        </w:numPr>
        <w:spacing w:line="360" w:lineRule="auto"/>
        <w:jc w:val="both"/>
        <w:rPr>
          <w:rFonts w:ascii="Times New Roman" w:eastAsia="Times New Roman" w:hAnsi="Times New Roman" w:cs="Times New Roman"/>
          <w:b/>
          <w:bCs/>
          <w:i/>
          <w:iCs/>
          <w:color w:val="000000"/>
          <w:sz w:val="26"/>
          <w:szCs w:val="26"/>
          <w:shd w:val="clear" w:color="auto" w:fill="FFFFFF"/>
          <w:lang w:eastAsia="it-IT"/>
        </w:rPr>
      </w:pPr>
      <w:r w:rsidRPr="00BF631B">
        <w:rPr>
          <w:rFonts w:ascii="Times New Roman" w:eastAsia="Times New Roman" w:hAnsi="Times New Roman" w:cs="Times New Roman"/>
          <w:b/>
          <w:bCs/>
          <w:i/>
          <w:iCs/>
          <w:color w:val="000000"/>
          <w:sz w:val="26"/>
          <w:szCs w:val="26"/>
          <w:shd w:val="clear" w:color="auto" w:fill="FFFFFF"/>
          <w:lang w:eastAsia="it-IT"/>
        </w:rPr>
        <w:t xml:space="preserve">Le teorie della creatività. </w:t>
      </w:r>
    </w:p>
    <w:p w14:paraId="2A82E098" w14:textId="77777777" w:rsidR="00353D0F" w:rsidRPr="00353D0F" w:rsidRDefault="00353D0F" w:rsidP="00353D0F">
      <w:pPr>
        <w:spacing w:line="360" w:lineRule="auto"/>
        <w:jc w:val="both"/>
        <w:rPr>
          <w:rFonts w:ascii="Times New Roman" w:eastAsia="Times New Roman" w:hAnsi="Times New Roman" w:cs="Times New Roman"/>
          <w:b/>
          <w:bCs/>
          <w:i/>
          <w:iCs/>
          <w:color w:val="000000"/>
          <w:sz w:val="26"/>
          <w:szCs w:val="26"/>
          <w:shd w:val="clear" w:color="auto" w:fill="FFFFFF"/>
          <w:lang w:eastAsia="it-IT"/>
        </w:rPr>
      </w:pPr>
    </w:p>
    <w:p w14:paraId="28F3636B" w14:textId="5B7C460C" w:rsidR="0053534D" w:rsidRPr="00BC4BAB" w:rsidRDefault="005E0544" w:rsidP="0084391B">
      <w:pPr>
        <w:spacing w:after="160" w:line="360" w:lineRule="auto"/>
        <w:jc w:val="both"/>
        <w:rPr>
          <w:rFonts w:ascii="Times New Roman" w:hAnsi="Times New Roman" w:cs="Times New Roman"/>
          <w:sz w:val="26"/>
          <w:szCs w:val="26"/>
        </w:rPr>
      </w:pPr>
      <w:r w:rsidRPr="00BC4BAB">
        <w:rPr>
          <w:rFonts w:ascii="Times New Roman" w:hAnsi="Times New Roman" w:cs="Times New Roman"/>
          <w:sz w:val="26"/>
          <w:szCs w:val="26"/>
        </w:rPr>
        <w:t xml:space="preserve">Nella storia sono state effettuati molti studi sul significato di </w:t>
      </w:r>
      <w:r w:rsidRPr="00BF631B">
        <w:rPr>
          <w:rFonts w:ascii="Times New Roman" w:hAnsi="Times New Roman" w:cs="Times New Roman"/>
          <w:sz w:val="26"/>
          <w:szCs w:val="26"/>
        </w:rPr>
        <w:t>creatività</w:t>
      </w:r>
      <w:r w:rsidRPr="00BC4BAB">
        <w:rPr>
          <w:rFonts w:ascii="Times New Roman" w:hAnsi="Times New Roman" w:cs="Times New Roman"/>
          <w:sz w:val="26"/>
          <w:szCs w:val="26"/>
        </w:rPr>
        <w:t xml:space="preserve"> e molte sono state le definizioni.</w:t>
      </w:r>
      <w:r w:rsidRPr="00BF631B">
        <w:rPr>
          <w:rFonts w:ascii="Times New Roman" w:hAnsi="Times New Roman" w:cs="Times New Roman"/>
          <w:sz w:val="26"/>
          <w:szCs w:val="26"/>
        </w:rPr>
        <w:t xml:space="preserve"> </w:t>
      </w:r>
      <w:r w:rsidR="0053534D" w:rsidRPr="00BF631B">
        <w:rPr>
          <w:rFonts w:ascii="Times New Roman" w:hAnsi="Times New Roman" w:cs="Times New Roman"/>
          <w:sz w:val="26"/>
          <w:szCs w:val="26"/>
        </w:rPr>
        <w:t xml:space="preserve">Gli autori e gli studiosi che si occupati di dare una definizione del concetto di creatività sono stati numerosi e ognuno di loro ha cercato di lasciare un segno all’interno della storia della psicologia. </w:t>
      </w:r>
      <w:r w:rsidR="0084391B" w:rsidRPr="00BF631B">
        <w:rPr>
          <w:rFonts w:ascii="Times New Roman" w:hAnsi="Times New Roman" w:cs="Times New Roman"/>
          <w:sz w:val="26"/>
          <w:szCs w:val="26"/>
        </w:rPr>
        <w:t xml:space="preserve"> La creatività può essere definita come un processo in cui gli individui, sulla base di un sentimento di ispirazione spontanea, hanno la capacità di sviluppare un prodotto specifico; o semplicemente arrivare a una soluzione a una situazione usando le loro conoscenze e abilità.</w:t>
      </w:r>
      <w:r w:rsidR="00386217" w:rsidRPr="00BF631B">
        <w:rPr>
          <w:rFonts w:ascii="Times New Roman" w:hAnsi="Times New Roman" w:cs="Times New Roman"/>
          <w:sz w:val="26"/>
          <w:szCs w:val="26"/>
        </w:rPr>
        <w:t xml:space="preserve"> </w:t>
      </w:r>
    </w:p>
    <w:p w14:paraId="300D008E" w14:textId="7E19342A" w:rsidR="00F77882" w:rsidRPr="00BF631B" w:rsidRDefault="00386217" w:rsidP="00F77882">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Secondo Maslow esistono due tipi di creatività: la primaria e la secondaria. Entrambi sono considerati elementi estremamente </w:t>
      </w:r>
      <w:r w:rsidR="006837C1" w:rsidRPr="00BF631B">
        <w:rPr>
          <w:rFonts w:ascii="Times New Roman" w:eastAsia="Times New Roman" w:hAnsi="Times New Roman" w:cs="Times New Roman"/>
          <w:color w:val="000000"/>
          <w:sz w:val="26"/>
          <w:szCs w:val="26"/>
          <w:shd w:val="clear" w:color="auto" w:fill="FFFFFF"/>
          <w:lang w:eastAsia="it-IT"/>
        </w:rPr>
        <w:t>importanti che,</w:t>
      </w:r>
      <w:r w:rsidRPr="00BF631B">
        <w:rPr>
          <w:rFonts w:ascii="Times New Roman" w:eastAsia="Times New Roman" w:hAnsi="Times New Roman" w:cs="Times New Roman"/>
          <w:color w:val="000000"/>
          <w:sz w:val="26"/>
          <w:szCs w:val="26"/>
          <w:shd w:val="clear" w:color="auto" w:fill="FFFFFF"/>
          <w:lang w:eastAsia="it-IT"/>
        </w:rPr>
        <w:t xml:space="preserve"> pur essendo motivati ​​da ragioni diverse, finiscono per integrarsi o fondersi in un unico processo.</w:t>
      </w:r>
      <w:r w:rsidR="00F77882" w:rsidRPr="00BF631B">
        <w:rPr>
          <w:rFonts w:ascii="Times New Roman" w:eastAsia="Times New Roman" w:hAnsi="Times New Roman" w:cs="Times New Roman"/>
          <w:color w:val="000000"/>
          <w:sz w:val="26"/>
          <w:szCs w:val="26"/>
          <w:lang w:eastAsia="it-IT"/>
        </w:rPr>
        <w:t xml:space="preserve"> </w:t>
      </w:r>
      <w:r w:rsidR="00F77882" w:rsidRPr="00BF631B">
        <w:rPr>
          <w:rFonts w:ascii="Times New Roman" w:eastAsia="Times New Roman" w:hAnsi="Times New Roman" w:cs="Times New Roman"/>
          <w:color w:val="000000"/>
          <w:sz w:val="26"/>
          <w:szCs w:val="26"/>
          <w:shd w:val="clear" w:color="auto" w:fill="FFFFFF"/>
          <w:lang w:eastAsia="it-IT"/>
        </w:rPr>
        <w:t>La creatività primaria è direttamente associata al processo di </w:t>
      </w:r>
      <w:r w:rsidR="00F77882" w:rsidRPr="00BF631B">
        <w:rPr>
          <w:rFonts w:ascii="Times New Roman" w:eastAsia="Times New Roman" w:hAnsi="Times New Roman" w:cs="Times New Roman"/>
          <w:b/>
          <w:bCs/>
          <w:color w:val="000000"/>
          <w:sz w:val="26"/>
          <w:szCs w:val="26"/>
          <w:shd w:val="clear" w:color="auto" w:fill="FFFFFF"/>
          <w:lang w:eastAsia="it-IT"/>
        </w:rPr>
        <w:t>ispirazione creativa.</w:t>
      </w:r>
      <w:r w:rsidR="00F77882" w:rsidRPr="00BF631B">
        <w:rPr>
          <w:rFonts w:ascii="Times New Roman" w:eastAsia="Times New Roman" w:hAnsi="Times New Roman" w:cs="Times New Roman"/>
          <w:color w:val="000000"/>
          <w:sz w:val="26"/>
          <w:szCs w:val="26"/>
          <w:shd w:val="clear" w:color="auto" w:fill="FFFFFF"/>
          <w:lang w:eastAsia="it-IT"/>
        </w:rPr>
        <w:t xml:space="preserve"> È caratterizzato da spontaneità e improvvisazione, e spesso si sviluppa con motivi festivi; In altre parole, è una qualità naturale e particolare in ogni persona. </w:t>
      </w:r>
      <w:r w:rsidR="00F77882" w:rsidRPr="00F77882">
        <w:rPr>
          <w:rFonts w:ascii="Times New Roman" w:eastAsia="Times New Roman" w:hAnsi="Times New Roman" w:cs="Times New Roman"/>
          <w:color w:val="000000"/>
          <w:sz w:val="26"/>
          <w:szCs w:val="26"/>
          <w:shd w:val="clear" w:color="auto" w:fill="FFFFFF"/>
          <w:lang w:eastAsia="it-IT"/>
        </w:rPr>
        <w:t xml:space="preserve">La creatività secondaria è quella in cui i processi di ispirazione e creazione vengono svolti in modo controllato, al fine di esporre uno </w:t>
      </w:r>
      <w:r w:rsidR="00F77882" w:rsidRPr="00F77882">
        <w:rPr>
          <w:rFonts w:ascii="Times New Roman" w:eastAsia="Times New Roman" w:hAnsi="Times New Roman" w:cs="Times New Roman"/>
          <w:color w:val="000000"/>
          <w:sz w:val="26"/>
          <w:szCs w:val="26"/>
          <w:shd w:val="clear" w:color="auto" w:fill="FFFFFF"/>
          <w:lang w:eastAsia="it-IT"/>
        </w:rPr>
        <w:lastRenderedPageBreak/>
        <w:t>specifico prodotto finale. Questo si caratterizza per richiedere grandi dosi di preparazione e impegno, in un esaustivo esercizio di disciplina e dedizione.</w:t>
      </w:r>
    </w:p>
    <w:p w14:paraId="771DBED2" w14:textId="5964699F" w:rsidR="00EF6D23" w:rsidRPr="00BF631B" w:rsidRDefault="00EF6D23"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Invece </w:t>
      </w:r>
      <w:r w:rsidR="00EA157C" w:rsidRPr="00EA157C">
        <w:rPr>
          <w:rFonts w:ascii="Times New Roman" w:eastAsia="Times New Roman" w:hAnsi="Times New Roman" w:cs="Times New Roman"/>
          <w:color w:val="000000"/>
          <w:sz w:val="26"/>
          <w:szCs w:val="26"/>
          <w:shd w:val="clear" w:color="auto" w:fill="FFFFFF"/>
          <w:lang w:eastAsia="it-IT"/>
        </w:rPr>
        <w:t xml:space="preserve">il professore e ricercatore Jeff </w:t>
      </w:r>
      <w:proofErr w:type="spellStart"/>
      <w:r w:rsidR="00EA157C" w:rsidRPr="00EA157C">
        <w:rPr>
          <w:rFonts w:ascii="Times New Roman" w:eastAsia="Times New Roman" w:hAnsi="Times New Roman" w:cs="Times New Roman"/>
          <w:color w:val="000000"/>
          <w:sz w:val="26"/>
          <w:szCs w:val="26"/>
          <w:shd w:val="clear" w:color="auto" w:fill="FFFFFF"/>
          <w:lang w:eastAsia="it-IT"/>
        </w:rPr>
        <w:t>DeGraff</w:t>
      </w:r>
      <w:proofErr w:type="spellEnd"/>
      <w:r w:rsidR="00EA157C" w:rsidRPr="00EA157C">
        <w:rPr>
          <w:rFonts w:ascii="Times New Roman" w:eastAsia="Times New Roman" w:hAnsi="Times New Roman" w:cs="Times New Roman"/>
          <w:color w:val="000000"/>
          <w:sz w:val="26"/>
          <w:szCs w:val="26"/>
          <w:shd w:val="clear" w:color="auto" w:fill="FFFFFF"/>
          <w:lang w:eastAsia="it-IT"/>
        </w:rPr>
        <w:t xml:space="preserve"> distingue cinque tipi di creatività da un punto di vista esplorativo: mimetica, analogica, </w:t>
      </w:r>
      <w:r w:rsidR="006837C1" w:rsidRPr="00EA157C">
        <w:rPr>
          <w:rFonts w:ascii="Times New Roman" w:eastAsia="Times New Roman" w:hAnsi="Times New Roman" w:cs="Times New Roman"/>
          <w:color w:val="000000"/>
          <w:sz w:val="26"/>
          <w:szCs w:val="26"/>
          <w:shd w:val="clear" w:color="auto" w:fill="FFFFFF"/>
          <w:lang w:eastAsia="it-IT"/>
        </w:rPr>
        <w:t>dissociativa</w:t>
      </w:r>
      <w:r w:rsidR="00EA157C" w:rsidRPr="00EA157C">
        <w:rPr>
          <w:rFonts w:ascii="Times New Roman" w:eastAsia="Times New Roman" w:hAnsi="Times New Roman" w:cs="Times New Roman"/>
          <w:color w:val="000000"/>
          <w:sz w:val="26"/>
          <w:szCs w:val="26"/>
          <w:shd w:val="clear" w:color="auto" w:fill="FFFFFF"/>
          <w:lang w:eastAsia="it-IT"/>
        </w:rPr>
        <w:t>, narrativa e intuitiva.</w:t>
      </w:r>
    </w:p>
    <w:p w14:paraId="4BDE4C2A" w14:textId="05DA6BDB" w:rsidR="00EA157C" w:rsidRPr="00EA157C" w:rsidRDefault="00EA157C"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EA157C">
        <w:rPr>
          <w:rFonts w:ascii="Times New Roman" w:eastAsia="Times New Roman" w:hAnsi="Times New Roman" w:cs="Times New Roman"/>
          <w:color w:val="000000"/>
          <w:sz w:val="26"/>
          <w:szCs w:val="26"/>
          <w:shd w:val="clear" w:color="auto" w:fill="FFFFFF"/>
          <w:lang w:eastAsia="it-IT"/>
        </w:rPr>
        <w:t>La creatività mimetica è definita come la capacità di creare da qualcosa già esistente. Cioè, ciò che si ottiene da questo processo sarà il risultato dell'imitazione o della copia di qualcosa che è già noto, quindi il suo grado di complessità è piuttosto basso.</w:t>
      </w:r>
      <w:r w:rsidR="00EF6D23" w:rsidRPr="00BF631B">
        <w:rPr>
          <w:rFonts w:ascii="Times New Roman" w:eastAsia="Times New Roman" w:hAnsi="Times New Roman" w:cs="Times New Roman"/>
          <w:color w:val="000000"/>
          <w:sz w:val="26"/>
          <w:szCs w:val="26"/>
          <w:shd w:val="clear" w:color="auto" w:fill="FFFFFF"/>
          <w:lang w:eastAsia="it-IT"/>
        </w:rPr>
        <w:t xml:space="preserve"> </w:t>
      </w:r>
      <w:r w:rsidRPr="00EA157C">
        <w:rPr>
          <w:rFonts w:ascii="Times New Roman" w:eastAsia="Times New Roman" w:hAnsi="Times New Roman" w:cs="Times New Roman"/>
          <w:color w:val="000000"/>
          <w:sz w:val="26"/>
          <w:szCs w:val="26"/>
          <w:shd w:val="clear" w:color="auto" w:fill="FFFFFF"/>
          <w:lang w:eastAsia="it-IT"/>
        </w:rPr>
        <w:t>L'aggettivo "mimetico" deriva dalla parola "mimesi", usata per denotare l'imitazione di altri. Questo è uno dei tipi più elementari di creatività, poiché non richiede preparazione e può anche essere sviluppato dagli animali. In campo educativo, infatti, è ampiamente utilizzato per poter applicare le diverse tecniche o conoscenze acquisite in una materia in altre.</w:t>
      </w:r>
    </w:p>
    <w:p w14:paraId="2EFFED09" w14:textId="459D1051" w:rsidR="00EA157C" w:rsidRPr="00EA157C" w:rsidRDefault="00EF6D23"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analogica è quella</w:t>
      </w:r>
      <w:r w:rsidR="00EA157C" w:rsidRPr="00EA157C">
        <w:rPr>
          <w:rFonts w:ascii="Times New Roman" w:eastAsia="Times New Roman" w:hAnsi="Times New Roman" w:cs="Times New Roman"/>
          <w:color w:val="000000"/>
          <w:sz w:val="26"/>
          <w:szCs w:val="26"/>
          <w:shd w:val="clear" w:color="auto" w:fill="FFFFFF"/>
          <w:lang w:eastAsia="it-IT"/>
        </w:rPr>
        <w:t xml:space="preserve"> in cui le idee che nascono sono il risultato di diverse analogie, fatte dal rapporto delle conoscenze acquisite. Ciò significa che per capire quelle cose che sono sconosciute, l'individuo ricorre a quelle che sanno; Attraverso il confronto basato su somiglianze e metafore, è possibile digerire le nuove informazioni.</w:t>
      </w:r>
    </w:p>
    <w:p w14:paraId="716EC708" w14:textId="646253F5" w:rsidR="00EF6D23" w:rsidRPr="00BF631B" w:rsidRDefault="00EA157C"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EA157C">
        <w:rPr>
          <w:rFonts w:ascii="Times New Roman" w:eastAsia="Times New Roman" w:hAnsi="Times New Roman" w:cs="Times New Roman"/>
          <w:color w:val="000000"/>
          <w:sz w:val="26"/>
          <w:szCs w:val="26"/>
          <w:shd w:val="clear" w:color="auto" w:fill="FFFFFF"/>
          <w:lang w:eastAsia="it-IT"/>
        </w:rPr>
        <w:t xml:space="preserve">La creatività </w:t>
      </w:r>
      <w:r w:rsidR="006837C1" w:rsidRPr="00EA157C">
        <w:rPr>
          <w:rFonts w:ascii="Times New Roman" w:eastAsia="Times New Roman" w:hAnsi="Times New Roman" w:cs="Times New Roman"/>
          <w:color w:val="000000"/>
          <w:sz w:val="26"/>
          <w:szCs w:val="26"/>
          <w:shd w:val="clear" w:color="auto" w:fill="FFFFFF"/>
          <w:lang w:eastAsia="it-IT"/>
        </w:rPr>
        <w:t>dissociativa</w:t>
      </w:r>
      <w:r w:rsidRPr="00EA157C">
        <w:rPr>
          <w:rFonts w:ascii="Times New Roman" w:eastAsia="Times New Roman" w:hAnsi="Times New Roman" w:cs="Times New Roman"/>
          <w:color w:val="000000"/>
          <w:sz w:val="26"/>
          <w:szCs w:val="26"/>
          <w:shd w:val="clear" w:color="auto" w:fill="FFFFFF"/>
          <w:lang w:eastAsia="it-IT"/>
        </w:rPr>
        <w:t> </w:t>
      </w:r>
      <w:r w:rsidR="006837C1">
        <w:rPr>
          <w:rFonts w:ascii="Times New Roman" w:eastAsia="Times New Roman" w:hAnsi="Times New Roman" w:cs="Times New Roman"/>
          <w:color w:val="000000"/>
          <w:sz w:val="26"/>
          <w:szCs w:val="26"/>
          <w:shd w:val="clear" w:color="auto" w:fill="FFFFFF"/>
          <w:lang w:eastAsia="it-IT"/>
        </w:rPr>
        <w:t>è</w:t>
      </w:r>
      <w:r w:rsidRPr="00EA157C">
        <w:rPr>
          <w:rFonts w:ascii="Times New Roman" w:eastAsia="Times New Roman" w:hAnsi="Times New Roman" w:cs="Times New Roman"/>
          <w:color w:val="000000"/>
          <w:sz w:val="26"/>
          <w:szCs w:val="26"/>
          <w:shd w:val="clear" w:color="auto" w:fill="FFFFFF"/>
          <w:lang w:eastAsia="it-IT"/>
        </w:rPr>
        <w:t xml:space="preserve"> uno in cui due idee completamente diverse si uniscono, il che porta alla creazione o alla soluzione di qualcosa. È caratterizzato da fluidità, flessibilità e flusso, tre termini condensati in uno noto come 3F. Questi propongono che la </w:t>
      </w:r>
      <w:r w:rsidR="006837C1" w:rsidRPr="00EA157C">
        <w:rPr>
          <w:rFonts w:ascii="Times New Roman" w:eastAsia="Times New Roman" w:hAnsi="Times New Roman" w:cs="Times New Roman"/>
          <w:color w:val="000000"/>
          <w:sz w:val="26"/>
          <w:szCs w:val="26"/>
          <w:shd w:val="clear" w:color="auto" w:fill="FFFFFF"/>
          <w:lang w:eastAsia="it-IT"/>
        </w:rPr>
        <w:t>dissociazione</w:t>
      </w:r>
      <w:r w:rsidRPr="00EA157C">
        <w:rPr>
          <w:rFonts w:ascii="Times New Roman" w:eastAsia="Times New Roman" w:hAnsi="Times New Roman" w:cs="Times New Roman"/>
          <w:color w:val="000000"/>
          <w:sz w:val="26"/>
          <w:szCs w:val="26"/>
          <w:shd w:val="clear" w:color="auto" w:fill="FFFFFF"/>
          <w:lang w:eastAsia="it-IT"/>
        </w:rPr>
        <w:t xml:space="preserve"> si attui attraverso l'incontro di idee molto diverse, che possono essere organizzate in modo ingegnoso a un certo punto del processo, che sarà piacevole per l'individuo e consentirà al flusso delle stesse di ottenere il risultato.</w:t>
      </w:r>
      <w:r w:rsidR="00EF6D23" w:rsidRPr="00BF631B">
        <w:rPr>
          <w:rFonts w:ascii="Times New Roman" w:eastAsia="Times New Roman" w:hAnsi="Times New Roman" w:cs="Times New Roman"/>
          <w:color w:val="000000"/>
          <w:sz w:val="26"/>
          <w:szCs w:val="26"/>
          <w:shd w:val="clear" w:color="auto" w:fill="FFFFFF"/>
          <w:lang w:eastAsia="it-IT"/>
        </w:rPr>
        <w:t xml:space="preserve"> </w:t>
      </w:r>
    </w:p>
    <w:p w14:paraId="1CD7347B" w14:textId="2863535F" w:rsidR="00EA157C" w:rsidRPr="00EA157C" w:rsidRDefault="00EF6D23"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narrativa s</w:t>
      </w:r>
      <w:r w:rsidR="00EA157C" w:rsidRPr="00EA157C">
        <w:rPr>
          <w:rFonts w:ascii="Times New Roman" w:eastAsia="Times New Roman" w:hAnsi="Times New Roman" w:cs="Times New Roman"/>
          <w:color w:val="000000"/>
          <w:sz w:val="26"/>
          <w:szCs w:val="26"/>
          <w:shd w:val="clear" w:color="auto" w:fill="FFFFFF"/>
          <w:lang w:eastAsia="it-IT"/>
        </w:rPr>
        <w:t>i riferisce alla capacità di una persona di creare storie. Per fare ciò, utilizza la connessione dei vari elementi che compongono una narrazione, come i personaggi, l'ambiente, le azioni, il tempo, il tipo di narratore e alcune risorse come il dialogo, la descrizione e un buon esercizio grammaticale.</w:t>
      </w:r>
    </w:p>
    <w:p w14:paraId="70DB8A29" w14:textId="29602DFC" w:rsidR="00EA157C" w:rsidRPr="00EA157C" w:rsidRDefault="00EA157C" w:rsidP="00EA157C">
      <w:pPr>
        <w:spacing w:line="360" w:lineRule="auto"/>
        <w:jc w:val="both"/>
        <w:rPr>
          <w:rFonts w:ascii="Times New Roman" w:eastAsia="Times New Roman" w:hAnsi="Times New Roman" w:cs="Times New Roman"/>
          <w:color w:val="000000"/>
          <w:sz w:val="26"/>
          <w:szCs w:val="26"/>
          <w:shd w:val="clear" w:color="auto" w:fill="FFFFFF"/>
          <w:lang w:eastAsia="it-IT"/>
        </w:rPr>
      </w:pPr>
      <w:r w:rsidRPr="00EA157C">
        <w:rPr>
          <w:rFonts w:ascii="Times New Roman" w:eastAsia="Times New Roman" w:hAnsi="Times New Roman" w:cs="Times New Roman"/>
          <w:color w:val="000000"/>
          <w:sz w:val="26"/>
          <w:szCs w:val="26"/>
          <w:shd w:val="clear" w:color="auto" w:fill="FFFFFF"/>
          <w:lang w:eastAsia="it-IT"/>
        </w:rPr>
        <w:lastRenderedPageBreak/>
        <w:t>La creatività intuitiva è</w:t>
      </w:r>
      <w:r w:rsidR="00EF6D23" w:rsidRPr="00BF631B">
        <w:rPr>
          <w:rFonts w:ascii="Times New Roman" w:eastAsia="Times New Roman" w:hAnsi="Times New Roman" w:cs="Times New Roman"/>
          <w:color w:val="000000"/>
          <w:sz w:val="26"/>
          <w:szCs w:val="26"/>
          <w:shd w:val="clear" w:color="auto" w:fill="FFFFFF"/>
          <w:lang w:eastAsia="it-IT"/>
        </w:rPr>
        <w:t xml:space="preserve"> quella </w:t>
      </w:r>
      <w:r w:rsidR="00EF6D23" w:rsidRPr="00EA157C">
        <w:rPr>
          <w:rFonts w:ascii="Times New Roman" w:eastAsia="Times New Roman" w:hAnsi="Times New Roman" w:cs="Times New Roman"/>
          <w:color w:val="000000"/>
          <w:sz w:val="26"/>
          <w:szCs w:val="26"/>
          <w:shd w:val="clear" w:color="auto" w:fill="FFFFFF"/>
          <w:lang w:eastAsia="it-IT"/>
        </w:rPr>
        <w:t>in cui le idee che hanno origine non sono basate su immagini o conoscenze preesistenti, quindi richiedono un'ampia capacità di astrazione.</w:t>
      </w:r>
      <w:r w:rsidR="00EF6D23" w:rsidRPr="00BF631B">
        <w:rPr>
          <w:rFonts w:ascii="Times New Roman" w:eastAsia="Times New Roman" w:hAnsi="Times New Roman" w:cs="Times New Roman"/>
          <w:color w:val="000000"/>
          <w:sz w:val="26"/>
          <w:szCs w:val="26"/>
          <w:shd w:val="clear" w:color="auto" w:fill="FFFFFF"/>
          <w:lang w:eastAsia="it-IT"/>
        </w:rPr>
        <w:t xml:space="preserve"> È </w:t>
      </w:r>
      <w:r w:rsidRPr="00EA157C">
        <w:rPr>
          <w:rFonts w:ascii="Times New Roman" w:eastAsia="Times New Roman" w:hAnsi="Times New Roman" w:cs="Times New Roman"/>
          <w:color w:val="000000"/>
          <w:sz w:val="26"/>
          <w:szCs w:val="26"/>
          <w:shd w:val="clear" w:color="auto" w:fill="FFFFFF"/>
          <w:lang w:eastAsia="it-IT"/>
        </w:rPr>
        <w:t>una qualità molto utile per risolvere i problemi, poiché consente di sviluppare idee basate sul principio che ogni situazione ha una soluzione, e le limitazioni, stabilite ironicamente dalla conoscenza esistente, sono completamente omesse.</w:t>
      </w:r>
      <w:r w:rsidR="00EF6D23" w:rsidRPr="00BF631B">
        <w:rPr>
          <w:rFonts w:ascii="Times New Roman" w:eastAsia="Times New Roman" w:hAnsi="Times New Roman" w:cs="Times New Roman"/>
          <w:color w:val="000000"/>
          <w:sz w:val="26"/>
          <w:szCs w:val="26"/>
          <w:shd w:val="clear" w:color="auto" w:fill="FFFFFF"/>
          <w:lang w:eastAsia="it-IT"/>
        </w:rPr>
        <w:t xml:space="preserve"> </w:t>
      </w:r>
      <w:r w:rsidRPr="00EA157C">
        <w:rPr>
          <w:rFonts w:ascii="Times New Roman" w:eastAsia="Times New Roman" w:hAnsi="Times New Roman" w:cs="Times New Roman"/>
          <w:color w:val="000000"/>
          <w:sz w:val="26"/>
          <w:szCs w:val="26"/>
          <w:shd w:val="clear" w:color="auto" w:fill="FFFFFF"/>
          <w:lang w:eastAsia="it-IT"/>
        </w:rPr>
        <w:t>Questo è uno dei tipi di creatività che possono essere stimolati o svilupparsi attraverso la pratica della meditazione e dello yoga, poiché promuovono la purificazione mentale e risvegliano la coscienza.</w:t>
      </w:r>
    </w:p>
    <w:p w14:paraId="2927063C" w14:textId="77777777" w:rsidR="00EF6D23" w:rsidRPr="00BF631B" w:rsidRDefault="00EF2347"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EF2347">
        <w:rPr>
          <w:rFonts w:ascii="Times New Roman" w:eastAsia="Times New Roman" w:hAnsi="Times New Roman" w:cs="Times New Roman"/>
          <w:color w:val="000000"/>
          <w:sz w:val="26"/>
          <w:szCs w:val="26"/>
          <w:shd w:val="clear" w:color="auto" w:fill="FFFFFF"/>
          <w:lang w:eastAsia="it-IT"/>
        </w:rPr>
        <w:t>Alfred Edward Taylor, da parte sua, presenta cinque modi in cui la creatività si manifesta nell'individuo</w:t>
      </w:r>
      <w:r w:rsidR="00EF6D23" w:rsidRPr="00BF631B">
        <w:rPr>
          <w:rFonts w:ascii="Times New Roman" w:eastAsia="Times New Roman" w:hAnsi="Times New Roman" w:cs="Times New Roman"/>
          <w:color w:val="000000"/>
          <w:sz w:val="26"/>
          <w:szCs w:val="26"/>
          <w:shd w:val="clear" w:color="auto" w:fill="FFFFFF"/>
          <w:lang w:eastAsia="it-IT"/>
        </w:rPr>
        <w:t xml:space="preserve"> ossia espressivo, produttivo, inventore, innovativo ed emergente. </w:t>
      </w:r>
    </w:p>
    <w:p w14:paraId="7D865419" w14:textId="6558DC37" w:rsidR="00EF2347" w:rsidRPr="00EF2347" w:rsidRDefault="0075379E"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 xml:space="preserve">La creatività espressiva </w:t>
      </w:r>
      <w:r w:rsidR="00EF2347" w:rsidRPr="00EF2347">
        <w:rPr>
          <w:rFonts w:ascii="Times New Roman" w:eastAsia="Times New Roman" w:hAnsi="Times New Roman" w:cs="Times New Roman"/>
          <w:color w:val="000000"/>
          <w:sz w:val="26"/>
          <w:szCs w:val="26"/>
          <w:shd w:val="clear" w:color="auto" w:fill="FFFFFF"/>
          <w:lang w:eastAsia="it-IT"/>
        </w:rPr>
        <w:t xml:space="preserve">si manifesta nei primi anni di vita, quindi ha attribuzioni congenite, </w:t>
      </w:r>
      <w:r w:rsidR="006837C1" w:rsidRPr="00EF2347">
        <w:rPr>
          <w:rFonts w:ascii="Times New Roman" w:eastAsia="Times New Roman" w:hAnsi="Times New Roman" w:cs="Times New Roman"/>
          <w:color w:val="000000"/>
          <w:sz w:val="26"/>
          <w:szCs w:val="26"/>
          <w:shd w:val="clear" w:color="auto" w:fill="FFFFFF"/>
          <w:lang w:eastAsia="it-IT"/>
        </w:rPr>
        <w:t>cioè,</w:t>
      </w:r>
      <w:r w:rsidR="00EF2347" w:rsidRPr="00EF2347">
        <w:rPr>
          <w:rFonts w:ascii="Times New Roman" w:eastAsia="Times New Roman" w:hAnsi="Times New Roman" w:cs="Times New Roman"/>
          <w:color w:val="000000"/>
          <w:sz w:val="26"/>
          <w:szCs w:val="26"/>
          <w:shd w:val="clear" w:color="auto" w:fill="FFFFFF"/>
          <w:lang w:eastAsia="it-IT"/>
        </w:rPr>
        <w:t xml:space="preserve"> include le capacità di ogni persona. È proprio da esso che possono essere sviluppate altre abilità.</w:t>
      </w:r>
    </w:p>
    <w:p w14:paraId="50A1B4AF" w14:textId="1BF045C9" w:rsidR="00EF2347" w:rsidRPr="00EF2347" w:rsidRDefault="0075379E"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produttiva è</w:t>
      </w:r>
      <w:r w:rsidRPr="00BF631B">
        <w:rPr>
          <w:rFonts w:ascii="Times New Roman" w:eastAsia="Times New Roman" w:hAnsi="Times New Roman" w:cs="Times New Roman"/>
          <w:b/>
          <w:bCs/>
          <w:color w:val="000000"/>
          <w:sz w:val="26"/>
          <w:szCs w:val="26"/>
          <w:shd w:val="clear" w:color="auto" w:fill="FFFFFF"/>
          <w:lang w:eastAsia="it-IT"/>
        </w:rPr>
        <w:t xml:space="preserve"> </w:t>
      </w:r>
      <w:r w:rsidR="00EF2347" w:rsidRPr="00EF2347">
        <w:rPr>
          <w:rFonts w:ascii="Times New Roman" w:eastAsia="Times New Roman" w:hAnsi="Times New Roman" w:cs="Times New Roman"/>
          <w:color w:val="000000"/>
          <w:sz w:val="26"/>
          <w:szCs w:val="26"/>
          <w:shd w:val="clear" w:color="auto" w:fill="FFFFFF"/>
          <w:lang w:eastAsia="it-IT"/>
        </w:rPr>
        <w:t>uno dei tipi di creatività noti per la sua natura pratica, poiché implica lo sviluppo di abilità, che distingueranno l'individuo.</w:t>
      </w:r>
    </w:p>
    <w:p w14:paraId="41A792EE" w14:textId="1C93D1AA" w:rsidR="00EF2347" w:rsidRPr="00EF2347" w:rsidRDefault="00510B6B"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inventore è</w:t>
      </w:r>
      <w:r w:rsidR="00EF2347" w:rsidRPr="00EF2347">
        <w:rPr>
          <w:rFonts w:ascii="Times New Roman" w:eastAsia="Times New Roman" w:hAnsi="Times New Roman" w:cs="Times New Roman"/>
          <w:color w:val="000000"/>
          <w:sz w:val="26"/>
          <w:szCs w:val="26"/>
          <w:shd w:val="clear" w:color="auto" w:fill="FFFFFF"/>
          <w:lang w:eastAsia="it-IT"/>
        </w:rPr>
        <w:t xml:space="preserve"> quell</w:t>
      </w:r>
      <w:r w:rsidRPr="00BF631B">
        <w:rPr>
          <w:rFonts w:ascii="Times New Roman" w:eastAsia="Times New Roman" w:hAnsi="Times New Roman" w:cs="Times New Roman"/>
          <w:color w:val="000000"/>
          <w:sz w:val="26"/>
          <w:szCs w:val="26"/>
          <w:shd w:val="clear" w:color="auto" w:fill="FFFFFF"/>
          <w:lang w:eastAsia="it-IT"/>
        </w:rPr>
        <w:t>a</w:t>
      </w:r>
      <w:r w:rsidR="00EF2347" w:rsidRPr="00EF2347">
        <w:rPr>
          <w:rFonts w:ascii="Times New Roman" w:eastAsia="Times New Roman" w:hAnsi="Times New Roman" w:cs="Times New Roman"/>
          <w:color w:val="000000"/>
          <w:sz w:val="26"/>
          <w:szCs w:val="26"/>
          <w:shd w:val="clear" w:color="auto" w:fill="FFFFFF"/>
          <w:lang w:eastAsia="it-IT"/>
        </w:rPr>
        <w:t xml:space="preserve"> in cui le idee che si generano nascono dall'uso di esperienze e conoscenze già acquisite in precedenza, in modo originale.</w:t>
      </w:r>
    </w:p>
    <w:p w14:paraId="61444ACA" w14:textId="77777777" w:rsidR="00EF2347" w:rsidRPr="00EF2347" w:rsidRDefault="00EF2347"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EF2347">
        <w:rPr>
          <w:rFonts w:ascii="Times New Roman" w:eastAsia="Times New Roman" w:hAnsi="Times New Roman" w:cs="Times New Roman"/>
          <w:color w:val="000000"/>
          <w:sz w:val="26"/>
          <w:szCs w:val="26"/>
          <w:shd w:val="clear" w:color="auto" w:fill="FFFFFF"/>
          <w:lang w:eastAsia="it-IT"/>
        </w:rPr>
        <w:t>La creatività innovativa è definita come quella caratterizzata da un alto livello di astrazione, che consente di modificare, migliorare o creare un nuovo processo sia nella scienza che nelle arti.</w:t>
      </w:r>
    </w:p>
    <w:p w14:paraId="614BC5D9" w14:textId="77777777" w:rsidR="00EF2347" w:rsidRPr="00BF631B" w:rsidRDefault="00EF2347" w:rsidP="00EF2347">
      <w:pPr>
        <w:spacing w:line="360" w:lineRule="auto"/>
        <w:jc w:val="both"/>
        <w:rPr>
          <w:rFonts w:ascii="Times New Roman" w:eastAsia="Times New Roman" w:hAnsi="Times New Roman" w:cs="Times New Roman"/>
          <w:color w:val="000000"/>
          <w:sz w:val="26"/>
          <w:szCs w:val="26"/>
          <w:shd w:val="clear" w:color="auto" w:fill="FFFFFF"/>
          <w:lang w:eastAsia="it-IT"/>
        </w:rPr>
      </w:pPr>
      <w:r w:rsidRPr="00EF2347">
        <w:rPr>
          <w:rFonts w:ascii="Times New Roman" w:eastAsia="Times New Roman" w:hAnsi="Times New Roman" w:cs="Times New Roman"/>
          <w:color w:val="000000"/>
          <w:sz w:val="26"/>
          <w:szCs w:val="26"/>
          <w:shd w:val="clear" w:color="auto" w:fill="FFFFFF"/>
          <w:lang w:eastAsia="it-IT"/>
        </w:rPr>
        <w:t xml:space="preserve">Secondo Taylor, molto simile alla classificazione di </w:t>
      </w:r>
      <w:proofErr w:type="spellStart"/>
      <w:r w:rsidRPr="00EF2347">
        <w:rPr>
          <w:rFonts w:ascii="Times New Roman" w:eastAsia="Times New Roman" w:hAnsi="Times New Roman" w:cs="Times New Roman"/>
          <w:color w:val="000000"/>
          <w:sz w:val="26"/>
          <w:szCs w:val="26"/>
          <w:shd w:val="clear" w:color="auto" w:fill="FFFFFF"/>
          <w:lang w:eastAsia="it-IT"/>
        </w:rPr>
        <w:t>Degraff</w:t>
      </w:r>
      <w:proofErr w:type="spellEnd"/>
      <w:r w:rsidRPr="00EF2347">
        <w:rPr>
          <w:rFonts w:ascii="Times New Roman" w:eastAsia="Times New Roman" w:hAnsi="Times New Roman" w:cs="Times New Roman"/>
          <w:color w:val="000000"/>
          <w:sz w:val="26"/>
          <w:szCs w:val="26"/>
          <w:shd w:val="clear" w:color="auto" w:fill="FFFFFF"/>
          <w:lang w:eastAsia="it-IT"/>
        </w:rPr>
        <w:t>, postula che la creatività emergente sia una delle più complesse, poiché porta allo sviluppo di principi, fondamenti e idee totalmente innovativi. Naturalmente, questi sono poco compresi dagli altri livelli descritti, poiché separati dalle immagini preimpostate.</w:t>
      </w:r>
    </w:p>
    <w:p w14:paraId="060DD532" w14:textId="74A23FEE" w:rsidR="00BA52D0" w:rsidRPr="00BA52D0" w:rsidRDefault="00BA52D0" w:rsidP="00BA52D0">
      <w:pPr>
        <w:spacing w:line="360" w:lineRule="auto"/>
        <w:jc w:val="both"/>
        <w:rPr>
          <w:rFonts w:ascii="Times New Roman" w:eastAsia="Times New Roman" w:hAnsi="Times New Roman" w:cs="Times New Roman"/>
          <w:color w:val="000000"/>
          <w:sz w:val="26"/>
          <w:szCs w:val="26"/>
          <w:shd w:val="clear" w:color="auto" w:fill="FFFFFF"/>
          <w:lang w:eastAsia="it-IT"/>
        </w:rPr>
      </w:pPr>
      <w:r w:rsidRPr="00BA52D0">
        <w:rPr>
          <w:rFonts w:ascii="Times New Roman" w:eastAsia="Times New Roman" w:hAnsi="Times New Roman" w:cs="Times New Roman"/>
          <w:color w:val="000000"/>
          <w:sz w:val="26"/>
          <w:szCs w:val="26"/>
          <w:shd w:val="clear" w:color="auto" w:fill="FFFFFF"/>
          <w:lang w:eastAsia="it-IT"/>
        </w:rPr>
        <w:lastRenderedPageBreak/>
        <w:t xml:space="preserve">Infine, Joy P. Guilford presenta una diversa classificazione della creatività da </w:t>
      </w:r>
      <w:proofErr w:type="spellStart"/>
      <w:r w:rsidRPr="00BA52D0">
        <w:rPr>
          <w:rFonts w:ascii="Times New Roman" w:eastAsia="Times New Roman" w:hAnsi="Times New Roman" w:cs="Times New Roman"/>
          <w:color w:val="000000"/>
          <w:sz w:val="26"/>
          <w:szCs w:val="26"/>
          <w:shd w:val="clear" w:color="auto" w:fill="FFFFFF"/>
          <w:lang w:eastAsia="it-IT"/>
        </w:rPr>
        <w:t>Degraff</w:t>
      </w:r>
      <w:proofErr w:type="spellEnd"/>
      <w:r w:rsidRPr="00BA52D0">
        <w:rPr>
          <w:rFonts w:ascii="Times New Roman" w:eastAsia="Times New Roman" w:hAnsi="Times New Roman" w:cs="Times New Roman"/>
          <w:color w:val="000000"/>
          <w:sz w:val="26"/>
          <w:szCs w:val="26"/>
          <w:shd w:val="clear" w:color="auto" w:fill="FFFFFF"/>
          <w:lang w:eastAsia="it-IT"/>
        </w:rPr>
        <w:t xml:space="preserve"> e Taylor.</w:t>
      </w:r>
      <w:r w:rsidRPr="00BF631B">
        <w:rPr>
          <w:rFonts w:ascii="Times New Roman" w:eastAsia="Times New Roman" w:hAnsi="Times New Roman" w:cs="Times New Roman"/>
          <w:color w:val="000000"/>
          <w:sz w:val="26"/>
          <w:szCs w:val="26"/>
          <w:shd w:val="clear" w:color="auto" w:fill="FFFFFF"/>
          <w:lang w:eastAsia="it-IT"/>
        </w:rPr>
        <w:t xml:space="preserve"> Egli suddivide la creatività in filogenetica, potenziale, effettivo e cinetica. </w:t>
      </w:r>
    </w:p>
    <w:p w14:paraId="129D23C1" w14:textId="5B1CB1D0" w:rsidR="00BA52D0" w:rsidRPr="00BA52D0" w:rsidRDefault="00BA52D0" w:rsidP="00BA52D0">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filogenetica è la creatività</w:t>
      </w:r>
      <w:r w:rsidRPr="00BA52D0">
        <w:rPr>
          <w:rFonts w:ascii="Times New Roman" w:eastAsia="Times New Roman" w:hAnsi="Times New Roman" w:cs="Times New Roman"/>
          <w:color w:val="000000"/>
          <w:sz w:val="26"/>
          <w:szCs w:val="26"/>
          <w:shd w:val="clear" w:color="auto" w:fill="FFFFFF"/>
          <w:lang w:eastAsia="it-IT"/>
        </w:rPr>
        <w:t xml:space="preserve"> caratteristica e dominante in ogni persona, e ciò si esprime e si sviluppa indipendentemente dal tipo di formazione che ha subito.</w:t>
      </w:r>
      <w:r w:rsidR="00926FA9" w:rsidRPr="00BF631B">
        <w:rPr>
          <w:rFonts w:ascii="Times New Roman" w:eastAsia="Times New Roman" w:hAnsi="Times New Roman" w:cs="Times New Roman"/>
          <w:color w:val="000000"/>
          <w:sz w:val="26"/>
          <w:szCs w:val="26"/>
          <w:shd w:val="clear" w:color="auto" w:fill="FFFFFF"/>
          <w:lang w:eastAsia="it-IT"/>
        </w:rPr>
        <w:t xml:space="preserve"> </w:t>
      </w:r>
      <w:r w:rsidRPr="00BA52D0">
        <w:rPr>
          <w:rFonts w:ascii="Times New Roman" w:eastAsia="Times New Roman" w:hAnsi="Times New Roman" w:cs="Times New Roman"/>
          <w:color w:val="000000"/>
          <w:sz w:val="26"/>
          <w:szCs w:val="26"/>
          <w:shd w:val="clear" w:color="auto" w:fill="FFFFFF"/>
          <w:lang w:eastAsia="it-IT"/>
        </w:rPr>
        <w:t>Strettamente correlato alla filogenetica, è quello derivato dalle particolari attitudini o capacità di ogni persona, che costituiscono il loro potenziale. La creatività potenziale è ciò che consente il rapporto dell'individuo con l'ambiente e, quindi, la sua trasformazione.</w:t>
      </w:r>
    </w:p>
    <w:p w14:paraId="3B81C63B" w14:textId="1320FBA0" w:rsidR="009C0F31" w:rsidRPr="00BF631B" w:rsidRDefault="00926FA9" w:rsidP="005E0544">
      <w:pPr>
        <w:spacing w:line="360" w:lineRule="auto"/>
        <w:jc w:val="both"/>
        <w:rPr>
          <w:rFonts w:ascii="Times New Roman" w:eastAsia="Times New Roman" w:hAnsi="Times New Roman" w:cs="Times New Roman"/>
          <w:color w:val="000000"/>
          <w:sz w:val="26"/>
          <w:szCs w:val="26"/>
          <w:shd w:val="clear" w:color="auto" w:fill="FFFFFF"/>
          <w:lang w:eastAsia="it-IT"/>
        </w:rPr>
      </w:pPr>
      <w:r w:rsidRPr="00BF631B">
        <w:rPr>
          <w:rFonts w:ascii="Times New Roman" w:eastAsia="Times New Roman" w:hAnsi="Times New Roman" w:cs="Times New Roman"/>
          <w:color w:val="000000"/>
          <w:sz w:val="26"/>
          <w:szCs w:val="26"/>
          <w:shd w:val="clear" w:color="auto" w:fill="FFFFFF"/>
          <w:lang w:eastAsia="it-IT"/>
        </w:rPr>
        <w:t>La creatività effettiva s</w:t>
      </w:r>
      <w:r w:rsidR="00BA52D0" w:rsidRPr="00BA52D0">
        <w:rPr>
          <w:rFonts w:ascii="Times New Roman" w:eastAsia="Times New Roman" w:hAnsi="Times New Roman" w:cs="Times New Roman"/>
          <w:color w:val="000000"/>
          <w:sz w:val="26"/>
          <w:szCs w:val="26"/>
          <w:shd w:val="clear" w:color="auto" w:fill="FFFFFF"/>
          <w:lang w:eastAsia="it-IT"/>
        </w:rPr>
        <w:t xml:space="preserve">i manifesta alla fine del processo di </w:t>
      </w:r>
      <w:r w:rsidRPr="00BF631B">
        <w:rPr>
          <w:rFonts w:ascii="Times New Roman" w:eastAsia="Times New Roman" w:hAnsi="Times New Roman" w:cs="Times New Roman"/>
          <w:color w:val="000000"/>
          <w:sz w:val="26"/>
          <w:szCs w:val="26"/>
          <w:shd w:val="clear" w:color="auto" w:fill="FFFFFF"/>
          <w:lang w:eastAsia="it-IT"/>
        </w:rPr>
        <w:t>creazione; quindi,</w:t>
      </w:r>
      <w:r w:rsidR="00BA52D0" w:rsidRPr="00BA52D0">
        <w:rPr>
          <w:rFonts w:ascii="Times New Roman" w:eastAsia="Times New Roman" w:hAnsi="Times New Roman" w:cs="Times New Roman"/>
          <w:color w:val="000000"/>
          <w:sz w:val="26"/>
          <w:szCs w:val="26"/>
          <w:shd w:val="clear" w:color="auto" w:fill="FFFFFF"/>
          <w:lang w:eastAsia="it-IT"/>
        </w:rPr>
        <w:t xml:space="preserve"> può essere definito come l'espressione o il prodotto di esso. È strettamente correlato al tipo cinetico</w:t>
      </w:r>
      <w:r w:rsidRPr="00BF631B">
        <w:rPr>
          <w:rFonts w:ascii="Times New Roman" w:eastAsia="Times New Roman" w:hAnsi="Times New Roman" w:cs="Times New Roman"/>
          <w:color w:val="000000"/>
          <w:sz w:val="26"/>
          <w:szCs w:val="26"/>
          <w:shd w:val="clear" w:color="auto" w:fill="FFFFFF"/>
          <w:lang w:eastAsia="it-IT"/>
        </w:rPr>
        <w:t xml:space="preserve"> </w:t>
      </w:r>
      <w:r w:rsidR="00D1287E" w:rsidRPr="00BF631B">
        <w:rPr>
          <w:rFonts w:ascii="Times New Roman" w:eastAsia="Times New Roman" w:hAnsi="Times New Roman" w:cs="Times New Roman"/>
          <w:color w:val="000000"/>
          <w:sz w:val="26"/>
          <w:szCs w:val="26"/>
          <w:shd w:val="clear" w:color="auto" w:fill="FFFFFF"/>
          <w:lang w:eastAsia="it-IT"/>
        </w:rPr>
        <w:t>che,</w:t>
      </w:r>
      <w:r w:rsidRPr="00BF631B">
        <w:rPr>
          <w:rFonts w:ascii="Times New Roman" w:eastAsia="Times New Roman" w:hAnsi="Times New Roman" w:cs="Times New Roman"/>
          <w:color w:val="000000"/>
          <w:sz w:val="26"/>
          <w:szCs w:val="26"/>
          <w:shd w:val="clear" w:color="auto" w:fill="FFFFFF"/>
          <w:lang w:eastAsia="it-IT"/>
        </w:rPr>
        <w:t xml:space="preserve"> c</w:t>
      </w:r>
      <w:r w:rsidR="00BA52D0" w:rsidRPr="00BA52D0">
        <w:rPr>
          <w:rFonts w:ascii="Times New Roman" w:eastAsia="Times New Roman" w:hAnsi="Times New Roman" w:cs="Times New Roman"/>
          <w:color w:val="000000"/>
          <w:sz w:val="26"/>
          <w:szCs w:val="26"/>
          <w:shd w:val="clear" w:color="auto" w:fill="FFFFFF"/>
          <w:lang w:eastAsia="it-IT"/>
        </w:rPr>
        <w:t>ome suggerisce il nome, implica movimento. La creatività cinetica è quella che si manifesta nel processo creativo.</w:t>
      </w:r>
    </w:p>
    <w:p w14:paraId="2796EAFF" w14:textId="77777777" w:rsidR="008D1499" w:rsidRPr="00BF631B" w:rsidRDefault="008D1499" w:rsidP="008D1499">
      <w:p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Guilford ha individuato, invece, due fattori chiave: il pensiero “convergente” e quello “divergente”.</w:t>
      </w:r>
    </w:p>
    <w:p w14:paraId="63C1FE8B" w14:textId="77777777" w:rsidR="008D1499" w:rsidRPr="00BF631B" w:rsidRDefault="008D1499" w:rsidP="008D1499">
      <w:p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Il pensiero convergente è un pensiero condizionato (logico-cognitivo), che porta il ragionamento a circoscrivere il problema e ad incanalare il pensiero (ad imbuto) verso soluzioni che portino ad un’unica risposta pertinente. Quello divergente è invece un pensiero più incondizionato (imbuto al rovescio), che porta la mente a generare il maggior numero d’idee possibili senza alcun vincolo e condizionamento logico, etico e formale.</w:t>
      </w:r>
    </w:p>
    <w:p w14:paraId="244F0665" w14:textId="77777777" w:rsidR="008D1499" w:rsidRPr="00BF631B" w:rsidRDefault="008D1499" w:rsidP="008D1499">
      <w:p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Il pensiero divergente, va di là da del problema di partenza, supera la chiusura dei problemi, esplora varie direzioni e produce qualcosa di nuovo e di diverso.</w:t>
      </w:r>
    </w:p>
    <w:p w14:paraId="06B519C0" w14:textId="183D4C1A" w:rsidR="008D1499" w:rsidRPr="00BF631B" w:rsidRDefault="008D1499" w:rsidP="008D1499">
      <w:p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Secondo Guilford il principale aspetto che contraddistingue il pensiero creativo è la fluidità, ovvero, la capacità di produrre tante idee senza riferimento alla loro qualità o adeguatezza ai fini della soluzione del problema. Quanto più abbondante è il numero d’ipotesi prodotto, tanto maggiore è la possibilità che uno di questi elementi possa risultare utile per risolvere il problema.</w:t>
      </w:r>
    </w:p>
    <w:p w14:paraId="6CA9920B" w14:textId="77777777" w:rsidR="008D1499" w:rsidRPr="00BF631B" w:rsidRDefault="008D1499" w:rsidP="008D1499">
      <w:p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lastRenderedPageBreak/>
        <w:t>Pure i sostenitori della corrente associazionista, in accordo con i fattorialisti, individuano nella flessibilità e fluidità gli elementi principali. La possibilità che un individuo produca associazioni originali dipende da due fattori:</w:t>
      </w:r>
    </w:p>
    <w:p w14:paraId="4054B226" w14:textId="4FFD768F" w:rsidR="008D1499" w:rsidRPr="00BF631B" w:rsidRDefault="00ED48CF" w:rsidP="00F300CC">
      <w:pPr>
        <w:pStyle w:val="Paragrafoelenco"/>
        <w:numPr>
          <w:ilvl w:val="0"/>
          <w:numId w:val="6"/>
        </w:num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l</w:t>
      </w:r>
      <w:r w:rsidR="008D1499" w:rsidRPr="00BF631B">
        <w:rPr>
          <w:rFonts w:ascii="Times New Roman" w:hAnsi="Times New Roman" w:cs="Times New Roman"/>
          <w:sz w:val="26"/>
          <w:szCs w:val="26"/>
          <w:shd w:val="clear" w:color="auto" w:fill="FFFFFF"/>
          <w:lang w:eastAsia="it-IT"/>
        </w:rPr>
        <w:t>’abbondanza delle idee che genera l’individuo, correlata alla quantità d’informazioni di cui il soggetto dispone.</w:t>
      </w:r>
    </w:p>
    <w:p w14:paraId="0C4322EA" w14:textId="06A74F49" w:rsidR="008D1499" w:rsidRPr="00BF631B" w:rsidRDefault="00ED48CF" w:rsidP="00F300CC">
      <w:pPr>
        <w:pStyle w:val="Paragrafoelenco"/>
        <w:numPr>
          <w:ilvl w:val="0"/>
          <w:numId w:val="6"/>
        </w:numPr>
        <w:spacing w:line="360" w:lineRule="auto"/>
        <w:jc w:val="both"/>
        <w:rPr>
          <w:rFonts w:ascii="Times New Roman" w:hAnsi="Times New Roman" w:cs="Times New Roman"/>
          <w:sz w:val="26"/>
          <w:szCs w:val="26"/>
          <w:shd w:val="clear" w:color="auto" w:fill="FFFFFF"/>
          <w:lang w:eastAsia="it-IT"/>
        </w:rPr>
      </w:pPr>
      <w:r w:rsidRPr="00BF631B">
        <w:rPr>
          <w:rFonts w:ascii="Times New Roman" w:hAnsi="Times New Roman" w:cs="Times New Roman"/>
          <w:sz w:val="26"/>
          <w:szCs w:val="26"/>
          <w:shd w:val="clear" w:color="auto" w:fill="FFFFFF"/>
          <w:lang w:eastAsia="it-IT"/>
        </w:rPr>
        <w:t>l</w:t>
      </w:r>
      <w:r w:rsidR="008D1499" w:rsidRPr="00BF631B">
        <w:rPr>
          <w:rFonts w:ascii="Times New Roman" w:hAnsi="Times New Roman" w:cs="Times New Roman"/>
          <w:sz w:val="26"/>
          <w:szCs w:val="26"/>
          <w:shd w:val="clear" w:color="auto" w:fill="FFFFFF"/>
          <w:lang w:eastAsia="it-IT"/>
        </w:rPr>
        <w:t>a facilità del soggetto a muoversi su livelli di pensiero diversi, associando elementi distanti tra loro.</w:t>
      </w:r>
    </w:p>
    <w:p w14:paraId="6D24587A" w14:textId="0BE5087C" w:rsidR="00790ABE" w:rsidRDefault="00790ABE" w:rsidP="005E0544">
      <w:pPr>
        <w:spacing w:line="360" w:lineRule="auto"/>
        <w:jc w:val="both"/>
        <w:rPr>
          <w:rFonts w:ascii="Times New Roman" w:eastAsia="Times New Roman" w:hAnsi="Times New Roman" w:cs="Times New Roman"/>
          <w:i/>
          <w:iCs/>
          <w:color w:val="000000"/>
          <w:sz w:val="26"/>
          <w:szCs w:val="26"/>
          <w:shd w:val="clear" w:color="auto" w:fill="FFFFFF"/>
          <w:lang w:eastAsia="it-IT"/>
        </w:rPr>
      </w:pPr>
      <w:r w:rsidRPr="00BF631B">
        <w:rPr>
          <w:rFonts w:ascii="Times New Roman" w:eastAsia="Times New Roman" w:hAnsi="Times New Roman" w:cs="Times New Roman"/>
          <w:i/>
          <w:iCs/>
          <w:color w:val="000000"/>
          <w:sz w:val="26"/>
          <w:szCs w:val="26"/>
          <w:shd w:val="clear" w:color="auto" w:fill="FFFFFF"/>
          <w:lang w:eastAsia="it-IT"/>
        </w:rPr>
        <w:t>“La creatività è realizzare qualcosa di nuovo da elementi che già esistono. Così risolviamo i problemi e progrediamo nella tecnologia e nella scienza.</w:t>
      </w:r>
      <w:r w:rsidRPr="00BF631B">
        <w:rPr>
          <w:rFonts w:ascii="Times New Roman" w:eastAsia="Times New Roman" w:hAnsi="Times New Roman" w:cs="Times New Roman"/>
          <w:i/>
          <w:iCs/>
          <w:color w:val="000000"/>
          <w:sz w:val="26"/>
          <w:szCs w:val="26"/>
          <w:shd w:val="clear" w:color="auto" w:fill="FFFFFF"/>
          <w:lang w:eastAsia="it-IT"/>
        </w:rPr>
        <w:br/>
        <w:t>Gli effetti della creatività hanno cambiato la nostra vita sotto ogni aspetto. Tutto ciò che vediamo intorno a noi – natura a parte – è il risultato della creatività.</w:t>
      </w:r>
      <w:r w:rsidRPr="00BF631B">
        <w:rPr>
          <w:rFonts w:ascii="Times New Roman" w:eastAsia="Times New Roman" w:hAnsi="Times New Roman" w:cs="Times New Roman"/>
          <w:i/>
          <w:iCs/>
          <w:color w:val="000000"/>
          <w:sz w:val="26"/>
          <w:szCs w:val="26"/>
          <w:shd w:val="clear" w:color="auto" w:fill="FFFFFF"/>
          <w:lang w:eastAsia="it-IT"/>
        </w:rPr>
        <w:br/>
        <w:t>A sua volta, l’ambiente culturale che abbiamo creato influenza il nostro cervello e il nostro comportamento. (</w:t>
      </w:r>
      <w:r w:rsidR="00AE3FF3" w:rsidRPr="00BF631B">
        <w:rPr>
          <w:rFonts w:ascii="Times New Roman" w:eastAsia="Times New Roman" w:hAnsi="Times New Roman" w:cs="Times New Roman"/>
          <w:i/>
          <w:iCs/>
          <w:color w:val="000000"/>
          <w:sz w:val="26"/>
          <w:szCs w:val="26"/>
          <w:shd w:val="clear" w:color="auto" w:fill="FFFFFF"/>
          <w:lang w:eastAsia="it-IT"/>
        </w:rPr>
        <w:t xml:space="preserve">Dick </w:t>
      </w:r>
      <w:proofErr w:type="spellStart"/>
      <w:r w:rsidR="00AE3FF3" w:rsidRPr="00BF631B">
        <w:rPr>
          <w:rFonts w:ascii="Times New Roman" w:eastAsia="Times New Roman" w:hAnsi="Times New Roman" w:cs="Times New Roman"/>
          <w:i/>
          <w:iCs/>
          <w:color w:val="000000"/>
          <w:sz w:val="26"/>
          <w:szCs w:val="26"/>
          <w:shd w:val="clear" w:color="auto" w:fill="FFFFFF"/>
          <w:lang w:eastAsia="it-IT"/>
        </w:rPr>
        <w:t>Swaab</w:t>
      </w:r>
      <w:proofErr w:type="spellEnd"/>
      <w:r w:rsidR="00AE3FF3" w:rsidRPr="00BF631B">
        <w:rPr>
          <w:rFonts w:ascii="Times New Roman" w:eastAsia="Times New Roman" w:hAnsi="Times New Roman" w:cs="Times New Roman"/>
          <w:i/>
          <w:iCs/>
          <w:color w:val="000000"/>
          <w:sz w:val="26"/>
          <w:szCs w:val="26"/>
          <w:shd w:val="clear" w:color="auto" w:fill="FFFFFF"/>
          <w:lang w:eastAsia="it-IT"/>
        </w:rPr>
        <w:t>)</w:t>
      </w:r>
      <w:r w:rsidR="008406E0" w:rsidRPr="00BF631B">
        <w:rPr>
          <w:rFonts w:ascii="Times New Roman" w:eastAsia="Times New Roman" w:hAnsi="Times New Roman" w:cs="Times New Roman"/>
          <w:i/>
          <w:iCs/>
          <w:color w:val="000000"/>
          <w:sz w:val="26"/>
          <w:szCs w:val="26"/>
          <w:shd w:val="clear" w:color="auto" w:fill="FFFFFF"/>
          <w:lang w:eastAsia="it-IT"/>
        </w:rPr>
        <w:t>.</w:t>
      </w:r>
    </w:p>
    <w:p w14:paraId="3B9524E7" w14:textId="77777777" w:rsidR="00CD2A20" w:rsidRPr="00BF631B" w:rsidRDefault="00CD2A20" w:rsidP="005E0544">
      <w:pPr>
        <w:spacing w:line="360" w:lineRule="auto"/>
        <w:jc w:val="both"/>
        <w:rPr>
          <w:rFonts w:ascii="Times New Roman" w:eastAsia="Times New Roman" w:hAnsi="Times New Roman" w:cs="Times New Roman"/>
          <w:color w:val="000000"/>
          <w:sz w:val="26"/>
          <w:szCs w:val="26"/>
          <w:shd w:val="clear" w:color="auto" w:fill="FFFFFF"/>
          <w:lang w:eastAsia="it-IT"/>
        </w:rPr>
      </w:pPr>
    </w:p>
    <w:p w14:paraId="3D8D841B" w14:textId="7050DA96" w:rsidR="009C0F31" w:rsidRPr="00353D0F" w:rsidRDefault="009C0F31" w:rsidP="00F300CC">
      <w:pPr>
        <w:pStyle w:val="Paragrafoelenco"/>
        <w:numPr>
          <w:ilvl w:val="0"/>
          <w:numId w:val="5"/>
        </w:numPr>
        <w:spacing w:line="360" w:lineRule="auto"/>
        <w:jc w:val="both"/>
        <w:rPr>
          <w:rFonts w:ascii="Times New Roman" w:hAnsi="Times New Roman" w:cs="Times New Roman"/>
          <w:b/>
          <w:bCs/>
          <w:i/>
          <w:sz w:val="26"/>
          <w:szCs w:val="26"/>
        </w:rPr>
      </w:pPr>
      <w:r w:rsidRPr="00BF631B">
        <w:rPr>
          <w:rFonts w:ascii="Times New Roman" w:eastAsia="Calibri" w:hAnsi="Times New Roman" w:cs="Times New Roman"/>
          <w:b/>
          <w:bCs/>
          <w:i/>
          <w:sz w:val="26"/>
          <w:szCs w:val="26"/>
        </w:rPr>
        <w:t>Strategie e Interventi all’interno della comunicazione creativa.</w:t>
      </w:r>
    </w:p>
    <w:p w14:paraId="661DC89B" w14:textId="77777777" w:rsidR="00353D0F" w:rsidRPr="00353D0F" w:rsidRDefault="00353D0F" w:rsidP="00353D0F">
      <w:pPr>
        <w:spacing w:line="360" w:lineRule="auto"/>
        <w:jc w:val="both"/>
        <w:rPr>
          <w:rFonts w:ascii="Times New Roman" w:hAnsi="Times New Roman" w:cs="Times New Roman"/>
          <w:b/>
          <w:bCs/>
          <w:i/>
          <w:sz w:val="26"/>
          <w:szCs w:val="26"/>
        </w:rPr>
      </w:pPr>
    </w:p>
    <w:p w14:paraId="7911C377" w14:textId="77777777" w:rsidR="009C0F31" w:rsidRPr="00BF631B" w:rsidRDefault="009C0F31" w:rsidP="009C0F31">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t xml:space="preserve">In una società complessa come quella attuale, un numero sempre più alto di persone presenta forme di disagio psicologico che si ripercuotono nella vita quotidiana. La comunicazione tra gli esseri viventi è alla base di ogni forma di interazione e relazione; tuttavia, può capitare che una comunicazione risulti disturbata. Aiutare le persone a comunicare significa spezzare quel circolo vizioso nel quale comportamenti e comunicazione si rinforzano a vicenda fino alla manifestazione del sintomo. La psicoterapia serve proprio a fornire degli strumenti psicologici nella cura dei disagi mentali. </w:t>
      </w:r>
      <w:proofErr w:type="spellStart"/>
      <w:r w:rsidRPr="00BF631B">
        <w:rPr>
          <w:rFonts w:ascii="Times New Roman" w:hAnsi="Times New Roman" w:cs="Times New Roman"/>
          <w:sz w:val="26"/>
          <w:szCs w:val="26"/>
        </w:rPr>
        <w:t>Watzlawick</w:t>
      </w:r>
      <w:proofErr w:type="spellEnd"/>
      <w:r w:rsidRPr="00BF631B">
        <w:rPr>
          <w:rFonts w:ascii="Times New Roman" w:hAnsi="Times New Roman" w:cs="Times New Roman"/>
          <w:sz w:val="26"/>
          <w:szCs w:val="26"/>
        </w:rPr>
        <w:t xml:space="preserve"> pone l’attenzione ad uno degli aspetti fondamentali presenti in una psicoterapia ossia la comunicazione interpersonale.  La comunicazione, in questo caso, è molto importante perché crea la realtà soggettiva e relazionale, sia del medico che dell’utente. Attraverso di essa è possibile cambiare le opinioni della persona sulla natura della realtà e sulle convinzioni disfunzionali che la irrigidiscono. </w:t>
      </w:r>
    </w:p>
    <w:p w14:paraId="31FC91F4" w14:textId="61A98198" w:rsidR="00D90EC6" w:rsidRPr="00D90EC6" w:rsidRDefault="009C0F31" w:rsidP="00D90EC6">
      <w:pPr>
        <w:spacing w:line="360" w:lineRule="auto"/>
        <w:jc w:val="both"/>
        <w:rPr>
          <w:rFonts w:ascii="Times New Roman" w:hAnsi="Times New Roman" w:cs="Times New Roman"/>
          <w:sz w:val="26"/>
          <w:szCs w:val="26"/>
        </w:rPr>
      </w:pPr>
      <w:r w:rsidRPr="00BF631B">
        <w:rPr>
          <w:rFonts w:ascii="Times New Roman" w:hAnsi="Times New Roman" w:cs="Times New Roman"/>
          <w:sz w:val="26"/>
          <w:szCs w:val="26"/>
        </w:rPr>
        <w:lastRenderedPageBreak/>
        <w:t xml:space="preserve">La realtà è determinata dal punto di osservazione da cui il soggetto la guarda; se si cambia tale punto di osservazione, la realtà stessa cambia. Nel ristrutturare un’idea o concezione di una persona, non si mette in discussione l’idea o la concezione ma si propongono diversi percorsi logici e diverse prospettive di approccio a tali idee e concezioni. Non si cambia il contenuto del quadro ma solo la cornice. </w:t>
      </w:r>
      <w:r w:rsidR="001C3424" w:rsidRPr="001C3424">
        <w:rPr>
          <w:rFonts w:ascii="Times New Roman" w:hAnsi="Times New Roman" w:cs="Times New Roman"/>
          <w:sz w:val="26"/>
          <w:szCs w:val="26"/>
        </w:rPr>
        <w:t>La comunicazione creativa si fonda sull'uso di strategie innovative e interventi mirati, che puntano a coinvolgere emotivamente il pubblico e a differenziare il messaggio rispetto alla concorrenza. Tra le principali strategie utilizzate, una delle più efficaci è l'approccio basato sulla narrazione, in cui la storia diventa il veicolo attraverso il quale vengono trasmessi i valori e i messaggi del brand o dell'iniziativa. Inoltre, l'uso dei nuovi media e delle tecnologie digitali ha ampliato enormemente le possibilità di intervento, rendendo possibile una comunicazione interattiva e personalizzata, in grado di raggiungere il target in modo diretto e immediato. Le piattaforme social, in particolare, offrono una vasta gamma di strumenti per coinvolgere il pubblico in tempo reale, attraverso contenuti virali e campagne che incentivano la partecipazione attiva, come i contest o le challenge. L'adozione di tecniche visive forti, come il design innovativo e l'uso di immagini ad alto impatto, gioca un ruolo cruciale nell'aumentare la visibilità e la memorabilità dei messaggi. In questo contesto, la sperimentazione con formati multimediali (video, GIF, infografiche) è diventata una componente essenziale delle campagne creative. Inoltre, la comunicazione creativa è spesso integrata con una componente sociale, puntando su temi di attualità o questioni etiche che suscitano una risposta emotiva e intellettuale nei destinatari, rendendo il messaggio non solo accattivante, ma anche significativo e pertinente. Le aziende che abbracciano la sostenibilità e l'inclusività come valori fondamentali nella loro comunicazione, ad esempio, riescono a connettersi più profondamente con un pubblico sensibile a tali tematiche, creando un legame di fiducia e lealtà a lungo termine.</w:t>
      </w:r>
      <w:r w:rsidR="00D90EC6" w:rsidRPr="00D90EC6">
        <w:t xml:space="preserve"> </w:t>
      </w:r>
      <w:r w:rsidR="00D90EC6" w:rsidRPr="00D90EC6">
        <w:rPr>
          <w:rFonts w:ascii="Times New Roman" w:hAnsi="Times New Roman" w:cs="Times New Roman"/>
          <w:sz w:val="26"/>
          <w:szCs w:val="26"/>
        </w:rPr>
        <w:t>Le comunicazioni più potenti sono quelle che suscitano emozioni. La creazione di un legame emotivo con il pubblico può portare a una fidelizzazione duratura.</w:t>
      </w:r>
    </w:p>
    <w:p w14:paraId="4177F970" w14:textId="77777777" w:rsidR="00D90EC6" w:rsidRPr="00D90EC6" w:rsidRDefault="00D90EC6" w:rsidP="00D90EC6">
      <w:pPr>
        <w:spacing w:line="360" w:lineRule="auto"/>
        <w:jc w:val="both"/>
        <w:rPr>
          <w:rFonts w:ascii="Times New Roman" w:hAnsi="Times New Roman" w:cs="Times New Roman"/>
          <w:sz w:val="26"/>
          <w:szCs w:val="26"/>
        </w:rPr>
      </w:pPr>
    </w:p>
    <w:p w14:paraId="31F78EB9" w14:textId="0E47E15B" w:rsidR="009C0F31" w:rsidRDefault="00D90EC6" w:rsidP="00D90EC6">
      <w:pPr>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 xml:space="preserve">Pertanto la comunicazione dovrà </w:t>
      </w:r>
      <w:r w:rsidRPr="00D90EC6">
        <w:rPr>
          <w:rFonts w:ascii="Times New Roman" w:hAnsi="Times New Roman" w:cs="Times New Roman"/>
          <w:sz w:val="26"/>
          <w:szCs w:val="26"/>
        </w:rPr>
        <w:t>creare contenuti che evochino emozioni forti come felicità, sor</w:t>
      </w:r>
      <w:r>
        <w:rPr>
          <w:rFonts w:ascii="Times New Roman" w:hAnsi="Times New Roman" w:cs="Times New Roman"/>
          <w:sz w:val="26"/>
          <w:szCs w:val="26"/>
        </w:rPr>
        <w:t xml:space="preserve">presa, nostalgia o ispirazione; </w:t>
      </w:r>
      <w:r w:rsidRPr="00D90EC6">
        <w:rPr>
          <w:rFonts w:ascii="Times New Roman" w:hAnsi="Times New Roman" w:cs="Times New Roman"/>
          <w:sz w:val="26"/>
          <w:szCs w:val="26"/>
        </w:rPr>
        <w:t>adottare il punto di vista del pubblico per costruire una comunicazione che risponda alle sue preoccupazioni,</w:t>
      </w:r>
      <w:r>
        <w:rPr>
          <w:rFonts w:ascii="Times New Roman" w:hAnsi="Times New Roman" w:cs="Times New Roman"/>
          <w:sz w:val="26"/>
          <w:szCs w:val="26"/>
        </w:rPr>
        <w:t xml:space="preserve"> bisogni e aspirazioni ed </w:t>
      </w:r>
      <w:r w:rsidRPr="00D90EC6">
        <w:rPr>
          <w:rFonts w:ascii="Times New Roman" w:hAnsi="Times New Roman" w:cs="Times New Roman"/>
          <w:sz w:val="26"/>
          <w:szCs w:val="26"/>
        </w:rPr>
        <w:t>integrare storie di persone reali che incarnano i valori del brand.</w:t>
      </w:r>
    </w:p>
    <w:p w14:paraId="769D0B4A" w14:textId="21CA6A7C" w:rsidR="00D90EC6" w:rsidRPr="00D90EC6" w:rsidRDefault="00D90EC6" w:rsidP="00D90EC6">
      <w:pPr>
        <w:spacing w:line="360" w:lineRule="auto"/>
        <w:jc w:val="both"/>
        <w:rPr>
          <w:rFonts w:ascii="Times New Roman" w:hAnsi="Times New Roman" w:cs="Times New Roman"/>
          <w:sz w:val="26"/>
          <w:szCs w:val="26"/>
        </w:rPr>
      </w:pPr>
      <w:r w:rsidRPr="00D90EC6">
        <w:rPr>
          <w:rFonts w:ascii="Times New Roman" w:hAnsi="Times New Roman" w:cs="Times New Roman"/>
          <w:sz w:val="26"/>
          <w:szCs w:val="26"/>
        </w:rPr>
        <w:t>Le strategie e gli interventi all’interno della comunicazione creativa devono essere integrati e orientati verso un obiettivo chiaro: creare una connessione autentica con il pubblico. Solo attraverso l’innovazione, la personalizzazione, e l’uso mirato di tecniche emotive e visive, è possibile ottenere un impatto duraturo e significativo.</w:t>
      </w:r>
    </w:p>
    <w:p w14:paraId="60735374" w14:textId="77777777" w:rsidR="00014CBF" w:rsidRDefault="00014CBF" w:rsidP="00B4329B">
      <w:pPr>
        <w:spacing w:line="360" w:lineRule="auto"/>
        <w:jc w:val="both"/>
        <w:rPr>
          <w:rFonts w:ascii="Times New Roman" w:eastAsia="Times New Roman" w:hAnsi="Times New Roman" w:cs="Times New Roman"/>
          <w:color w:val="000000"/>
          <w:sz w:val="26"/>
          <w:szCs w:val="26"/>
          <w:shd w:val="clear" w:color="auto" w:fill="FFFFFF"/>
          <w:lang w:eastAsia="it-IT"/>
        </w:rPr>
      </w:pPr>
    </w:p>
    <w:p w14:paraId="4196388D" w14:textId="53842154" w:rsidR="00DB706E" w:rsidRPr="00DB706E" w:rsidRDefault="00DB706E" w:rsidP="00DB706E">
      <w:pPr>
        <w:pStyle w:val="Paragrafoelenco"/>
        <w:numPr>
          <w:ilvl w:val="0"/>
          <w:numId w:val="5"/>
        </w:numPr>
        <w:spacing w:line="360" w:lineRule="auto"/>
        <w:jc w:val="both"/>
        <w:rPr>
          <w:rFonts w:ascii="Times New Roman" w:hAnsi="Times New Roman" w:cs="Times New Roman"/>
          <w:b/>
          <w:bCs/>
          <w:i/>
          <w:sz w:val="26"/>
          <w:szCs w:val="26"/>
        </w:rPr>
      </w:pPr>
      <w:r>
        <w:rPr>
          <w:rFonts w:ascii="Times New Roman" w:eastAsia="Calibri" w:hAnsi="Times New Roman" w:cs="Times New Roman"/>
          <w:b/>
          <w:bCs/>
          <w:i/>
          <w:sz w:val="26"/>
          <w:szCs w:val="26"/>
        </w:rPr>
        <w:t>Il ruolo delle emozioni nella creatività</w:t>
      </w:r>
    </w:p>
    <w:p w14:paraId="01CDE984" w14:textId="77777777" w:rsidR="00DB706E" w:rsidRDefault="00DB706E" w:rsidP="00DB706E">
      <w:pPr>
        <w:spacing w:line="360" w:lineRule="auto"/>
        <w:jc w:val="both"/>
        <w:rPr>
          <w:rFonts w:ascii="Times New Roman" w:hAnsi="Times New Roman" w:cs="Times New Roman"/>
          <w:bCs/>
          <w:sz w:val="26"/>
          <w:szCs w:val="26"/>
        </w:rPr>
      </w:pPr>
    </w:p>
    <w:p w14:paraId="2134DDFD" w14:textId="77777777" w:rsidR="00DB706E" w:rsidRP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Le emozioni giocano un ruolo fondamentale e, in molti casi, determinante nel processo creativo. Esse non solo influenzano la nostra capacità di produrre idee originali, ma ne indirizzano anche la qualità, la profondità e l'intensità. Sebbene la creatività sia spesso associata a un pensiero razionale e strutturato, molte delle intuizioni più potenti nascono dall'interazione tra emozioni e pensiero. Le emozioni possono essere sia catalizzatori che ostacoli alla creatività, creando una dinamica complessa che merita attenzione.</w:t>
      </w:r>
    </w:p>
    <w:p w14:paraId="019E9A48" w14:textId="77777777" w:rsidR="00DB706E" w:rsidRP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 xml:space="preserve">Da un lato, emozioni positive come la gioia, l'entusiasmo, la curiosità e l'amore possono fungere da stimoli potenti per il pensiero creativo. Quando siamo felici, motivati o curiosi, la nostra mente si apre, abbattendo barriere cognitive e rendendo più facile la connessione tra idee apparentemente disparate. Questo stato di "apertura mentale" favorisce l’esplorazione di nuovi concetti, la sperimentazione e la scoperta di soluzioni originali. L’entusiasmo, in particolare, è in grado di generare un’energia positiva che alimenta il flusso creativo, stimolando la fiducia e la propensione al rischio. Molti creativi, da scrittori ad </w:t>
      </w:r>
      <w:r w:rsidRPr="00DB706E">
        <w:rPr>
          <w:rFonts w:ascii="Times New Roman" w:hAnsi="Times New Roman" w:cs="Times New Roman"/>
          <w:bCs/>
          <w:sz w:val="26"/>
          <w:szCs w:val="26"/>
        </w:rPr>
        <w:lastRenderedPageBreak/>
        <w:t>artisti, hanno spesso dichiarato che i momenti di grande felicità o ispirazione sono quelli in cui le idee scorrono più liberamente, senza barriere interne.</w:t>
      </w:r>
    </w:p>
    <w:p w14:paraId="309FE09B" w14:textId="77777777" w:rsidR="00DB706E" w:rsidRP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 xml:space="preserve">D’altra parte, emozioni più complesse, come la tristezza, la solitudine, l'ansia o la frustrazione, possono paradossalmente fungere da potenti motori per la creatività. Quando siamo attraversati da stati emotivi difficili, la mente tende a riflettere più profondamente, cercando risposte e soluzioni ai disagi interiori. La tristezza, ad esempio, può indurre a una riflessione più intensa e </w:t>
      </w:r>
      <w:proofErr w:type="spellStart"/>
      <w:r w:rsidRPr="00DB706E">
        <w:rPr>
          <w:rFonts w:ascii="Times New Roman" w:hAnsi="Times New Roman" w:cs="Times New Roman"/>
          <w:bCs/>
          <w:sz w:val="26"/>
          <w:szCs w:val="26"/>
        </w:rPr>
        <w:t>introspectiva</w:t>
      </w:r>
      <w:proofErr w:type="spellEnd"/>
      <w:r w:rsidRPr="00DB706E">
        <w:rPr>
          <w:rFonts w:ascii="Times New Roman" w:hAnsi="Times New Roman" w:cs="Times New Roman"/>
          <w:bCs/>
          <w:sz w:val="26"/>
          <w:szCs w:val="26"/>
        </w:rPr>
        <w:t>, che spesso si traduce in opere artistiche o soluzioni creative più mature e ricche di significato. L’ansia, sebbene possa bloccare temporaneamente il flusso creativo, può anche fungere da spinta per superare l'incertezza, stimolando la ricerca di risposte originali e innovative. Questo tipo di creatività emotiva si manifesta spesso in situazioni in cui il creativo è costretto a confrontarsi con la propria vulnerabilità o con l'incertezza, forzando la mente a elaborare soluzioni che non potrebbero emergere in uno stato emotivo neutro.</w:t>
      </w:r>
    </w:p>
    <w:p w14:paraId="3BE6C815" w14:textId="18C6F053" w:rsidR="00DB706E" w:rsidRP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L'idea che emozioni "negative" possano essere potenti fonti di ispirazione è ampiamente riconosciuta in ambito artistico, dove molti artisti hanno raccontato come le proprie sofferenze personali siano diventate il terreno fertile per alcune delle loro opere più celebri. Ad esempio, il pittore Edvard Munch, nella sua celebre opera Il grido, ha trasposto il suo vissuto di angoscia e paura in un'immagine iconica che continua a risuonare emotivamente con il pubblico. Allo stesso modo, poeti e scrittori hanno spesso tratto dalle proprie esperienze dolorose la spinta per creare racconti che trattano temi di perdita, solitudine e speranza, temi che riescono a toccare profondamente il pubblico proprio per la l</w:t>
      </w:r>
      <w:r>
        <w:rPr>
          <w:rFonts w:ascii="Times New Roman" w:hAnsi="Times New Roman" w:cs="Times New Roman"/>
          <w:bCs/>
          <w:sz w:val="26"/>
          <w:szCs w:val="26"/>
        </w:rPr>
        <w:t>oro radicata intensità emotiva.</w:t>
      </w:r>
    </w:p>
    <w:p w14:paraId="5C8126CC" w14:textId="77777777" w:rsid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 xml:space="preserve">Tuttavia, sebbene le emozioni forti possano stimolare la creatività, è fondamentale che esse non diventino eccessivamente ingombranti o travolgenti. Quando l'emotività diventa troppo intensa o persistente, può impedire un flusso creativo libero, causando blocchi o indecisioni. L'equilibrio tra la gestione emotiva e l’espressione creativa diventa quindi essenziale. La creatività fiorisce quando la persona è in grado di riconoscere le proprie emozioni e canalizzarle in </w:t>
      </w:r>
      <w:r w:rsidRPr="00DB706E">
        <w:rPr>
          <w:rFonts w:ascii="Times New Roman" w:hAnsi="Times New Roman" w:cs="Times New Roman"/>
          <w:bCs/>
          <w:sz w:val="26"/>
          <w:szCs w:val="26"/>
        </w:rPr>
        <w:lastRenderedPageBreak/>
        <w:t xml:space="preserve">modo produttivo, senza esserne sopraffatta. A questo proposito, diverse tecniche di auto-riflessione, meditazione e mindfulness possono aiutare a gestire le emozioni in modo sano, riducendo l'ansia e permettendo al pensiero </w:t>
      </w:r>
      <w:r>
        <w:rPr>
          <w:rFonts w:ascii="Times New Roman" w:hAnsi="Times New Roman" w:cs="Times New Roman"/>
          <w:bCs/>
          <w:sz w:val="26"/>
          <w:szCs w:val="26"/>
        </w:rPr>
        <w:t xml:space="preserve">creativo di fluire liberamente. </w:t>
      </w:r>
      <w:r w:rsidRPr="00DB706E">
        <w:rPr>
          <w:rFonts w:ascii="Times New Roman" w:hAnsi="Times New Roman" w:cs="Times New Roman"/>
          <w:bCs/>
          <w:sz w:val="26"/>
          <w:szCs w:val="26"/>
        </w:rPr>
        <w:t>Inoltre, la consapevolezza emotiva gioca un ruolo importante nel liberare il potenziale creativo. La consapevolezza aiuta l'individuo a distinguere tra emozioni costruttive e distruttive, permettendo di accogliere le emozioni "negative" come risorse da cui attingere, invece che come ostacoli da evitare. Imparare a riconoscere come le emozioni influenzano il proprio processo creativo può essere la chiave per sviluppare una pratica creati</w:t>
      </w:r>
      <w:r>
        <w:rPr>
          <w:rFonts w:ascii="Times New Roman" w:hAnsi="Times New Roman" w:cs="Times New Roman"/>
          <w:bCs/>
          <w:sz w:val="26"/>
          <w:szCs w:val="26"/>
        </w:rPr>
        <w:t>va più autentica e consapevole.</w:t>
      </w:r>
    </w:p>
    <w:p w14:paraId="555B4503" w14:textId="61BA5512" w:rsidR="00DB706E" w:rsidRPr="00DB706E" w:rsidRDefault="00DB706E" w:rsidP="00DB706E">
      <w:pPr>
        <w:spacing w:line="360" w:lineRule="auto"/>
        <w:jc w:val="both"/>
        <w:rPr>
          <w:rFonts w:ascii="Times New Roman" w:hAnsi="Times New Roman" w:cs="Times New Roman"/>
          <w:bCs/>
          <w:sz w:val="26"/>
          <w:szCs w:val="26"/>
        </w:rPr>
      </w:pPr>
      <w:r w:rsidRPr="00DB706E">
        <w:rPr>
          <w:rFonts w:ascii="Times New Roman" w:hAnsi="Times New Roman" w:cs="Times New Roman"/>
          <w:bCs/>
          <w:sz w:val="26"/>
          <w:szCs w:val="26"/>
        </w:rPr>
        <w:t>In sintesi, il legame tra emozioni e creatività è complesso e multiforme. Le emozioni, sia positive che negative, sono strumenti potenti che possono stimolare la creatività, amplificandola o, se mal gestite, ostacolandola. La consapevolezza e la gestione emotiva sono essenziali per utilizzare il potenziale emotivo a favore del processo creativo, permettendo di trasformare anche le difficoltà e le sfide in opportunità per innovare e creare.</w:t>
      </w:r>
    </w:p>
    <w:p w14:paraId="1FB6C0F5" w14:textId="77777777" w:rsidR="009F3D02" w:rsidRDefault="009F3D02"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6D63E9FD"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2D149209"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09333851"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0D043520"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7576BADA"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66EB402B"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6A099EF0"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0E235DEB"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52ACACEC" w14:textId="77777777" w:rsidR="00D90EC6" w:rsidRDefault="00D90EC6" w:rsidP="00B4329B">
      <w:pPr>
        <w:spacing w:line="360" w:lineRule="auto"/>
        <w:jc w:val="both"/>
        <w:rPr>
          <w:rFonts w:ascii="Times New Roman" w:eastAsia="Times New Roman" w:hAnsi="Times New Roman" w:cs="Times New Roman"/>
          <w:b/>
          <w:bCs/>
          <w:color w:val="000000"/>
          <w:sz w:val="26"/>
          <w:szCs w:val="26"/>
          <w:shd w:val="clear" w:color="auto" w:fill="FFFFFF"/>
          <w:lang w:eastAsia="it-IT"/>
        </w:rPr>
      </w:pPr>
    </w:p>
    <w:p w14:paraId="56CB3C6E" w14:textId="5E2C4992" w:rsidR="00D06BDF" w:rsidRPr="00334763" w:rsidRDefault="00D06BDF" w:rsidP="00D06BDF">
      <w:pPr>
        <w:shd w:val="clear" w:color="auto" w:fill="FFFFFF"/>
        <w:spacing w:after="0" w:line="360" w:lineRule="auto"/>
        <w:jc w:val="center"/>
        <w:rPr>
          <w:rFonts w:ascii="Times New Roman" w:eastAsia="Times New Roman" w:hAnsi="Times New Roman" w:cs="Times New Roman"/>
          <w:b/>
          <w:bCs/>
          <w:sz w:val="36"/>
          <w:szCs w:val="36"/>
          <w:lang w:eastAsia="it-IT"/>
        </w:rPr>
      </w:pPr>
      <w:bookmarkStart w:id="7" w:name="_Hlk147831544"/>
      <w:r w:rsidRPr="00334763">
        <w:rPr>
          <w:rFonts w:ascii="Times New Roman" w:eastAsia="Times New Roman" w:hAnsi="Times New Roman" w:cs="Times New Roman"/>
          <w:b/>
          <w:bCs/>
          <w:color w:val="000000"/>
          <w:sz w:val="36"/>
          <w:szCs w:val="36"/>
          <w:lang w:eastAsia="it-IT"/>
        </w:rPr>
        <w:lastRenderedPageBreak/>
        <w:t>CAPITOLO I</w:t>
      </w:r>
      <w:r>
        <w:rPr>
          <w:rFonts w:ascii="Times New Roman" w:eastAsia="Times New Roman" w:hAnsi="Times New Roman" w:cs="Times New Roman"/>
          <w:b/>
          <w:bCs/>
          <w:color w:val="000000"/>
          <w:sz w:val="36"/>
          <w:szCs w:val="36"/>
          <w:lang w:eastAsia="it-IT"/>
        </w:rPr>
        <w:t>I</w:t>
      </w:r>
    </w:p>
    <w:p w14:paraId="4DDA30A3" w14:textId="0EEB88EE" w:rsidR="00D06BDF" w:rsidRPr="00D62A20" w:rsidRDefault="00D06BDF" w:rsidP="00D06BDF">
      <w:pPr>
        <w:shd w:val="clear" w:color="auto" w:fill="FFFFFF"/>
        <w:tabs>
          <w:tab w:val="left" w:pos="0"/>
        </w:tabs>
        <w:spacing w:after="0" w:line="360" w:lineRule="auto"/>
        <w:jc w:val="center"/>
        <w:rPr>
          <w:rFonts w:ascii="Times New Roman" w:eastAsia="Times New Roman" w:hAnsi="Times New Roman" w:cs="Times New Roman"/>
          <w:b/>
          <w:bCs/>
          <w:color w:val="000000"/>
          <w:sz w:val="32"/>
          <w:szCs w:val="32"/>
          <w:lang w:eastAsia="it-IT"/>
        </w:rPr>
      </w:pPr>
      <w:r w:rsidRPr="00D62A20">
        <w:rPr>
          <w:rFonts w:ascii="Times New Roman" w:eastAsia="Times New Roman" w:hAnsi="Times New Roman" w:cs="Times New Roman"/>
          <w:b/>
          <w:bCs/>
          <w:color w:val="000000"/>
          <w:sz w:val="32"/>
          <w:szCs w:val="32"/>
          <w:lang w:eastAsia="it-IT"/>
        </w:rPr>
        <w:t>L</w:t>
      </w:r>
      <w:r w:rsidR="00D62A20" w:rsidRPr="00D62A20">
        <w:rPr>
          <w:rFonts w:ascii="Times New Roman" w:eastAsia="Times New Roman" w:hAnsi="Times New Roman" w:cs="Times New Roman"/>
          <w:b/>
          <w:bCs/>
          <w:color w:val="000000"/>
          <w:sz w:val="32"/>
          <w:szCs w:val="32"/>
          <w:lang w:eastAsia="it-IT"/>
        </w:rPr>
        <w:t>A CREATIVITÀ</w:t>
      </w:r>
      <w:r w:rsidRPr="00D62A20">
        <w:rPr>
          <w:rFonts w:ascii="Times New Roman" w:eastAsia="Times New Roman" w:hAnsi="Times New Roman" w:cs="Times New Roman"/>
          <w:b/>
          <w:bCs/>
          <w:color w:val="000000"/>
          <w:sz w:val="32"/>
          <w:szCs w:val="32"/>
          <w:lang w:eastAsia="it-IT"/>
        </w:rPr>
        <w:t>:</w:t>
      </w:r>
      <w:r w:rsidR="00D62A20" w:rsidRPr="00D62A20">
        <w:rPr>
          <w:rFonts w:ascii="Times New Roman" w:eastAsia="Times New Roman" w:hAnsi="Times New Roman" w:cs="Times New Roman"/>
          <w:b/>
          <w:bCs/>
          <w:color w:val="000000"/>
          <w:sz w:val="32"/>
          <w:szCs w:val="32"/>
          <w:lang w:eastAsia="it-IT"/>
        </w:rPr>
        <w:t xml:space="preserve"> UNO SGUARDO EVOLUTIVO</w:t>
      </w:r>
    </w:p>
    <w:p w14:paraId="4688AD8A" w14:textId="77777777" w:rsidR="00D06BDF" w:rsidRDefault="00D06BDF" w:rsidP="00D06BDF">
      <w:pPr>
        <w:shd w:val="clear" w:color="auto" w:fill="FFFFFF"/>
        <w:tabs>
          <w:tab w:val="left" w:pos="0"/>
        </w:tabs>
        <w:spacing w:after="0" w:line="360" w:lineRule="auto"/>
        <w:jc w:val="center"/>
        <w:rPr>
          <w:rFonts w:ascii="Times New Roman" w:eastAsia="Times New Roman" w:hAnsi="Times New Roman" w:cs="Times New Roman"/>
          <w:b/>
          <w:bCs/>
          <w:i/>
          <w:iCs/>
          <w:color w:val="000000"/>
          <w:sz w:val="36"/>
          <w:szCs w:val="36"/>
          <w:lang w:eastAsia="it-IT"/>
        </w:rPr>
      </w:pPr>
    </w:p>
    <w:p w14:paraId="04765630" w14:textId="77777777" w:rsidR="00D06BDF" w:rsidRPr="00334763" w:rsidRDefault="00D06BDF" w:rsidP="00D06BDF">
      <w:pPr>
        <w:shd w:val="clear" w:color="auto" w:fill="FFFFFF"/>
        <w:tabs>
          <w:tab w:val="left" w:pos="0"/>
        </w:tabs>
        <w:spacing w:after="0" w:line="360" w:lineRule="auto"/>
        <w:jc w:val="center"/>
        <w:rPr>
          <w:rFonts w:ascii="Times New Roman" w:eastAsia="Times New Roman" w:hAnsi="Times New Roman" w:cs="Times New Roman"/>
          <w:b/>
          <w:bCs/>
          <w:sz w:val="36"/>
          <w:szCs w:val="36"/>
          <w:lang w:eastAsia="it-IT"/>
        </w:rPr>
      </w:pPr>
    </w:p>
    <w:p w14:paraId="4AD514C0" w14:textId="77777777" w:rsidR="00D06BDF" w:rsidRPr="008C700C" w:rsidRDefault="00D06BDF" w:rsidP="00D06BDF">
      <w:pPr>
        <w:shd w:val="clear" w:color="auto" w:fill="FFFFFF"/>
        <w:tabs>
          <w:tab w:val="left" w:pos="0"/>
        </w:tabs>
        <w:spacing w:after="0" w:line="240" w:lineRule="auto"/>
        <w:rPr>
          <w:rFonts w:ascii="Times New Roman" w:eastAsia="Times New Roman" w:hAnsi="Times New Roman" w:cs="Times New Roman"/>
          <w:sz w:val="27"/>
          <w:szCs w:val="27"/>
          <w:lang w:eastAsia="it-IT"/>
        </w:rPr>
      </w:pPr>
    </w:p>
    <w:p w14:paraId="6B89F51F" w14:textId="77777777" w:rsidR="00D06BDF" w:rsidRPr="008C700C" w:rsidRDefault="00D06BDF" w:rsidP="00D06BDF">
      <w:pPr>
        <w:shd w:val="clear" w:color="auto" w:fill="FFFFFF"/>
        <w:tabs>
          <w:tab w:val="left" w:pos="0"/>
        </w:tabs>
        <w:spacing w:after="0" w:line="240" w:lineRule="auto"/>
        <w:rPr>
          <w:rFonts w:ascii="Times New Roman" w:eastAsia="Times New Roman" w:hAnsi="Times New Roman" w:cs="Times New Roman"/>
          <w:sz w:val="27"/>
          <w:szCs w:val="27"/>
          <w:lang w:eastAsia="it-IT"/>
        </w:rPr>
      </w:pPr>
    </w:p>
    <w:p w14:paraId="268D8B44" w14:textId="77777777" w:rsidR="00D06BDF" w:rsidRPr="008C700C" w:rsidRDefault="00D06BDF" w:rsidP="00D06BDF">
      <w:pPr>
        <w:shd w:val="clear" w:color="auto" w:fill="FFFFFF"/>
        <w:tabs>
          <w:tab w:val="left" w:pos="0"/>
        </w:tabs>
        <w:spacing w:after="0" w:line="240" w:lineRule="auto"/>
        <w:rPr>
          <w:rFonts w:ascii="Times New Roman" w:eastAsia="Times New Roman" w:hAnsi="Times New Roman" w:cs="Times New Roman"/>
          <w:sz w:val="27"/>
          <w:szCs w:val="27"/>
          <w:lang w:eastAsia="it-IT"/>
        </w:rPr>
      </w:pPr>
    </w:p>
    <w:p w14:paraId="1F2483DA" w14:textId="77777777" w:rsidR="00D06BDF" w:rsidRPr="008C700C" w:rsidRDefault="00D06BDF" w:rsidP="00D06BDF">
      <w:pPr>
        <w:shd w:val="clear" w:color="auto" w:fill="FFFFFF"/>
        <w:tabs>
          <w:tab w:val="left" w:pos="0"/>
        </w:tabs>
        <w:spacing w:after="0" w:line="240" w:lineRule="auto"/>
        <w:rPr>
          <w:rFonts w:ascii="Times New Roman" w:eastAsia="Times New Roman" w:hAnsi="Times New Roman" w:cs="Times New Roman"/>
          <w:sz w:val="27"/>
          <w:szCs w:val="27"/>
          <w:lang w:eastAsia="it-IT"/>
        </w:rPr>
      </w:pPr>
    </w:p>
    <w:p w14:paraId="56E2F4FF" w14:textId="1538B460" w:rsidR="00D06BDF" w:rsidRDefault="00D06BDF" w:rsidP="00F300CC">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8" w:name="_Hlk147823629"/>
      <w:r>
        <w:rPr>
          <w:rFonts w:ascii="Times New Roman" w:eastAsia="Times New Roman" w:hAnsi="Times New Roman" w:cs="Times New Roman"/>
          <w:b/>
          <w:bCs/>
          <w:i/>
          <w:iCs/>
          <w:color w:val="000000"/>
          <w:sz w:val="26"/>
          <w:szCs w:val="26"/>
          <w:lang w:eastAsia="it-IT"/>
        </w:rPr>
        <w:t>Lo sviluppo della creatività.</w:t>
      </w:r>
    </w:p>
    <w:bookmarkEnd w:id="8"/>
    <w:p w14:paraId="4E68A874" w14:textId="77777777" w:rsidR="00152FEB" w:rsidRDefault="00152FEB" w:rsidP="00152FEB">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04FAA38A" w14:textId="77777777" w:rsidR="0075605B" w:rsidRDefault="00152FEB"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bookmarkStart w:id="9" w:name="_Hlk147827847"/>
      <w:bookmarkEnd w:id="7"/>
      <w:r>
        <w:rPr>
          <w:rFonts w:ascii="Times New Roman" w:eastAsia="Times New Roman" w:hAnsi="Times New Roman" w:cs="Times New Roman"/>
          <w:i/>
          <w:iCs/>
          <w:color w:val="000000"/>
          <w:sz w:val="26"/>
          <w:szCs w:val="26"/>
          <w:lang w:eastAsia="it-IT"/>
        </w:rPr>
        <w:t>“</w:t>
      </w:r>
      <w:r w:rsidRPr="00152FEB">
        <w:rPr>
          <w:rFonts w:ascii="Times New Roman" w:eastAsia="Times New Roman" w:hAnsi="Times New Roman" w:cs="Times New Roman"/>
          <w:i/>
          <w:iCs/>
          <w:color w:val="000000"/>
          <w:sz w:val="26"/>
          <w:szCs w:val="26"/>
          <w:lang w:eastAsia="it-IT"/>
        </w:rPr>
        <w:t xml:space="preserve">L’uomo è tormentato dal desiderio di regredire fino a rientrare nell’utero materno e dal desiderio di essere nato completamente. </w:t>
      </w:r>
    </w:p>
    <w:p w14:paraId="3C722AB7" w14:textId="02DD75BE" w:rsidR="0075605B" w:rsidRDefault="00152FEB"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sidRPr="00152FEB">
        <w:rPr>
          <w:rFonts w:ascii="Times New Roman" w:eastAsia="Times New Roman" w:hAnsi="Times New Roman" w:cs="Times New Roman"/>
          <w:i/>
          <w:iCs/>
          <w:color w:val="000000"/>
          <w:sz w:val="26"/>
          <w:szCs w:val="26"/>
          <w:lang w:eastAsia="it-IT"/>
        </w:rPr>
        <w:t>Molti muoiono senza essere mai nati completamente.</w:t>
      </w:r>
      <w:r w:rsidR="0075605B">
        <w:rPr>
          <w:rFonts w:ascii="Times New Roman" w:eastAsia="Times New Roman" w:hAnsi="Times New Roman" w:cs="Times New Roman"/>
          <w:i/>
          <w:iCs/>
          <w:color w:val="000000"/>
          <w:sz w:val="26"/>
          <w:szCs w:val="26"/>
          <w:lang w:eastAsia="it-IT"/>
        </w:rPr>
        <w:t xml:space="preserve"> </w:t>
      </w:r>
    </w:p>
    <w:p w14:paraId="3B38B76F" w14:textId="09E1F49F" w:rsidR="0075605B" w:rsidRDefault="00152FEB"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sidRPr="00152FEB">
        <w:rPr>
          <w:rFonts w:ascii="Times New Roman" w:eastAsia="Times New Roman" w:hAnsi="Times New Roman" w:cs="Times New Roman"/>
          <w:i/>
          <w:iCs/>
          <w:color w:val="000000"/>
          <w:sz w:val="26"/>
          <w:szCs w:val="26"/>
          <w:lang w:eastAsia="it-IT"/>
        </w:rPr>
        <w:t>Creatività significa aver portato a termine la propria nascita prima di morire.</w:t>
      </w:r>
      <w:r w:rsidR="0075605B">
        <w:rPr>
          <w:rFonts w:ascii="Times New Roman" w:eastAsia="Times New Roman" w:hAnsi="Times New Roman" w:cs="Times New Roman"/>
          <w:i/>
          <w:iCs/>
          <w:color w:val="000000"/>
          <w:sz w:val="26"/>
          <w:szCs w:val="26"/>
          <w:lang w:eastAsia="it-IT"/>
        </w:rPr>
        <w:t xml:space="preserve"> </w:t>
      </w:r>
    </w:p>
    <w:p w14:paraId="204BAD07" w14:textId="0028E07C" w:rsidR="00152FEB" w:rsidRDefault="00152FEB"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sidRPr="00152FEB">
        <w:rPr>
          <w:rFonts w:ascii="Times New Roman" w:eastAsia="Times New Roman" w:hAnsi="Times New Roman" w:cs="Times New Roman"/>
          <w:i/>
          <w:iCs/>
          <w:color w:val="000000"/>
          <w:sz w:val="26"/>
          <w:szCs w:val="26"/>
          <w:lang w:eastAsia="it-IT"/>
        </w:rPr>
        <w:t>Educare alla creatività significa educare alla vita.</w:t>
      </w:r>
      <w:r>
        <w:rPr>
          <w:rFonts w:ascii="Times New Roman" w:eastAsia="Times New Roman" w:hAnsi="Times New Roman" w:cs="Times New Roman"/>
          <w:i/>
          <w:iCs/>
          <w:color w:val="000000"/>
          <w:sz w:val="26"/>
          <w:szCs w:val="26"/>
          <w:lang w:eastAsia="it-IT"/>
        </w:rPr>
        <w:t>”</w:t>
      </w:r>
    </w:p>
    <w:p w14:paraId="286F143A" w14:textId="5A0EAB68" w:rsidR="00152FEB" w:rsidRDefault="00152FEB"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Pr>
          <w:rFonts w:ascii="Times New Roman" w:eastAsia="Times New Roman" w:hAnsi="Times New Roman" w:cs="Times New Roman"/>
          <w:i/>
          <w:iCs/>
          <w:color w:val="000000"/>
          <w:sz w:val="26"/>
          <w:szCs w:val="26"/>
          <w:lang w:eastAsia="it-IT"/>
        </w:rPr>
        <w:t>Eric</w:t>
      </w:r>
      <w:r w:rsidR="00F57233">
        <w:rPr>
          <w:rFonts w:ascii="Times New Roman" w:eastAsia="Times New Roman" w:hAnsi="Times New Roman" w:cs="Times New Roman"/>
          <w:i/>
          <w:iCs/>
          <w:color w:val="000000"/>
          <w:sz w:val="26"/>
          <w:szCs w:val="26"/>
          <w:lang w:eastAsia="it-IT"/>
        </w:rPr>
        <w:t>h</w:t>
      </w:r>
      <w:r>
        <w:rPr>
          <w:rFonts w:ascii="Times New Roman" w:eastAsia="Times New Roman" w:hAnsi="Times New Roman" w:cs="Times New Roman"/>
          <w:i/>
          <w:iCs/>
          <w:color w:val="000000"/>
          <w:sz w:val="26"/>
          <w:szCs w:val="26"/>
          <w:lang w:eastAsia="it-IT"/>
        </w:rPr>
        <w:t xml:space="preserve"> Fromm</w:t>
      </w:r>
    </w:p>
    <w:bookmarkEnd w:id="9"/>
    <w:p w14:paraId="4ACD65E9" w14:textId="77777777" w:rsidR="00F57233" w:rsidRDefault="00F57233" w:rsidP="00152FEB">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p>
    <w:p w14:paraId="677BAE07" w14:textId="5E956EFE" w:rsidR="00834357" w:rsidRPr="00834357" w:rsidRDefault="00834357" w:rsidP="00B40D3B">
      <w:pPr>
        <w:spacing w:line="360" w:lineRule="auto"/>
        <w:jc w:val="both"/>
        <w:rPr>
          <w:rFonts w:ascii="Times New Roman" w:hAnsi="Times New Roman" w:cs="Times New Roman"/>
          <w:sz w:val="26"/>
          <w:szCs w:val="26"/>
          <w:lang w:eastAsia="it-IT"/>
        </w:rPr>
      </w:pPr>
      <w:r w:rsidRPr="00834357">
        <w:rPr>
          <w:rFonts w:ascii="Times New Roman" w:hAnsi="Times New Roman" w:cs="Times New Roman"/>
          <w:sz w:val="26"/>
          <w:szCs w:val="26"/>
          <w:lang w:eastAsia="it-IT"/>
        </w:rPr>
        <w:t>Creatività e innovazione sembrano essere gli imperativi per sopravvivere all’interno del mercato attuale della comunicazione che è caratterizzato dalla globalizzazione e dalla crisi.</w:t>
      </w:r>
      <w:r w:rsidR="000B43B0">
        <w:rPr>
          <w:rFonts w:ascii="Times New Roman" w:hAnsi="Times New Roman" w:cs="Times New Roman"/>
          <w:sz w:val="26"/>
          <w:szCs w:val="26"/>
          <w:lang w:eastAsia="it-IT"/>
        </w:rPr>
        <w:t xml:space="preserve"> </w:t>
      </w:r>
      <w:r w:rsidRPr="00834357">
        <w:rPr>
          <w:rFonts w:ascii="Times New Roman" w:hAnsi="Times New Roman" w:cs="Times New Roman"/>
          <w:sz w:val="26"/>
          <w:szCs w:val="26"/>
          <w:lang w:eastAsia="it-IT"/>
        </w:rPr>
        <w:t>I due termini si intersecano tra di loro e alcune volte diventano sinonimi, ma la storia ci guida in strade diverse e non vede la creatività solo come una prerogativa del mondo della comunicazione.</w:t>
      </w:r>
      <w:r w:rsidR="00B47168" w:rsidRPr="00B47168">
        <w:t xml:space="preserve"> </w:t>
      </w:r>
      <w:r w:rsidR="00B47168" w:rsidRPr="00B47168">
        <w:rPr>
          <w:rFonts w:ascii="Times New Roman" w:hAnsi="Times New Roman" w:cs="Times New Roman"/>
          <w:sz w:val="26"/>
          <w:szCs w:val="26"/>
          <w:lang w:eastAsia="it-IT"/>
        </w:rPr>
        <w:t>La creatività è il punto di partenza per l'innovazione. Senza idee nuove, non ci sarebbe nulla da innovare. Le persone creative sono in grado di identificare nuove possibilità e di pensare fuori dagli schemi, spesso risolvendo problemi che prima sembravano insormontabili. Tuttavia, la creatività da sola non è sufficiente per il cambiamento pratico e concreto. È necessaria una fase di attuazione dell'idea creativa, dove l'innovazione entra in gioco.</w:t>
      </w:r>
      <w:r w:rsidR="00B40D3B" w:rsidRPr="00B40D3B">
        <w:t xml:space="preserve"> </w:t>
      </w:r>
      <w:r w:rsidR="00B40D3B" w:rsidRPr="00B40D3B">
        <w:rPr>
          <w:rFonts w:ascii="Times New Roman" w:hAnsi="Times New Roman" w:cs="Times New Roman"/>
          <w:sz w:val="26"/>
          <w:szCs w:val="26"/>
          <w:lang w:eastAsia="it-IT"/>
        </w:rPr>
        <w:t xml:space="preserve">L'innovazione è il processo che porta le idee creative dal concetto alla realtà. Mentre la creatività si concentra sulla generazione di idee, l'innovazione riguarda il passaggio da un'idea astratta alla sua implementazione pratica e utile. In questo senso, l'innovazione è il risultato </w:t>
      </w:r>
      <w:r w:rsidR="00B40D3B" w:rsidRPr="00B40D3B">
        <w:rPr>
          <w:rFonts w:ascii="Times New Roman" w:hAnsi="Times New Roman" w:cs="Times New Roman"/>
          <w:sz w:val="26"/>
          <w:szCs w:val="26"/>
          <w:lang w:eastAsia="it-IT"/>
        </w:rPr>
        <w:lastRenderedPageBreak/>
        <w:t>tangibile della creatività</w:t>
      </w:r>
      <w:r w:rsidR="00B40D3B">
        <w:rPr>
          <w:rFonts w:ascii="Times New Roman" w:hAnsi="Times New Roman" w:cs="Times New Roman"/>
          <w:sz w:val="26"/>
          <w:szCs w:val="26"/>
          <w:lang w:eastAsia="it-IT"/>
        </w:rPr>
        <w:t xml:space="preserve">. </w:t>
      </w:r>
      <w:r w:rsidR="00B40D3B" w:rsidRPr="00B40D3B">
        <w:rPr>
          <w:rFonts w:ascii="Times New Roman" w:hAnsi="Times New Roman" w:cs="Times New Roman"/>
          <w:sz w:val="26"/>
          <w:szCs w:val="26"/>
          <w:lang w:eastAsia="it-IT"/>
        </w:rPr>
        <w:t>Questa relazione simbiotica è cruciale in molti ambiti. Ad esempio, nell'industria tecnologica, la creatività porta all'emergere di nuove funzionalità o applicazioni, mentre l'innovazione traduce queste idee in tecnologie che migliorano la vita quotidiana delle persone.</w:t>
      </w:r>
    </w:p>
    <w:p w14:paraId="749BD44E" w14:textId="227B9D0D" w:rsidR="00C24B1E" w:rsidRPr="00C24B1E" w:rsidRDefault="00C24B1E" w:rsidP="000B43B0">
      <w:pPr>
        <w:spacing w:line="360" w:lineRule="auto"/>
        <w:jc w:val="both"/>
        <w:rPr>
          <w:rFonts w:ascii="Times New Roman" w:hAnsi="Times New Roman" w:cs="Times New Roman"/>
          <w:sz w:val="26"/>
          <w:szCs w:val="26"/>
          <w:lang w:eastAsia="it-IT"/>
        </w:rPr>
      </w:pPr>
      <w:r w:rsidRPr="00C24B1E">
        <w:rPr>
          <w:rFonts w:ascii="Times New Roman" w:hAnsi="Times New Roman" w:cs="Times New Roman"/>
          <w:sz w:val="26"/>
          <w:szCs w:val="26"/>
          <w:lang w:eastAsia="it-IT"/>
        </w:rPr>
        <w:t xml:space="preserve">Carl </w:t>
      </w:r>
      <w:proofErr w:type="spellStart"/>
      <w:r w:rsidRPr="00C24B1E">
        <w:rPr>
          <w:rFonts w:ascii="Times New Roman" w:hAnsi="Times New Roman" w:cs="Times New Roman"/>
          <w:sz w:val="26"/>
          <w:szCs w:val="26"/>
          <w:lang w:eastAsia="it-IT"/>
        </w:rPr>
        <w:t>Ramson</w:t>
      </w:r>
      <w:proofErr w:type="spellEnd"/>
      <w:r w:rsidRPr="00C24B1E">
        <w:rPr>
          <w:rFonts w:ascii="Times New Roman" w:hAnsi="Times New Roman" w:cs="Times New Roman"/>
          <w:sz w:val="26"/>
          <w:szCs w:val="26"/>
          <w:lang w:eastAsia="it-IT"/>
        </w:rPr>
        <w:t xml:space="preserve"> Rogers (1902-1987), psicologo statunitense, fondatore della terapia non direttiva e noto per i suoi studi sul counseling e la psicoterapia all’interno della corrente umanistica della psicologia, nel suo libro</w:t>
      </w:r>
      <w:r>
        <w:rPr>
          <w:rFonts w:ascii="Times New Roman" w:hAnsi="Times New Roman" w:cs="Times New Roman"/>
          <w:sz w:val="26"/>
          <w:szCs w:val="26"/>
          <w:lang w:eastAsia="it-IT"/>
        </w:rPr>
        <w:t xml:space="preserve">, </w:t>
      </w:r>
      <w:r w:rsidRPr="00C24B1E">
        <w:rPr>
          <w:rFonts w:ascii="Times New Roman" w:hAnsi="Times New Roman" w:cs="Times New Roman"/>
          <w:i/>
          <w:iCs/>
          <w:sz w:val="26"/>
          <w:szCs w:val="26"/>
          <w:lang w:eastAsia="it-IT"/>
        </w:rPr>
        <w:t>Da persona a persona. Il problema di essere umani,</w:t>
      </w:r>
      <w:r w:rsidRPr="00C24B1E">
        <w:rPr>
          <w:rFonts w:ascii="Times New Roman" w:hAnsi="Times New Roman" w:cs="Times New Roman"/>
          <w:sz w:val="26"/>
          <w:szCs w:val="26"/>
          <w:lang w:eastAsia="it-IT"/>
        </w:rPr>
        <w:t> afferma che esistono tre condizioni interiore alla base di ogni atto creativo.</w:t>
      </w:r>
      <w:r w:rsidR="000B43B0">
        <w:rPr>
          <w:rFonts w:ascii="Times New Roman" w:hAnsi="Times New Roman" w:cs="Times New Roman"/>
          <w:sz w:val="26"/>
          <w:szCs w:val="26"/>
          <w:lang w:eastAsia="it-IT"/>
        </w:rPr>
        <w:t xml:space="preserve"> </w:t>
      </w:r>
      <w:r w:rsidRPr="00C24B1E">
        <w:rPr>
          <w:rFonts w:ascii="Times New Roman" w:hAnsi="Times New Roman" w:cs="Times New Roman"/>
          <w:sz w:val="26"/>
          <w:szCs w:val="26"/>
          <w:lang w:eastAsia="it-IT"/>
        </w:rPr>
        <w:t xml:space="preserve">La prima condizione è l’apertura del soggetto all’esperienza, la seconda si verifica quando l’atto creativo viene percepito ed è valutato come espressione e realizzazione di una parte importante di </w:t>
      </w:r>
      <w:r w:rsidR="00826A9F" w:rsidRPr="00C24B1E">
        <w:rPr>
          <w:rFonts w:ascii="Times New Roman" w:hAnsi="Times New Roman" w:cs="Times New Roman"/>
          <w:sz w:val="26"/>
          <w:szCs w:val="26"/>
          <w:lang w:eastAsia="it-IT"/>
        </w:rPr>
        <w:t>sé</w:t>
      </w:r>
      <w:r w:rsidRPr="00C24B1E">
        <w:rPr>
          <w:rFonts w:ascii="Times New Roman" w:hAnsi="Times New Roman" w:cs="Times New Roman"/>
          <w:sz w:val="26"/>
          <w:szCs w:val="26"/>
          <w:lang w:eastAsia="it-IT"/>
        </w:rPr>
        <w:t xml:space="preserve"> stessi. Il terzo elemento è dato dalla capacità di elaborare e manipolare concetti e funzioni in stretto rapporto con le caratteristiche positive dell’esperienza (ad esempio esplorare nuovi campi, formulare nuova ipotesi, introdurre nuovi significati).</w:t>
      </w:r>
      <w:r w:rsidR="00EA5361">
        <w:rPr>
          <w:rStyle w:val="Rimandonotaapidipagina"/>
          <w:rFonts w:ascii="Times New Roman" w:hAnsi="Times New Roman" w:cs="Times New Roman"/>
          <w:sz w:val="26"/>
          <w:szCs w:val="26"/>
          <w:lang w:eastAsia="it-IT"/>
        </w:rPr>
        <w:footnoteReference w:id="15"/>
      </w:r>
      <w:r w:rsidR="00826A9F">
        <w:rPr>
          <w:rFonts w:ascii="Times New Roman" w:hAnsi="Times New Roman" w:cs="Times New Roman"/>
          <w:sz w:val="26"/>
          <w:szCs w:val="26"/>
          <w:lang w:eastAsia="it-IT"/>
        </w:rPr>
        <w:t xml:space="preserve"> </w:t>
      </w:r>
      <w:r w:rsidRPr="00C24B1E">
        <w:rPr>
          <w:rFonts w:ascii="Times New Roman" w:hAnsi="Times New Roman" w:cs="Times New Roman"/>
          <w:sz w:val="26"/>
          <w:szCs w:val="26"/>
          <w:lang w:eastAsia="it-IT"/>
        </w:rPr>
        <w:t>L’apertura all’esperienza consiste in una mancanza di rigidità da parte del soggetto nei confronti di concetti, sensazioni, ipotesi. Il creativo potremmo dire che è in grado di accogliere informazioni, anche discordanti tra loro, senza considerarle minacciose per il proprio io e la propria esistenza.</w:t>
      </w:r>
      <w:r w:rsidR="00826A9F">
        <w:rPr>
          <w:rFonts w:ascii="Times New Roman" w:hAnsi="Times New Roman" w:cs="Times New Roman"/>
          <w:sz w:val="26"/>
          <w:szCs w:val="26"/>
          <w:lang w:eastAsia="it-IT"/>
        </w:rPr>
        <w:t xml:space="preserve"> </w:t>
      </w:r>
      <w:r w:rsidRPr="00C24B1E">
        <w:rPr>
          <w:rFonts w:ascii="Times New Roman" w:hAnsi="Times New Roman" w:cs="Times New Roman"/>
          <w:sz w:val="26"/>
          <w:szCs w:val="26"/>
          <w:lang w:eastAsia="it-IT"/>
        </w:rPr>
        <w:t xml:space="preserve">L’interiorità come luogo di valutazione della propria creatività è il valore aggiunto in quanto la persona non si preoccupa delle critiche o delle lodi altrui, ma ricerca in </w:t>
      </w:r>
      <w:r w:rsidR="00826A9F" w:rsidRPr="00C24B1E">
        <w:rPr>
          <w:rFonts w:ascii="Times New Roman" w:hAnsi="Times New Roman" w:cs="Times New Roman"/>
          <w:sz w:val="26"/>
          <w:szCs w:val="26"/>
          <w:lang w:eastAsia="it-IT"/>
        </w:rPr>
        <w:t>sé</w:t>
      </w:r>
      <w:r w:rsidRPr="00C24B1E">
        <w:rPr>
          <w:rFonts w:ascii="Times New Roman" w:hAnsi="Times New Roman" w:cs="Times New Roman"/>
          <w:sz w:val="26"/>
          <w:szCs w:val="26"/>
          <w:lang w:eastAsia="it-IT"/>
        </w:rPr>
        <w:t xml:space="preserve"> stessa le qualità necessarie e opportune.</w:t>
      </w:r>
      <w:r w:rsidR="00826A9F">
        <w:rPr>
          <w:rFonts w:ascii="Times New Roman" w:hAnsi="Times New Roman" w:cs="Times New Roman"/>
          <w:sz w:val="26"/>
          <w:szCs w:val="26"/>
          <w:lang w:eastAsia="it-IT"/>
        </w:rPr>
        <w:t xml:space="preserve"> </w:t>
      </w:r>
      <w:r w:rsidRPr="00C24B1E">
        <w:rPr>
          <w:rFonts w:ascii="Times New Roman" w:hAnsi="Times New Roman" w:cs="Times New Roman"/>
          <w:sz w:val="26"/>
          <w:szCs w:val="26"/>
          <w:lang w:eastAsia="it-IT"/>
        </w:rPr>
        <w:t>La capacità di giocare con le idee e il mondo circostante, divertendosi con le immagini, i colori, le forme, permette di formulare ipotesi irragionevoli, al limite del ridicolo, problematizzando tutto ciò che viene dato per certo.</w:t>
      </w:r>
    </w:p>
    <w:p w14:paraId="3370B2BB" w14:textId="6229D35A" w:rsidR="00E6149E" w:rsidRDefault="00E6149E" w:rsidP="000B43B0">
      <w:pPr>
        <w:spacing w:line="360" w:lineRule="auto"/>
        <w:jc w:val="both"/>
        <w:rPr>
          <w:rFonts w:ascii="Times New Roman" w:hAnsi="Times New Roman" w:cs="Times New Roman"/>
          <w:sz w:val="26"/>
          <w:szCs w:val="26"/>
          <w:lang w:eastAsia="it-IT"/>
        </w:rPr>
      </w:pPr>
      <w:r w:rsidRPr="00E6149E">
        <w:rPr>
          <w:rFonts w:ascii="Times New Roman" w:hAnsi="Times New Roman" w:cs="Times New Roman"/>
          <w:sz w:val="26"/>
          <w:szCs w:val="26"/>
          <w:lang w:eastAsia="it-IT"/>
        </w:rPr>
        <w:t>Parlare di creatività, quindi, vuol dire prendere in considerazione una disposizione interna che ogni persona possiede, per poter realizzare se stessa e rappresenta la più elevata capacità espressiva dell’uomo per far emergere al di fuori di sé le parti più intime del suo modo di essere e di sentire.</w:t>
      </w:r>
      <w:r>
        <w:rPr>
          <w:rFonts w:ascii="Times New Roman" w:hAnsi="Times New Roman" w:cs="Times New Roman"/>
          <w:sz w:val="26"/>
          <w:szCs w:val="26"/>
          <w:lang w:eastAsia="it-IT"/>
        </w:rPr>
        <w:t xml:space="preserve"> </w:t>
      </w:r>
      <w:r w:rsidRPr="00E6149E">
        <w:rPr>
          <w:rFonts w:ascii="Times New Roman" w:hAnsi="Times New Roman" w:cs="Times New Roman"/>
          <w:sz w:val="26"/>
          <w:szCs w:val="26"/>
          <w:lang w:eastAsia="it-IT"/>
        </w:rPr>
        <w:t xml:space="preserve">L’essere creativi </w:t>
      </w:r>
      <w:r w:rsidRPr="00E6149E">
        <w:rPr>
          <w:rFonts w:ascii="Times New Roman" w:hAnsi="Times New Roman" w:cs="Times New Roman"/>
          <w:sz w:val="26"/>
          <w:szCs w:val="26"/>
          <w:lang w:eastAsia="it-IT"/>
        </w:rPr>
        <w:lastRenderedPageBreak/>
        <w:t>quindi presume l’essere propositivi, predisposti alla ricerca e l’interpretazione di ciò che ci circonda con un’ottica diversa.</w:t>
      </w:r>
    </w:p>
    <w:p w14:paraId="29D5E18C" w14:textId="4272E6C6" w:rsidR="00E73A7D" w:rsidRDefault="00E73A7D" w:rsidP="000B43B0">
      <w:pPr>
        <w:spacing w:line="360" w:lineRule="auto"/>
        <w:jc w:val="both"/>
        <w:rPr>
          <w:rFonts w:ascii="Times New Roman" w:hAnsi="Times New Roman" w:cs="Times New Roman"/>
          <w:sz w:val="26"/>
          <w:szCs w:val="26"/>
          <w:lang w:eastAsia="it-IT"/>
        </w:rPr>
      </w:pPr>
      <w:proofErr w:type="spellStart"/>
      <w:r w:rsidRPr="00E73A7D">
        <w:rPr>
          <w:rFonts w:ascii="Times New Roman" w:hAnsi="Times New Roman" w:cs="Times New Roman"/>
          <w:sz w:val="26"/>
          <w:szCs w:val="26"/>
          <w:lang w:eastAsia="it-IT"/>
        </w:rPr>
        <w:t>Vygotskij</w:t>
      </w:r>
      <w:proofErr w:type="spellEnd"/>
      <w:r w:rsidRPr="00E73A7D">
        <w:rPr>
          <w:rFonts w:ascii="Times New Roman" w:hAnsi="Times New Roman" w:cs="Times New Roman"/>
          <w:sz w:val="26"/>
          <w:szCs w:val="26"/>
          <w:lang w:eastAsia="it-IT"/>
        </w:rPr>
        <w:t>, nel suo libro </w:t>
      </w:r>
      <w:r w:rsidRPr="00E73A7D">
        <w:rPr>
          <w:rFonts w:ascii="Times New Roman" w:hAnsi="Times New Roman" w:cs="Times New Roman"/>
          <w:i/>
          <w:iCs/>
          <w:sz w:val="26"/>
          <w:szCs w:val="26"/>
          <w:lang w:eastAsia="it-IT"/>
        </w:rPr>
        <w:t>Immaginazione e creatività nell’età infantile</w:t>
      </w:r>
      <w:r w:rsidRPr="00E73A7D">
        <w:rPr>
          <w:rFonts w:ascii="Times New Roman" w:hAnsi="Times New Roman" w:cs="Times New Roman"/>
          <w:sz w:val="26"/>
          <w:szCs w:val="26"/>
          <w:lang w:eastAsia="it-IT"/>
        </w:rPr>
        <w:t>, infatti, scrive “per attività creativa intendiamo qualunque attività umana che produca qualcosa di nuovo”.</w:t>
      </w:r>
      <w:r w:rsidR="007E0D71">
        <w:rPr>
          <w:rStyle w:val="Rimandonotaapidipagina"/>
          <w:rFonts w:ascii="Times New Roman" w:hAnsi="Times New Roman" w:cs="Times New Roman"/>
          <w:sz w:val="26"/>
          <w:szCs w:val="26"/>
          <w:lang w:eastAsia="it-IT"/>
        </w:rPr>
        <w:footnoteReference w:id="16"/>
      </w:r>
      <w:r w:rsidRPr="00E73A7D">
        <w:rPr>
          <w:rFonts w:ascii="Times New Roman" w:hAnsi="Times New Roman" w:cs="Times New Roman"/>
          <w:sz w:val="26"/>
          <w:szCs w:val="26"/>
          <w:lang w:eastAsia="it-IT"/>
        </w:rPr>
        <w:t xml:space="preserve"> Morin</w:t>
      </w:r>
      <w:r w:rsidR="006C15E1">
        <w:rPr>
          <w:rFonts w:ascii="Times New Roman" w:hAnsi="Times New Roman" w:cs="Times New Roman"/>
          <w:sz w:val="26"/>
          <w:szCs w:val="26"/>
          <w:lang w:eastAsia="it-IT"/>
        </w:rPr>
        <w:t xml:space="preserve">, </w:t>
      </w:r>
      <w:r w:rsidRPr="00E73A7D">
        <w:rPr>
          <w:rFonts w:ascii="Times New Roman" w:hAnsi="Times New Roman" w:cs="Times New Roman"/>
          <w:sz w:val="26"/>
          <w:szCs w:val="26"/>
          <w:lang w:eastAsia="it-IT"/>
        </w:rPr>
        <w:t>invece, offre un’altra prospettiva sulla creatività definendola come “una competenza e capacità necessaria ad affrontare le incertezze”.</w:t>
      </w:r>
      <w:r w:rsidR="007E0D71">
        <w:rPr>
          <w:rStyle w:val="Rimandonotaapidipagina"/>
          <w:rFonts w:ascii="Times New Roman" w:hAnsi="Times New Roman" w:cs="Times New Roman"/>
          <w:sz w:val="26"/>
          <w:szCs w:val="26"/>
          <w:lang w:eastAsia="it-IT"/>
        </w:rPr>
        <w:footnoteReference w:id="17"/>
      </w:r>
      <w:r w:rsidRPr="00E73A7D">
        <w:rPr>
          <w:rFonts w:ascii="Times New Roman" w:hAnsi="Times New Roman" w:cs="Times New Roman"/>
          <w:sz w:val="26"/>
          <w:szCs w:val="26"/>
          <w:lang w:eastAsia="it-IT"/>
        </w:rPr>
        <w:t xml:space="preserve"> Sicuramente questa ha un valore adattivo, in quanto rappresenta una possibile modalità di affrontare la realtà. Una volta riconosciuta l’importanza e il valore di questo costrutto, si è lavorato per sviluppare tecniche per lo sviluppo della creatività in diversi ambiti applicativi.</w:t>
      </w:r>
    </w:p>
    <w:p w14:paraId="68D5A083" w14:textId="7CA13A54" w:rsidR="00426952" w:rsidRDefault="00426952" w:rsidP="000B43B0">
      <w:pPr>
        <w:spacing w:line="360" w:lineRule="auto"/>
        <w:jc w:val="both"/>
        <w:rPr>
          <w:rFonts w:ascii="Times New Roman" w:hAnsi="Times New Roman" w:cs="Times New Roman"/>
          <w:sz w:val="26"/>
          <w:szCs w:val="26"/>
          <w:lang w:eastAsia="it-IT"/>
        </w:rPr>
      </w:pPr>
      <w:r w:rsidRPr="00426952">
        <w:rPr>
          <w:rFonts w:ascii="Times New Roman" w:hAnsi="Times New Roman" w:cs="Times New Roman"/>
          <w:sz w:val="26"/>
          <w:szCs w:val="26"/>
          <w:lang w:eastAsia="it-IT"/>
        </w:rPr>
        <w:t xml:space="preserve">Per Dick </w:t>
      </w:r>
      <w:proofErr w:type="spellStart"/>
      <w:r w:rsidRPr="00426952">
        <w:rPr>
          <w:rFonts w:ascii="Times New Roman" w:hAnsi="Times New Roman" w:cs="Times New Roman"/>
          <w:sz w:val="26"/>
          <w:szCs w:val="26"/>
          <w:lang w:eastAsia="it-IT"/>
        </w:rPr>
        <w:t>Swaab</w:t>
      </w:r>
      <w:proofErr w:type="spellEnd"/>
      <w:r w:rsidRPr="00426952">
        <w:rPr>
          <w:rFonts w:ascii="Times New Roman" w:hAnsi="Times New Roman" w:cs="Times New Roman"/>
          <w:sz w:val="26"/>
          <w:szCs w:val="26"/>
          <w:lang w:eastAsia="it-IT"/>
        </w:rPr>
        <w:t xml:space="preserve"> la sede della creatività è la corteccia prefrontale e il talamo, ma sono coinvolte molte aree, che interagiscono fra loro. La struttura cerebrale determina il talento di una persona.</w:t>
      </w:r>
      <w:r>
        <w:rPr>
          <w:rFonts w:ascii="Times New Roman" w:hAnsi="Times New Roman" w:cs="Times New Roman"/>
          <w:sz w:val="26"/>
          <w:szCs w:val="26"/>
          <w:lang w:eastAsia="it-IT"/>
        </w:rPr>
        <w:t xml:space="preserve"> </w:t>
      </w:r>
      <w:r w:rsidRPr="00426952">
        <w:rPr>
          <w:rFonts w:ascii="Times New Roman" w:hAnsi="Times New Roman" w:cs="Times New Roman"/>
          <w:sz w:val="26"/>
          <w:szCs w:val="26"/>
          <w:lang w:eastAsia="it-IT"/>
        </w:rPr>
        <w:t>Ogni cervello è diverso, unico, per via del patrimonio genetico e dei processi di sviluppo. In alcuni casi tutto ciò porta a strutture cerebrali particolarmente grandi o a connessioni estremamente efficienti: la base del talento. Servono entrambi, talento innato e lavoro duro.</w:t>
      </w:r>
      <w:r>
        <w:rPr>
          <w:rStyle w:val="Rimandonotaapidipagina"/>
          <w:rFonts w:ascii="Times New Roman" w:hAnsi="Times New Roman" w:cs="Times New Roman"/>
          <w:sz w:val="26"/>
          <w:szCs w:val="26"/>
          <w:lang w:eastAsia="it-IT"/>
        </w:rPr>
        <w:footnoteReference w:id="18"/>
      </w:r>
    </w:p>
    <w:p w14:paraId="41F03D00" w14:textId="77777777" w:rsidR="00B86F66" w:rsidRPr="00B86F66" w:rsidRDefault="00B86F66" w:rsidP="00B86F66">
      <w:pPr>
        <w:spacing w:line="360" w:lineRule="auto"/>
        <w:jc w:val="both"/>
        <w:rPr>
          <w:rFonts w:ascii="Times New Roman" w:hAnsi="Times New Roman" w:cs="Times New Roman"/>
          <w:sz w:val="26"/>
          <w:szCs w:val="26"/>
          <w:lang w:eastAsia="it-IT"/>
        </w:rPr>
      </w:pPr>
      <w:r w:rsidRPr="00B86F66">
        <w:rPr>
          <w:rFonts w:ascii="Times New Roman" w:hAnsi="Times New Roman" w:cs="Times New Roman"/>
          <w:sz w:val="26"/>
          <w:szCs w:val="26"/>
          <w:lang w:eastAsia="it-IT"/>
        </w:rPr>
        <w:t>La creatività sorge da molto piccoli: il bambino dapprima scopre l’oggetto, poi le relazioni tra l’oggetto e l’ambiente e infine, Piaget le chiama reazioni circolari terziarie, la combinazione inedita degli oggetti in relazione all'ambiente.</w:t>
      </w:r>
    </w:p>
    <w:p w14:paraId="3860FCEC" w14:textId="77777777" w:rsidR="00B86F66" w:rsidRPr="00B86F66" w:rsidRDefault="00B86F66" w:rsidP="00B86F66">
      <w:pPr>
        <w:spacing w:line="360" w:lineRule="auto"/>
        <w:jc w:val="both"/>
        <w:rPr>
          <w:rFonts w:ascii="Times New Roman" w:hAnsi="Times New Roman" w:cs="Times New Roman"/>
          <w:sz w:val="26"/>
          <w:szCs w:val="26"/>
          <w:lang w:eastAsia="it-IT"/>
        </w:rPr>
      </w:pPr>
      <w:r w:rsidRPr="00B86F66">
        <w:rPr>
          <w:rFonts w:ascii="Times New Roman" w:hAnsi="Times New Roman" w:cs="Times New Roman"/>
          <w:sz w:val="26"/>
          <w:szCs w:val="26"/>
          <w:lang w:eastAsia="it-IT"/>
        </w:rPr>
        <w:t>Oggetti e situazioni che a noi non dicono assolutamente più nulla o poco, ai bambini suggeriscono nuove idee di utilizzo, e connessioni e, in questo esercizio creativo sono capaci di tenere dentro il punto di vista dell’altro che amplia le loro conoscenze. Leopardi, nello </w:t>
      </w:r>
      <w:r w:rsidRPr="00B86F66">
        <w:rPr>
          <w:rFonts w:ascii="Times New Roman" w:hAnsi="Times New Roman" w:cs="Times New Roman"/>
          <w:i/>
          <w:iCs/>
          <w:sz w:val="26"/>
          <w:szCs w:val="26"/>
          <w:lang w:eastAsia="it-IT"/>
        </w:rPr>
        <w:t>Zibaldone, </w:t>
      </w:r>
      <w:r w:rsidRPr="00B86F66">
        <w:rPr>
          <w:rFonts w:ascii="Times New Roman" w:hAnsi="Times New Roman" w:cs="Times New Roman"/>
          <w:sz w:val="26"/>
          <w:szCs w:val="26"/>
          <w:lang w:eastAsia="it-IT"/>
        </w:rPr>
        <w:t>affermava: - Il fanciullo vede il tutto nel nulla, l’uomo il nulla nel tutto-.</w:t>
      </w:r>
    </w:p>
    <w:p w14:paraId="2D0A9F5F" w14:textId="2A2C6D8A" w:rsidR="000D578B" w:rsidRDefault="002730A5" w:rsidP="000B43B0">
      <w:pPr>
        <w:spacing w:line="360" w:lineRule="auto"/>
        <w:jc w:val="both"/>
        <w:rPr>
          <w:rFonts w:ascii="Times New Roman" w:hAnsi="Times New Roman" w:cs="Times New Roman"/>
          <w:sz w:val="26"/>
          <w:szCs w:val="26"/>
          <w:lang w:eastAsia="it-IT"/>
        </w:rPr>
      </w:pPr>
      <w:r w:rsidRPr="002730A5">
        <w:rPr>
          <w:rFonts w:ascii="Times New Roman" w:hAnsi="Times New Roman" w:cs="Times New Roman"/>
          <w:sz w:val="26"/>
          <w:szCs w:val="26"/>
          <w:lang w:eastAsia="it-IT"/>
        </w:rPr>
        <w:t xml:space="preserve">Secondo Wertheimer, che evidenzia i passaggi intermedi che il pensiero produttivo percorre, il processo creativo o produttivo consiste nel comprendere il problema e le sue esigenze di miglioramento in modo da ristrutturare in maniera </w:t>
      </w:r>
      <w:r w:rsidRPr="002730A5">
        <w:rPr>
          <w:rFonts w:ascii="Times New Roman" w:hAnsi="Times New Roman" w:cs="Times New Roman"/>
          <w:sz w:val="26"/>
          <w:szCs w:val="26"/>
          <w:lang w:eastAsia="it-IT"/>
        </w:rPr>
        <w:lastRenderedPageBreak/>
        <w:t>intelligente gli elementi dati. Per Wertheimer è proprio la ristrutturazione produttiva o insight a costituire la creatività intesa come una nuova ristrutturazione dei dati problem</w:t>
      </w:r>
      <w:r w:rsidR="000D578B">
        <w:rPr>
          <w:rFonts w:ascii="Times New Roman" w:hAnsi="Times New Roman" w:cs="Times New Roman"/>
          <w:sz w:val="26"/>
          <w:szCs w:val="26"/>
          <w:lang w:eastAsia="it-IT"/>
        </w:rPr>
        <w:t>atici.</w:t>
      </w:r>
    </w:p>
    <w:p w14:paraId="22CAFE1E" w14:textId="05732027" w:rsidR="00B86F66" w:rsidRDefault="002730A5" w:rsidP="000B43B0">
      <w:pPr>
        <w:spacing w:line="360" w:lineRule="auto"/>
        <w:jc w:val="both"/>
        <w:rPr>
          <w:rFonts w:ascii="Times New Roman" w:hAnsi="Times New Roman" w:cs="Times New Roman"/>
          <w:sz w:val="26"/>
          <w:szCs w:val="26"/>
          <w:lang w:eastAsia="it-IT"/>
        </w:rPr>
      </w:pPr>
      <w:r w:rsidRPr="002730A5">
        <w:rPr>
          <w:rFonts w:ascii="Times New Roman" w:hAnsi="Times New Roman" w:cs="Times New Roman"/>
          <w:sz w:val="26"/>
          <w:szCs w:val="26"/>
          <w:lang w:eastAsia="it-IT"/>
        </w:rPr>
        <w:t>Sternberg e Davidson (1984) si sono interessati alla natura dell’insight, individuandone due teorie: secondo la prima l’insight è un processo che si distingue dal comune modo di elaborare le informazioni e viene considerato come un “cortocircuito” dei normali processi mentali. Secondo la seconda, l’insight è una semplice estensione delle comuni facoltà del percepire e del riconoscere.</w:t>
      </w:r>
      <w:r w:rsidRPr="002730A5">
        <w:rPr>
          <w:rFonts w:ascii="Times New Roman" w:hAnsi="Times New Roman" w:cs="Times New Roman"/>
          <w:sz w:val="26"/>
          <w:szCs w:val="26"/>
          <w:lang w:eastAsia="it-IT"/>
        </w:rPr>
        <w:br/>
        <w:t>Secondo i due autori l’insight è costituito da tre processi psicologici: la codificazione selettiva (una selezione delle informazioni rilevanti da quelle irrilevanti), la combinazione selettiva (combinazione di quelle che sembrano in origine informazioni isolate), il confronto selettivo (messa in relazione delle informazioni di nuova acquisizione con quelle già possedute). L’insight non può essere concepito come una estensione delle normali acquisizioni della conoscenza: ciò che distingue l’uso intuitivo di questi processi dall’uso comune è la non ovvietà di come essi vengono applicati.</w:t>
      </w:r>
      <w:r w:rsidR="00057D3B">
        <w:rPr>
          <w:rStyle w:val="Rimandonotaapidipagina"/>
          <w:rFonts w:ascii="Times New Roman" w:hAnsi="Times New Roman" w:cs="Times New Roman"/>
          <w:sz w:val="26"/>
          <w:szCs w:val="26"/>
          <w:lang w:eastAsia="it-IT"/>
        </w:rPr>
        <w:footnoteReference w:id="19"/>
      </w:r>
    </w:p>
    <w:p w14:paraId="5DECA3BE" w14:textId="1272C6DA" w:rsidR="00795E2C" w:rsidRDefault="00795E2C" w:rsidP="000B43B0">
      <w:pPr>
        <w:spacing w:line="360" w:lineRule="auto"/>
        <w:jc w:val="both"/>
        <w:rPr>
          <w:rFonts w:ascii="Times New Roman" w:hAnsi="Times New Roman" w:cs="Times New Roman"/>
          <w:sz w:val="26"/>
          <w:szCs w:val="26"/>
          <w:lang w:eastAsia="it-IT"/>
        </w:rPr>
      </w:pPr>
      <w:r>
        <w:rPr>
          <w:rFonts w:ascii="Times New Roman" w:hAnsi="Times New Roman" w:cs="Times New Roman"/>
          <w:sz w:val="26"/>
          <w:szCs w:val="26"/>
          <w:lang w:eastAsia="it-IT"/>
        </w:rPr>
        <w:t>Sigmund Freud i</w:t>
      </w:r>
      <w:r w:rsidRPr="00795E2C">
        <w:rPr>
          <w:rFonts w:ascii="Times New Roman" w:hAnsi="Times New Roman" w:cs="Times New Roman"/>
          <w:sz w:val="26"/>
          <w:szCs w:val="26"/>
          <w:lang w:eastAsia="it-IT"/>
        </w:rPr>
        <w:t>ndaga le motivazioni della creatività mettendone in luce la componente inconscia e quella psicopatologica.</w:t>
      </w:r>
      <w:r>
        <w:rPr>
          <w:rFonts w:ascii="Times New Roman" w:hAnsi="Times New Roman" w:cs="Times New Roman"/>
          <w:sz w:val="26"/>
          <w:szCs w:val="26"/>
          <w:lang w:eastAsia="it-IT"/>
        </w:rPr>
        <w:t xml:space="preserve"> Egli</w:t>
      </w:r>
      <w:r w:rsidRPr="00795E2C">
        <w:rPr>
          <w:rFonts w:ascii="Times New Roman" w:hAnsi="Times New Roman" w:cs="Times New Roman"/>
          <w:sz w:val="26"/>
          <w:szCs w:val="26"/>
          <w:lang w:eastAsia="it-IT"/>
        </w:rPr>
        <w:t xml:space="preserve"> dice che la creatività è una risposta positiva a un desiderio inconscio infantile, di natura prevalentemente sessuale, che sia stato frustrato e poi rimosso -cioè dimenticato- dalla mente.</w:t>
      </w:r>
      <w:r w:rsidRPr="00795E2C">
        <w:rPr>
          <w:rFonts w:ascii="Times New Roman" w:hAnsi="Times New Roman" w:cs="Times New Roman"/>
          <w:sz w:val="26"/>
          <w:szCs w:val="26"/>
          <w:lang w:eastAsia="it-IT"/>
        </w:rPr>
        <w:br/>
        <w:t>Ma rimuovere gli eventi dolorosi o traumatici semplicemente dimenticandoli causa nevrosi, il malessere della psiche che nasce quando si seppelliscono nell’inconscio fatti dolorosi che comunque, in un modo o nell’altro, provano a riaffiorare in altra forma: compulsioni, gesti illogici, tic, manie, ossessioni che solo in apparenza sono senza motivo.</w:t>
      </w:r>
      <w:r w:rsidR="00E16F98">
        <w:rPr>
          <w:rFonts w:ascii="Times New Roman" w:hAnsi="Times New Roman" w:cs="Times New Roman"/>
          <w:sz w:val="26"/>
          <w:szCs w:val="26"/>
          <w:lang w:eastAsia="it-IT"/>
        </w:rPr>
        <w:t xml:space="preserve"> </w:t>
      </w:r>
      <w:r w:rsidRPr="00795E2C">
        <w:rPr>
          <w:rFonts w:ascii="Times New Roman" w:hAnsi="Times New Roman" w:cs="Times New Roman"/>
          <w:sz w:val="26"/>
          <w:szCs w:val="26"/>
          <w:lang w:eastAsia="it-IT"/>
        </w:rPr>
        <w:t xml:space="preserve">Ma c’è un’altra possibilità: trovare uno sfogo creativo per la nevrosi. Questo si verifica quando la libido, cioè la tensione emozionale connessa con il desiderio che è stato frustrato nel passato, invece di sfogarsi producendo comportamenti nevrotici si sposta cambiando oggetto. </w:t>
      </w:r>
      <w:r w:rsidRPr="00795E2C">
        <w:rPr>
          <w:rFonts w:ascii="Times New Roman" w:hAnsi="Times New Roman" w:cs="Times New Roman"/>
          <w:sz w:val="26"/>
          <w:szCs w:val="26"/>
          <w:lang w:eastAsia="it-IT"/>
        </w:rPr>
        <w:lastRenderedPageBreak/>
        <w:t>Questo spostamento </w:t>
      </w:r>
      <w:proofErr w:type="spellStart"/>
      <w:r w:rsidRPr="00795E2C">
        <w:rPr>
          <w:rFonts w:ascii="Times New Roman" w:hAnsi="Times New Roman" w:cs="Times New Roman"/>
          <w:sz w:val="26"/>
          <w:szCs w:val="26"/>
          <w:lang w:eastAsia="it-IT"/>
        </w:rPr>
        <w:t>ri</w:t>
      </w:r>
      <w:proofErr w:type="spellEnd"/>
      <w:r w:rsidRPr="00795E2C">
        <w:rPr>
          <w:rFonts w:ascii="Times New Roman" w:hAnsi="Times New Roman" w:cs="Times New Roman"/>
          <w:sz w:val="26"/>
          <w:szCs w:val="26"/>
          <w:lang w:eastAsia="it-IT"/>
        </w:rPr>
        <w:t>-orienta le energie attivate, che si traducono in attività creativa, socialmente accettabile e fonte di gratificazioni alternative a quelle in precedenza desiderate e non ottenute.</w:t>
      </w:r>
      <w:r w:rsidR="00E16F98">
        <w:rPr>
          <w:rFonts w:ascii="Times New Roman" w:hAnsi="Times New Roman" w:cs="Times New Roman"/>
          <w:sz w:val="26"/>
          <w:szCs w:val="26"/>
          <w:lang w:eastAsia="it-IT"/>
        </w:rPr>
        <w:t xml:space="preserve"> Per </w:t>
      </w:r>
      <w:r w:rsidRPr="00795E2C">
        <w:rPr>
          <w:rFonts w:ascii="Times New Roman" w:hAnsi="Times New Roman" w:cs="Times New Roman"/>
          <w:sz w:val="26"/>
          <w:szCs w:val="26"/>
          <w:lang w:eastAsia="it-IT"/>
        </w:rPr>
        <w:t>Freud la creatività è frutto della sublimazione di energie scaturite da una situazione frustrante, e del loro </w:t>
      </w:r>
      <w:proofErr w:type="spellStart"/>
      <w:r w:rsidRPr="00795E2C">
        <w:rPr>
          <w:rFonts w:ascii="Times New Roman" w:hAnsi="Times New Roman" w:cs="Times New Roman"/>
          <w:sz w:val="26"/>
          <w:szCs w:val="26"/>
          <w:lang w:eastAsia="it-IT"/>
        </w:rPr>
        <w:t>ri</w:t>
      </w:r>
      <w:proofErr w:type="spellEnd"/>
      <w:r w:rsidRPr="00795E2C">
        <w:rPr>
          <w:rFonts w:ascii="Times New Roman" w:hAnsi="Times New Roman" w:cs="Times New Roman"/>
          <w:sz w:val="26"/>
          <w:szCs w:val="26"/>
          <w:lang w:eastAsia="it-IT"/>
        </w:rPr>
        <w:t>-orientamento in una direzione produttiva.</w:t>
      </w:r>
      <w:r w:rsidR="00E16F98">
        <w:rPr>
          <w:rFonts w:ascii="Times New Roman" w:hAnsi="Times New Roman" w:cs="Times New Roman"/>
          <w:sz w:val="26"/>
          <w:szCs w:val="26"/>
          <w:lang w:eastAsia="it-IT"/>
        </w:rPr>
        <w:t xml:space="preserve"> </w:t>
      </w:r>
      <w:r w:rsidRPr="00795E2C">
        <w:rPr>
          <w:rFonts w:ascii="Times New Roman" w:hAnsi="Times New Roman" w:cs="Times New Roman"/>
          <w:sz w:val="26"/>
          <w:szCs w:val="26"/>
          <w:lang w:eastAsia="it-IT"/>
        </w:rPr>
        <w:t>Questo avviene quando il principio di realtà (</w:t>
      </w:r>
      <w:r w:rsidR="00804A3D" w:rsidRPr="00795E2C">
        <w:rPr>
          <w:rFonts w:ascii="Times New Roman" w:hAnsi="Times New Roman" w:cs="Times New Roman"/>
          <w:sz w:val="26"/>
          <w:szCs w:val="26"/>
          <w:lang w:eastAsia="it-IT"/>
        </w:rPr>
        <w:t>cioè,</w:t>
      </w:r>
      <w:r w:rsidRPr="00795E2C">
        <w:rPr>
          <w:rFonts w:ascii="Times New Roman" w:hAnsi="Times New Roman" w:cs="Times New Roman"/>
          <w:sz w:val="26"/>
          <w:szCs w:val="26"/>
          <w:lang w:eastAsia="it-IT"/>
        </w:rPr>
        <w:t xml:space="preserve"> la consapevolezza che bisogna venire a patti con le situazioni, e inventarsi delle vie di uscita) si sostituisce al principio del piacere (il bisogno di appagare qualsiasi desiderio in modo immediato e incondizionato).</w:t>
      </w:r>
      <w:r w:rsidR="009C489E">
        <w:rPr>
          <w:rStyle w:val="Rimandonotaapidipagina"/>
          <w:rFonts w:ascii="Times New Roman" w:hAnsi="Times New Roman" w:cs="Times New Roman"/>
          <w:sz w:val="26"/>
          <w:szCs w:val="26"/>
          <w:lang w:eastAsia="it-IT"/>
        </w:rPr>
        <w:footnoteReference w:id="20"/>
      </w:r>
    </w:p>
    <w:p w14:paraId="4820BF18" w14:textId="77777777" w:rsidR="00315B18" w:rsidRPr="00E6149E" w:rsidRDefault="00315B18" w:rsidP="000B43B0">
      <w:pPr>
        <w:spacing w:line="360" w:lineRule="auto"/>
        <w:jc w:val="both"/>
        <w:rPr>
          <w:rFonts w:ascii="Times New Roman" w:hAnsi="Times New Roman" w:cs="Times New Roman"/>
          <w:sz w:val="26"/>
          <w:szCs w:val="26"/>
          <w:lang w:eastAsia="it-IT"/>
        </w:rPr>
      </w:pPr>
    </w:p>
    <w:p w14:paraId="41E3EF07" w14:textId="38ACBF66" w:rsidR="00DF18FF" w:rsidRDefault="00DF18FF" w:rsidP="00F300CC">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sidRPr="00DF18FF">
        <w:rPr>
          <w:rFonts w:ascii="Times New Roman" w:eastAsia="Times New Roman" w:hAnsi="Times New Roman" w:cs="Times New Roman"/>
          <w:b/>
          <w:bCs/>
          <w:i/>
          <w:iCs/>
          <w:color w:val="000000"/>
          <w:sz w:val="26"/>
          <w:szCs w:val="26"/>
          <w:lang w:eastAsia="it-IT"/>
        </w:rPr>
        <w:t>L’importanza della creatività all’interno della sfera affettiva</w:t>
      </w:r>
      <w:r>
        <w:rPr>
          <w:rFonts w:ascii="Times New Roman" w:eastAsia="Times New Roman" w:hAnsi="Times New Roman" w:cs="Times New Roman"/>
          <w:b/>
          <w:bCs/>
          <w:i/>
          <w:iCs/>
          <w:color w:val="000000"/>
          <w:sz w:val="26"/>
          <w:szCs w:val="26"/>
          <w:lang w:eastAsia="it-IT"/>
        </w:rPr>
        <w:t>.</w:t>
      </w:r>
    </w:p>
    <w:p w14:paraId="52F72326" w14:textId="77777777" w:rsidR="00DF18FF" w:rsidRDefault="00DF18FF" w:rsidP="00DF18FF">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4C95052E" w14:textId="37E8FA36" w:rsidR="008473A6" w:rsidRPr="008473A6" w:rsidRDefault="008473A6" w:rsidP="003405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8473A6">
        <w:rPr>
          <w:rFonts w:ascii="Times New Roman" w:eastAsia="Times New Roman" w:hAnsi="Times New Roman" w:cs="Times New Roman"/>
          <w:color w:val="000000"/>
          <w:sz w:val="26"/>
          <w:szCs w:val="26"/>
          <w:lang w:eastAsia="it-IT"/>
        </w:rPr>
        <w:t>Freud, nel suo Studio autobiografico, dice apertamente che </w:t>
      </w:r>
      <w:r>
        <w:rPr>
          <w:rFonts w:ascii="Times New Roman" w:eastAsia="Times New Roman" w:hAnsi="Times New Roman" w:cs="Times New Roman"/>
          <w:color w:val="000000"/>
          <w:sz w:val="26"/>
          <w:szCs w:val="26"/>
          <w:lang w:eastAsia="it-IT"/>
        </w:rPr>
        <w:t>“</w:t>
      </w:r>
      <w:r w:rsidRPr="008473A6">
        <w:rPr>
          <w:rFonts w:ascii="Times New Roman" w:eastAsia="Times New Roman" w:hAnsi="Times New Roman" w:cs="Times New Roman"/>
          <w:i/>
          <w:iCs/>
          <w:color w:val="000000"/>
          <w:sz w:val="26"/>
          <w:szCs w:val="26"/>
          <w:lang w:eastAsia="it-IT"/>
        </w:rPr>
        <w:t>la psicoanalisi non può far nulla per chiarire l’essenza del dono artistico, né può spiegare i mezzi con i quali l’artista lavora, cioè la tecnica artistica.</w:t>
      </w:r>
      <w:r>
        <w:rPr>
          <w:rFonts w:ascii="Times New Roman" w:eastAsia="Times New Roman" w:hAnsi="Times New Roman" w:cs="Times New Roman"/>
          <w:i/>
          <w:iCs/>
          <w:color w:val="000000"/>
          <w:sz w:val="26"/>
          <w:szCs w:val="26"/>
          <w:lang w:eastAsia="it-IT"/>
        </w:rPr>
        <w:t>”</w:t>
      </w:r>
      <w:r w:rsidRPr="008473A6">
        <w:rPr>
          <w:rFonts w:ascii="Times New Roman" w:eastAsia="Times New Roman" w:hAnsi="Times New Roman" w:cs="Times New Roman"/>
          <w:color w:val="000000"/>
          <w:sz w:val="26"/>
          <w:szCs w:val="26"/>
          <w:lang w:eastAsia="it-IT"/>
        </w:rPr>
        <w:t> Ma la creatività è un fenomeno psichico e, in quanto tale, è legittimo oggetto di studio per le scienze della mente: la loro indagine non riguarda i risultati artistici o scientifici prodotti dal pensiero creativo, ma il pensiero medesimo.</w:t>
      </w:r>
      <w:r>
        <w:rPr>
          <w:rFonts w:ascii="Times New Roman" w:eastAsia="Times New Roman" w:hAnsi="Times New Roman" w:cs="Times New Roman"/>
          <w:color w:val="000000"/>
          <w:sz w:val="26"/>
          <w:szCs w:val="26"/>
          <w:lang w:eastAsia="it-IT"/>
        </w:rPr>
        <w:t xml:space="preserve"> </w:t>
      </w:r>
      <w:r w:rsidRPr="008473A6">
        <w:rPr>
          <w:rFonts w:ascii="Times New Roman" w:eastAsia="Times New Roman" w:hAnsi="Times New Roman" w:cs="Times New Roman"/>
          <w:color w:val="000000"/>
          <w:sz w:val="26"/>
          <w:szCs w:val="26"/>
          <w:lang w:eastAsia="it-IT"/>
        </w:rPr>
        <w:t>Durante tutto il secolo scorso la psicoanalisi ha cercato le radici e le cause del pensiero creativo. Psicologi e pedagoghi hanno provato a capire come si sviluppa e come funziona, se e come la creatività può essere insegnata o favorita e quali tratti di personalità se si possono associare.</w:t>
      </w:r>
      <w:r>
        <w:rPr>
          <w:rFonts w:ascii="Times New Roman" w:eastAsia="Times New Roman" w:hAnsi="Times New Roman" w:cs="Times New Roman"/>
          <w:color w:val="000000"/>
          <w:sz w:val="26"/>
          <w:szCs w:val="26"/>
          <w:lang w:eastAsia="it-IT"/>
        </w:rPr>
        <w:t xml:space="preserve"> </w:t>
      </w:r>
      <w:r w:rsidRPr="008473A6">
        <w:rPr>
          <w:rFonts w:ascii="Times New Roman" w:eastAsia="Times New Roman" w:hAnsi="Times New Roman" w:cs="Times New Roman"/>
          <w:color w:val="000000"/>
          <w:sz w:val="26"/>
          <w:szCs w:val="26"/>
          <w:lang w:eastAsia="it-IT"/>
        </w:rPr>
        <w:t>Le scienze cognitive si sono occupate di memoria, apprendimento, elaborazione delle informazioni. Alcuni hanno proposto metodi per praticare il pensiero creativo.</w:t>
      </w:r>
    </w:p>
    <w:p w14:paraId="0BF4886F" w14:textId="72E0C43E" w:rsidR="008473A6" w:rsidRPr="008473A6" w:rsidRDefault="006773AA" w:rsidP="003405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In origine è stata</w:t>
      </w:r>
      <w:r w:rsidR="008473A6" w:rsidRPr="008473A6">
        <w:rPr>
          <w:rFonts w:ascii="Times New Roman" w:eastAsia="Times New Roman" w:hAnsi="Times New Roman" w:cs="Times New Roman"/>
          <w:color w:val="000000"/>
          <w:sz w:val="26"/>
          <w:szCs w:val="26"/>
          <w:lang w:eastAsia="it-IT"/>
        </w:rPr>
        <w:t xml:space="preserve"> la psicoanalisi, con la scoperta dell’inconscio, a indagare le cause più remote della creatività</w:t>
      </w:r>
      <w:r>
        <w:rPr>
          <w:rFonts w:ascii="Times New Roman" w:eastAsia="Times New Roman" w:hAnsi="Times New Roman" w:cs="Times New Roman"/>
          <w:color w:val="000000"/>
          <w:sz w:val="26"/>
          <w:szCs w:val="26"/>
          <w:lang w:eastAsia="it-IT"/>
        </w:rPr>
        <w:t xml:space="preserve"> e </w:t>
      </w:r>
      <w:r w:rsidR="008473A6" w:rsidRPr="008473A6">
        <w:rPr>
          <w:rFonts w:ascii="Times New Roman" w:eastAsia="Times New Roman" w:hAnsi="Times New Roman" w:cs="Times New Roman"/>
          <w:color w:val="000000"/>
          <w:sz w:val="26"/>
          <w:szCs w:val="26"/>
          <w:lang w:eastAsia="it-IT"/>
        </w:rPr>
        <w:t>l’idea che pensiero creativo e malattia psichica siano non solo, in qualche modo, connessi, ma che la creatività sia il risultato della malattia.</w:t>
      </w:r>
      <w:r>
        <w:rPr>
          <w:rFonts w:ascii="Times New Roman" w:eastAsia="Times New Roman" w:hAnsi="Times New Roman" w:cs="Times New Roman"/>
          <w:color w:val="000000"/>
          <w:sz w:val="26"/>
          <w:szCs w:val="26"/>
          <w:lang w:eastAsia="it-IT"/>
        </w:rPr>
        <w:t xml:space="preserve"> </w:t>
      </w:r>
      <w:r w:rsidR="008473A6" w:rsidRPr="008473A6">
        <w:rPr>
          <w:rFonts w:ascii="Times New Roman" w:eastAsia="Times New Roman" w:hAnsi="Times New Roman" w:cs="Times New Roman"/>
          <w:color w:val="000000"/>
          <w:sz w:val="26"/>
          <w:szCs w:val="26"/>
          <w:lang w:eastAsia="it-IT"/>
        </w:rPr>
        <w:t>Come ci ricorda lo psicoanalista Aldo Carotenuto, </w:t>
      </w:r>
      <w:r w:rsidR="008473A6">
        <w:rPr>
          <w:rFonts w:ascii="Times New Roman" w:eastAsia="Times New Roman" w:hAnsi="Times New Roman" w:cs="Times New Roman"/>
          <w:color w:val="000000"/>
          <w:sz w:val="26"/>
          <w:szCs w:val="26"/>
          <w:lang w:eastAsia="it-IT"/>
        </w:rPr>
        <w:t>“</w:t>
      </w:r>
      <w:r w:rsidR="008473A6" w:rsidRPr="008473A6">
        <w:rPr>
          <w:rFonts w:ascii="Times New Roman" w:eastAsia="Times New Roman" w:hAnsi="Times New Roman" w:cs="Times New Roman"/>
          <w:i/>
          <w:iCs/>
          <w:color w:val="000000"/>
          <w:sz w:val="26"/>
          <w:szCs w:val="26"/>
          <w:lang w:eastAsia="it-IT"/>
        </w:rPr>
        <w:t xml:space="preserve">chi ha esperienza diretta della malattia mentale o della nevrosi sa che in genere non è la patologia a rendere creativa una persona. La nevrosi è, infatti, soprattutto una </w:t>
      </w:r>
      <w:r w:rsidR="008473A6" w:rsidRPr="008473A6">
        <w:rPr>
          <w:rFonts w:ascii="Times New Roman" w:eastAsia="Times New Roman" w:hAnsi="Times New Roman" w:cs="Times New Roman"/>
          <w:i/>
          <w:iCs/>
          <w:color w:val="000000"/>
          <w:sz w:val="26"/>
          <w:szCs w:val="26"/>
          <w:lang w:eastAsia="it-IT"/>
        </w:rPr>
        <w:lastRenderedPageBreak/>
        <w:t>sofferenza sterile. Quindi noi non possiamo spiegare una produzione artistica attraverso la patologia personale dell’artista. Ciò significa che il senso e il carattere dell’opera sono nell’opera stessa e non, come alcuni sostengono, nelle condizioni umane che l’hanno preceduta o determinata.</w:t>
      </w:r>
      <w:r w:rsidR="008473A6">
        <w:rPr>
          <w:rFonts w:ascii="Times New Roman" w:eastAsia="Times New Roman" w:hAnsi="Times New Roman" w:cs="Times New Roman"/>
          <w:i/>
          <w:iCs/>
          <w:color w:val="000000"/>
          <w:sz w:val="26"/>
          <w:szCs w:val="26"/>
          <w:lang w:eastAsia="it-IT"/>
        </w:rPr>
        <w:t>”</w:t>
      </w:r>
    </w:p>
    <w:p w14:paraId="7443F353" w14:textId="7635D973" w:rsidR="003405C8" w:rsidRDefault="00EF37F2" w:rsidP="003405C8">
      <w:pPr>
        <w:shd w:val="clear" w:color="auto" w:fill="FFFFFF"/>
        <w:spacing w:after="0" w:line="360" w:lineRule="auto"/>
        <w:jc w:val="both"/>
        <w:textAlignment w:val="baseline"/>
        <w:rPr>
          <w:rFonts w:ascii="Times New Roman" w:eastAsia="Times New Roman" w:hAnsi="Times New Roman" w:cs="Times New Roman"/>
          <w:i/>
          <w:iCs/>
          <w:color w:val="000000"/>
          <w:sz w:val="26"/>
          <w:szCs w:val="26"/>
          <w:lang w:eastAsia="it-IT"/>
        </w:rPr>
      </w:pPr>
      <w:r w:rsidRPr="00EF37F2">
        <w:rPr>
          <w:rFonts w:ascii="Times New Roman" w:eastAsia="Times New Roman" w:hAnsi="Times New Roman" w:cs="Times New Roman"/>
          <w:color w:val="000000"/>
          <w:sz w:val="26"/>
          <w:szCs w:val="26"/>
          <w:lang w:eastAsia="it-IT"/>
        </w:rPr>
        <w:t>Lo psicoanalista </w:t>
      </w:r>
      <w:r w:rsidR="00BC181E">
        <w:rPr>
          <w:rFonts w:ascii="Times New Roman" w:eastAsia="Times New Roman" w:hAnsi="Times New Roman" w:cs="Times New Roman"/>
          <w:color w:val="000000"/>
          <w:sz w:val="26"/>
          <w:szCs w:val="26"/>
          <w:lang w:eastAsia="it-IT"/>
        </w:rPr>
        <w:t>Silvano Arieti</w:t>
      </w:r>
      <w:r w:rsidR="00BC181E" w:rsidRPr="00EF37F2">
        <w:rPr>
          <w:rFonts w:ascii="Times New Roman" w:eastAsia="Times New Roman" w:hAnsi="Times New Roman" w:cs="Times New Roman"/>
          <w:color w:val="000000"/>
          <w:sz w:val="26"/>
          <w:szCs w:val="26"/>
          <w:lang w:eastAsia="it-IT"/>
        </w:rPr>
        <w:t xml:space="preserve"> </w:t>
      </w:r>
      <w:r w:rsidRPr="00EF37F2">
        <w:rPr>
          <w:rFonts w:ascii="Times New Roman" w:eastAsia="Times New Roman" w:hAnsi="Times New Roman" w:cs="Times New Roman"/>
          <w:color w:val="000000"/>
          <w:sz w:val="26"/>
          <w:szCs w:val="26"/>
          <w:lang w:eastAsia="it-IT"/>
        </w:rPr>
        <w:t>distingue tra creatività ordinaria, capace di migliorare la vita dell’autore rendendola più piena e soddisfacente, e creatività straordinaria, quella che inventa nuovi paradigmi e migliora la vita di tutti contribuendo al progresso.</w:t>
      </w:r>
      <w:r w:rsidR="007A25F7">
        <w:rPr>
          <w:rFonts w:ascii="Times New Roman" w:eastAsia="Times New Roman" w:hAnsi="Times New Roman" w:cs="Times New Roman"/>
          <w:color w:val="000000"/>
          <w:sz w:val="26"/>
          <w:szCs w:val="26"/>
          <w:lang w:eastAsia="it-IT"/>
        </w:rPr>
        <w:t xml:space="preserve"> </w:t>
      </w:r>
      <w:r w:rsidRPr="00EF37F2">
        <w:rPr>
          <w:rFonts w:ascii="Times New Roman" w:eastAsia="Times New Roman" w:hAnsi="Times New Roman" w:cs="Times New Roman"/>
          <w:color w:val="000000"/>
          <w:sz w:val="26"/>
          <w:szCs w:val="26"/>
          <w:lang w:eastAsia="it-IT"/>
        </w:rPr>
        <w:t>Per Arieti l’individuo capace di produrre creatività straordinaria </w:t>
      </w:r>
      <w:r w:rsidR="00BC181E">
        <w:rPr>
          <w:rFonts w:ascii="Times New Roman" w:eastAsia="Times New Roman" w:hAnsi="Times New Roman" w:cs="Times New Roman"/>
          <w:color w:val="000000"/>
          <w:sz w:val="26"/>
          <w:szCs w:val="26"/>
          <w:lang w:eastAsia="it-IT"/>
        </w:rPr>
        <w:t>“</w:t>
      </w:r>
      <w:r w:rsidRPr="00EF37F2">
        <w:rPr>
          <w:rFonts w:ascii="Times New Roman" w:eastAsia="Times New Roman" w:hAnsi="Times New Roman" w:cs="Times New Roman"/>
          <w:i/>
          <w:iCs/>
          <w:color w:val="000000"/>
          <w:sz w:val="26"/>
          <w:szCs w:val="26"/>
          <w:lang w:eastAsia="it-IT"/>
        </w:rPr>
        <w:t>conserva una possibilità più grande della media di accesso alle immagini, alla metafora, alla verbalizzazione accentuata e ad altre forme connesse al processo primario, che è inconscio o preconscio</w:t>
      </w:r>
      <w:r w:rsidRPr="00EF37F2">
        <w:rPr>
          <w:rFonts w:ascii="Times New Roman" w:eastAsia="Times New Roman" w:hAnsi="Times New Roman" w:cs="Times New Roman"/>
          <w:color w:val="000000"/>
          <w:sz w:val="26"/>
          <w:szCs w:val="26"/>
          <w:lang w:eastAsia="it-IT"/>
        </w:rPr>
        <w:t>.</w:t>
      </w:r>
      <w:r w:rsidR="00BC181E">
        <w:rPr>
          <w:rFonts w:ascii="Times New Roman" w:eastAsia="Times New Roman" w:hAnsi="Times New Roman" w:cs="Times New Roman"/>
          <w:color w:val="000000"/>
          <w:sz w:val="26"/>
          <w:szCs w:val="26"/>
          <w:lang w:eastAsia="it-IT"/>
        </w:rPr>
        <w:t>”</w:t>
      </w:r>
      <w:r w:rsidRPr="00EF37F2">
        <w:rPr>
          <w:rFonts w:ascii="Times New Roman" w:eastAsia="Times New Roman" w:hAnsi="Times New Roman" w:cs="Times New Roman"/>
          <w:color w:val="000000"/>
          <w:sz w:val="26"/>
          <w:szCs w:val="26"/>
          <w:lang w:eastAsia="it-IT"/>
        </w:rPr>
        <w:br/>
        <w:t>Sia il sognatore sia  lo schizofrenico e l’individuo creativo condividono un accesso facilitato alla sfera primaria, ma mentre lo schizofrenico ci resta intrappolato e il sognatore perde le sue suggestioni notturne quando si confronta con le logiche del giorno, l’individuo creativo seleziona, adotta e adatta materiali primari innescando il pensiero logico e integrato che appartiene al processo secondario.</w:t>
      </w:r>
      <w:r w:rsidR="007A25F7">
        <w:rPr>
          <w:rFonts w:ascii="Times New Roman" w:eastAsia="Times New Roman" w:hAnsi="Times New Roman" w:cs="Times New Roman"/>
          <w:color w:val="000000"/>
          <w:sz w:val="26"/>
          <w:szCs w:val="26"/>
          <w:lang w:eastAsia="it-IT"/>
        </w:rPr>
        <w:t xml:space="preserve"> </w:t>
      </w:r>
      <w:r w:rsidRPr="00EF37F2">
        <w:rPr>
          <w:rFonts w:ascii="Times New Roman" w:eastAsia="Times New Roman" w:hAnsi="Times New Roman" w:cs="Times New Roman"/>
          <w:color w:val="000000"/>
          <w:sz w:val="26"/>
          <w:szCs w:val="26"/>
          <w:lang w:eastAsia="it-IT"/>
        </w:rPr>
        <w:t>La magia della sintesi creativa – il processo terziario – chiede una dose superiore alla norma di passività ricettiva: quella che permette ai materiali primari di emergere</w:t>
      </w:r>
      <w:r w:rsidRPr="00EF37F2">
        <w:rPr>
          <w:rFonts w:ascii="Times New Roman" w:eastAsia="Times New Roman" w:hAnsi="Times New Roman" w:cs="Times New Roman"/>
          <w:i/>
          <w:iCs/>
          <w:color w:val="000000"/>
          <w:sz w:val="26"/>
          <w:szCs w:val="26"/>
          <w:lang w:eastAsia="it-IT"/>
        </w:rPr>
        <w:t> </w:t>
      </w:r>
      <w:r w:rsidR="002325E1">
        <w:rPr>
          <w:rFonts w:ascii="Times New Roman" w:eastAsia="Times New Roman" w:hAnsi="Times New Roman" w:cs="Times New Roman"/>
          <w:i/>
          <w:iCs/>
          <w:color w:val="000000"/>
          <w:sz w:val="26"/>
          <w:szCs w:val="26"/>
          <w:lang w:eastAsia="it-IT"/>
        </w:rPr>
        <w:t>“</w:t>
      </w:r>
      <w:r w:rsidRPr="00EF37F2">
        <w:rPr>
          <w:rFonts w:ascii="Times New Roman" w:eastAsia="Times New Roman" w:hAnsi="Times New Roman" w:cs="Times New Roman"/>
          <w:i/>
          <w:iCs/>
          <w:color w:val="000000"/>
          <w:sz w:val="26"/>
          <w:szCs w:val="26"/>
          <w:lang w:eastAsia="it-IT"/>
        </w:rPr>
        <w:t>improvvisamente, inaspettatamente, di getto, come in un lampo; durante la meditazione, la contemplazione, il fantasticare, il rilassamento, l’assunzione di droghe, i sogni</w:t>
      </w:r>
      <w:r w:rsidR="002325E1">
        <w:rPr>
          <w:rFonts w:ascii="Times New Roman" w:eastAsia="Times New Roman" w:hAnsi="Times New Roman" w:cs="Times New Roman"/>
          <w:i/>
          <w:iCs/>
          <w:color w:val="000000"/>
          <w:sz w:val="26"/>
          <w:szCs w:val="26"/>
          <w:lang w:eastAsia="it-IT"/>
        </w:rPr>
        <w:t xml:space="preserve">” </w:t>
      </w:r>
      <w:r w:rsidRPr="00EF37F2">
        <w:rPr>
          <w:rFonts w:ascii="Times New Roman" w:eastAsia="Times New Roman" w:hAnsi="Times New Roman" w:cs="Times New Roman"/>
          <w:color w:val="000000"/>
          <w:sz w:val="26"/>
          <w:szCs w:val="26"/>
          <w:lang w:eastAsia="it-IT"/>
        </w:rPr>
        <w:t>ma chiede anche una dose superiore di attività intenzionale e consapevole per gestire quei materiali adeguatamente.</w:t>
      </w:r>
      <w:r w:rsidRPr="00EF37F2">
        <w:rPr>
          <w:rFonts w:ascii="Times New Roman" w:eastAsia="Times New Roman" w:hAnsi="Times New Roman" w:cs="Times New Roman"/>
          <w:color w:val="000000"/>
          <w:sz w:val="26"/>
          <w:szCs w:val="26"/>
          <w:lang w:eastAsia="it-IT"/>
        </w:rPr>
        <w:br/>
        <w:t>E’ una magia, dice Arieti, </w:t>
      </w:r>
      <w:r w:rsidR="002325E1">
        <w:rPr>
          <w:rFonts w:ascii="Times New Roman" w:eastAsia="Times New Roman" w:hAnsi="Times New Roman" w:cs="Times New Roman"/>
          <w:color w:val="000000"/>
          <w:sz w:val="26"/>
          <w:szCs w:val="26"/>
          <w:lang w:eastAsia="it-IT"/>
        </w:rPr>
        <w:t>“</w:t>
      </w:r>
      <w:r w:rsidRPr="00EF37F2">
        <w:rPr>
          <w:rFonts w:ascii="Times New Roman" w:eastAsia="Times New Roman" w:hAnsi="Times New Roman" w:cs="Times New Roman"/>
          <w:i/>
          <w:iCs/>
          <w:color w:val="000000"/>
          <w:sz w:val="26"/>
          <w:szCs w:val="26"/>
          <w:lang w:eastAsia="it-IT"/>
        </w:rPr>
        <w:t>di cui la persona creativa rimane la depositaria…, un segreto che non può rivelare né a se stesso né agli altri. Quello che non è più un segreto è il modo in cui il suo processo creativo si svolge, raggiunge la sua conclusione, e quali condizioni facilitino la sua comparsa.</w:t>
      </w:r>
      <w:r w:rsidR="002325E1">
        <w:rPr>
          <w:rFonts w:ascii="Times New Roman" w:eastAsia="Times New Roman" w:hAnsi="Times New Roman" w:cs="Times New Roman"/>
          <w:i/>
          <w:iCs/>
          <w:color w:val="000000"/>
          <w:sz w:val="26"/>
          <w:szCs w:val="26"/>
          <w:lang w:eastAsia="it-IT"/>
        </w:rPr>
        <w:t>”</w:t>
      </w:r>
      <w:r w:rsidR="002325E1">
        <w:rPr>
          <w:rStyle w:val="Rimandonotaapidipagina"/>
          <w:rFonts w:ascii="Times New Roman" w:eastAsia="Times New Roman" w:hAnsi="Times New Roman" w:cs="Times New Roman"/>
          <w:i/>
          <w:iCs/>
          <w:color w:val="000000"/>
          <w:sz w:val="26"/>
          <w:szCs w:val="26"/>
          <w:lang w:eastAsia="it-IT"/>
        </w:rPr>
        <w:footnoteReference w:id="21"/>
      </w:r>
    </w:p>
    <w:p w14:paraId="11CF015A" w14:textId="638AB0C6" w:rsidR="00DF18FF" w:rsidRPr="007A25F7" w:rsidRDefault="003405C8" w:rsidP="007A25F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405C8">
        <w:rPr>
          <w:rFonts w:ascii="Times New Roman" w:eastAsia="Times New Roman" w:hAnsi="Times New Roman" w:cs="Times New Roman" w:hint="cs"/>
          <w:color w:val="000000"/>
          <w:sz w:val="26"/>
          <w:szCs w:val="26"/>
          <w:lang w:eastAsia="it-IT"/>
        </w:rPr>
        <w:t xml:space="preserve">La creatività per molto tempo è stata considerata una capacità caratteristica solo di alcune persone, come una dote innata che non poteva essere insegnata; per questo motivo fino a poco tempo fa il mondo della scuola se ne è occupato solo </w:t>
      </w:r>
      <w:r w:rsidRPr="003405C8">
        <w:rPr>
          <w:rFonts w:ascii="Times New Roman" w:eastAsia="Times New Roman" w:hAnsi="Times New Roman" w:cs="Times New Roman" w:hint="cs"/>
          <w:color w:val="000000"/>
          <w:sz w:val="26"/>
          <w:szCs w:val="26"/>
          <w:lang w:eastAsia="it-IT"/>
        </w:rPr>
        <w:lastRenderedPageBreak/>
        <w:t>in piccola parte.</w:t>
      </w:r>
      <w:r>
        <w:rPr>
          <w:rFonts w:ascii="Times New Roman" w:eastAsia="Times New Roman" w:hAnsi="Times New Roman" w:cs="Times New Roman"/>
          <w:color w:val="000000"/>
          <w:sz w:val="26"/>
          <w:szCs w:val="26"/>
          <w:lang w:eastAsia="it-IT"/>
        </w:rPr>
        <w:t xml:space="preserve"> </w:t>
      </w:r>
      <w:r w:rsidRPr="003405C8">
        <w:rPr>
          <w:rFonts w:ascii="Times New Roman" w:eastAsia="Times New Roman" w:hAnsi="Times New Roman" w:cs="Times New Roman" w:hint="cs"/>
          <w:color w:val="000000"/>
          <w:sz w:val="26"/>
          <w:szCs w:val="26"/>
          <w:lang w:eastAsia="it-IT"/>
        </w:rPr>
        <w:t>Gli studi psicologici che si sono occupati di questa capacità hanno rivelato che in realtà il pensiero creativo o divergente</w:t>
      </w:r>
      <w:r>
        <w:rPr>
          <w:rFonts w:ascii="Times New Roman" w:eastAsia="Times New Roman" w:hAnsi="Times New Roman" w:cs="Times New Roman"/>
          <w:color w:val="000000"/>
          <w:sz w:val="26"/>
          <w:szCs w:val="26"/>
          <w:lang w:eastAsia="it-IT"/>
        </w:rPr>
        <w:t xml:space="preserve"> </w:t>
      </w:r>
      <w:r w:rsidRPr="003405C8">
        <w:rPr>
          <w:rFonts w:ascii="Times New Roman" w:eastAsia="Times New Roman" w:hAnsi="Times New Roman" w:cs="Times New Roman" w:hint="cs"/>
          <w:color w:val="000000"/>
          <w:sz w:val="26"/>
          <w:szCs w:val="26"/>
          <w:lang w:eastAsia="it-IT"/>
        </w:rPr>
        <w:t>può essere stimolato e gli insegnanti possono facilitarne e favorirne lo sviluppo. La creatività potenzialmente è presente in ogni persona, il fatto che si sviluppi in modo più o meno evidente dipende dal</w:t>
      </w:r>
      <w:r>
        <w:rPr>
          <w:rFonts w:ascii="Times New Roman" w:eastAsia="Times New Roman" w:hAnsi="Times New Roman" w:cs="Times New Roman"/>
          <w:color w:val="000000"/>
          <w:sz w:val="26"/>
          <w:szCs w:val="26"/>
          <w:lang w:eastAsia="it-IT"/>
        </w:rPr>
        <w:t xml:space="preserve"> c</w:t>
      </w:r>
      <w:r w:rsidRPr="003405C8">
        <w:rPr>
          <w:rFonts w:ascii="Times New Roman" w:eastAsia="Times New Roman" w:hAnsi="Times New Roman" w:cs="Times New Roman" w:hint="cs"/>
          <w:color w:val="000000"/>
          <w:sz w:val="26"/>
          <w:szCs w:val="26"/>
          <w:lang w:eastAsia="it-IT"/>
        </w:rPr>
        <w:t>ontesto</w:t>
      </w:r>
      <w:r w:rsidRPr="003405C8">
        <w:rPr>
          <w:rFonts w:ascii="Times New Roman" w:eastAsia="Times New Roman" w:hAnsi="Times New Roman" w:cs="Times New Roman" w:hint="cs"/>
          <w:b/>
          <w:bCs/>
          <w:color w:val="000000"/>
          <w:sz w:val="26"/>
          <w:szCs w:val="26"/>
          <w:lang w:eastAsia="it-IT"/>
        </w:rPr>
        <w:t> </w:t>
      </w:r>
      <w:r w:rsidRPr="003405C8">
        <w:rPr>
          <w:rFonts w:ascii="Times New Roman" w:eastAsia="Times New Roman" w:hAnsi="Times New Roman" w:cs="Times New Roman" w:hint="cs"/>
          <w:color w:val="000000"/>
          <w:sz w:val="26"/>
          <w:szCs w:val="26"/>
          <w:lang w:eastAsia="it-IT"/>
        </w:rPr>
        <w:t>in cui ognuno cresce e dalle stimolazioni che riceve durante il suo percorso formativo.</w:t>
      </w:r>
      <w:r w:rsidR="007A25F7">
        <w:rPr>
          <w:rFonts w:ascii="Times New Roman" w:eastAsia="Times New Roman" w:hAnsi="Times New Roman" w:cs="Times New Roman"/>
          <w:color w:val="000000"/>
          <w:sz w:val="26"/>
          <w:szCs w:val="26"/>
          <w:lang w:eastAsia="it-IT"/>
        </w:rPr>
        <w:t xml:space="preserve"> </w:t>
      </w:r>
      <w:r w:rsidRPr="003405C8">
        <w:rPr>
          <w:rFonts w:ascii="Times New Roman" w:eastAsia="Times New Roman" w:hAnsi="Times New Roman" w:cs="Times New Roman" w:hint="cs"/>
          <w:color w:val="000000"/>
          <w:sz w:val="26"/>
          <w:szCs w:val="26"/>
          <w:lang w:eastAsia="it-IT"/>
        </w:rPr>
        <w:t>Il pensiero creativo consiste nella capacità di ideare differenti soluzioni allo stesso problema, ragionando in modo flessibile e fluido e trovando risposte insolite e originali. I bambini possono essere avvantaggiati nello sviluppo di questo stile di pensiero perché sono meno influenzati dal pensiero convenzionale e più spontanei</w:t>
      </w:r>
      <w:r w:rsidRPr="003405C8">
        <w:rPr>
          <w:rFonts w:ascii="Times New Roman" w:eastAsia="Times New Roman" w:hAnsi="Times New Roman" w:cs="Times New Roman" w:hint="cs"/>
          <w:b/>
          <w:bCs/>
          <w:color w:val="000000"/>
          <w:sz w:val="26"/>
          <w:szCs w:val="26"/>
          <w:lang w:eastAsia="it-IT"/>
        </w:rPr>
        <w:t> </w:t>
      </w:r>
      <w:r w:rsidRPr="003405C8">
        <w:rPr>
          <w:rFonts w:ascii="Times New Roman" w:eastAsia="Times New Roman" w:hAnsi="Times New Roman" w:cs="Times New Roman" w:hint="cs"/>
          <w:color w:val="000000"/>
          <w:sz w:val="26"/>
          <w:szCs w:val="26"/>
          <w:lang w:eastAsia="it-IT"/>
        </w:rPr>
        <w:t>rispetto agli adulti. Una persona che sa utilizzare il pensiero creativo è capace di mettere insieme idee apparentemente lontane, collegandole e trovando nuove soluzioni e di considerare gli elementi di una situazione data, individuare le relazioni tra loro e organizzarli in modo differente.</w:t>
      </w:r>
      <w:r w:rsidR="007A25F7">
        <w:rPr>
          <w:rFonts w:ascii="Times New Roman" w:eastAsia="Times New Roman" w:hAnsi="Times New Roman" w:cs="Times New Roman"/>
          <w:color w:val="000000"/>
          <w:sz w:val="26"/>
          <w:szCs w:val="26"/>
          <w:lang w:eastAsia="it-IT"/>
        </w:rPr>
        <w:t xml:space="preserve"> </w:t>
      </w:r>
      <w:r w:rsidRPr="003405C8">
        <w:rPr>
          <w:rFonts w:ascii="Times New Roman" w:eastAsia="Times New Roman" w:hAnsi="Times New Roman" w:cs="Times New Roman" w:hint="cs"/>
          <w:color w:val="000000"/>
          <w:sz w:val="26"/>
          <w:szCs w:val="26"/>
          <w:lang w:eastAsia="it-IT"/>
        </w:rPr>
        <w:t>È abbastanza diffusa l’idea che i bambini, per sviluppare la loro creatività, debbano essere lasciati liberi di sperimentare, senza guida da parte dell’adulto, ma questo non consente loro di essere stimolati nel modo migliore e offre meno opportunità di sviluppare le proprie capacità.</w:t>
      </w:r>
      <w:r w:rsidR="004941DD">
        <w:rPr>
          <w:rFonts w:ascii="Times New Roman" w:eastAsia="Times New Roman" w:hAnsi="Times New Roman" w:cs="Times New Roman"/>
          <w:color w:val="000000"/>
          <w:sz w:val="26"/>
          <w:szCs w:val="26"/>
          <w:lang w:eastAsia="it-IT"/>
        </w:rPr>
        <w:t xml:space="preserve"> </w:t>
      </w:r>
      <w:r w:rsidR="007A25F7">
        <w:rPr>
          <w:rFonts w:ascii="Times New Roman" w:eastAsia="Times New Roman" w:hAnsi="Times New Roman" w:cs="Times New Roman"/>
          <w:color w:val="000000"/>
          <w:sz w:val="26"/>
          <w:szCs w:val="26"/>
          <w:lang w:eastAsia="it-IT"/>
        </w:rPr>
        <w:t xml:space="preserve"> </w:t>
      </w:r>
      <w:r w:rsidR="004941DD" w:rsidRPr="004941DD">
        <w:rPr>
          <w:rFonts w:ascii="Times New Roman" w:eastAsia="Calibri" w:hAnsi="Times New Roman" w:cs="Times New Roman" w:hint="cs"/>
          <w:sz w:val="26"/>
          <w:szCs w:val="26"/>
        </w:rPr>
        <w:t xml:space="preserve">L’educatore o l’insegnante devono presentare ai bambini esempi su come affrontare un’attività perché i bambini hanno bisogno di un’idea da cui partire; </w:t>
      </w:r>
      <w:r w:rsidR="004941DD" w:rsidRPr="004941DD">
        <w:rPr>
          <w:rFonts w:ascii="Times New Roman" w:eastAsia="Calibri" w:hAnsi="Times New Roman" w:cs="Times New Roman"/>
          <w:sz w:val="26"/>
          <w:szCs w:val="26"/>
        </w:rPr>
        <w:t>in seguito,</w:t>
      </w:r>
      <w:r w:rsidR="004941DD" w:rsidRPr="004941DD">
        <w:rPr>
          <w:rFonts w:ascii="Times New Roman" w:eastAsia="Calibri" w:hAnsi="Times New Roman" w:cs="Times New Roman" w:hint="cs"/>
          <w:sz w:val="26"/>
          <w:szCs w:val="26"/>
        </w:rPr>
        <w:t xml:space="preserve"> bisogna stimolarli a modificare alcuni elementi dell’idea di partenza in modo da costruire un percorso personale e originale. Se, per esempio, si chiede ai propri alunni di inventare un finale diverso per una storia letta in classe, bisogna fornire loro un esempio che gli permetta di comprendere quali fattori debbano tenere in considerazione, in quale modo il finale debba essere coerente con il resto della storia e quali elementi possano suggerire all’interno della narrazione un finale differente. Si può anche lavorare in gruppo in modo che ognuno possa esprimere le sue idee e la condivisione con gli altri permetta alla classe di capire che possono esistere interpretazioni differenti di una stessa situazione e si possano generare modi di ragionare originali.</w:t>
      </w:r>
      <w:r w:rsidR="004941DD">
        <w:rPr>
          <w:rFonts w:ascii="Times New Roman" w:eastAsia="Calibri" w:hAnsi="Times New Roman" w:cs="Times New Roman"/>
          <w:sz w:val="26"/>
          <w:szCs w:val="26"/>
        </w:rPr>
        <w:t xml:space="preserve"> </w:t>
      </w:r>
      <w:r w:rsidR="004941DD" w:rsidRPr="004941DD">
        <w:rPr>
          <w:rFonts w:ascii="Times New Roman" w:eastAsia="Calibri" w:hAnsi="Times New Roman" w:cs="Times New Roman" w:hint="cs"/>
          <w:sz w:val="26"/>
          <w:szCs w:val="26"/>
        </w:rPr>
        <w:t xml:space="preserve">Gli insegnanti possono aiutare i bambini anche condividendo il loro modo di ragionare per offrire un modello del </w:t>
      </w:r>
      <w:r w:rsidR="004941DD" w:rsidRPr="004941DD">
        <w:rPr>
          <w:rFonts w:ascii="Times New Roman" w:eastAsia="Calibri" w:hAnsi="Times New Roman" w:cs="Times New Roman" w:hint="cs"/>
          <w:sz w:val="26"/>
          <w:szCs w:val="26"/>
        </w:rPr>
        <w:lastRenderedPageBreak/>
        <w:t>percorso mentale che ha portato a un certo risultato; in questo modo i bambini si abituano a lavorare </w:t>
      </w:r>
      <w:r w:rsidR="004941DD" w:rsidRPr="004941DD">
        <w:rPr>
          <w:rFonts w:ascii="Times New Roman" w:eastAsia="Calibri" w:hAnsi="Times New Roman" w:cs="Times New Roman"/>
          <w:sz w:val="26"/>
          <w:szCs w:val="26"/>
        </w:rPr>
        <w:t>meta cognitivamente</w:t>
      </w:r>
      <w:r w:rsidR="004941DD" w:rsidRPr="004941DD">
        <w:rPr>
          <w:rFonts w:ascii="Times New Roman" w:eastAsia="Calibri" w:hAnsi="Times New Roman" w:cs="Times New Roman" w:hint="cs"/>
          <w:sz w:val="26"/>
          <w:szCs w:val="26"/>
        </w:rPr>
        <w:t xml:space="preserve"> sui loro pensieri.</w:t>
      </w:r>
    </w:p>
    <w:p w14:paraId="622AFDB5" w14:textId="77777777" w:rsidR="00CF7C90" w:rsidRDefault="00CF7C90" w:rsidP="00A62D39">
      <w:pPr>
        <w:spacing w:line="360" w:lineRule="auto"/>
        <w:jc w:val="center"/>
        <w:rPr>
          <w:rFonts w:ascii="Times New Roman" w:eastAsia="Calibri" w:hAnsi="Times New Roman" w:cs="Times New Roman"/>
          <w:sz w:val="26"/>
          <w:szCs w:val="26"/>
        </w:rPr>
      </w:pPr>
    </w:p>
    <w:p w14:paraId="228C432A" w14:textId="4F7F4FF3" w:rsidR="00A62D39" w:rsidRDefault="00A62D39" w:rsidP="00A62D39">
      <w:pPr>
        <w:spacing w:line="360" w:lineRule="auto"/>
        <w:jc w:val="center"/>
        <w:rPr>
          <w:rFonts w:ascii="Times New Roman" w:eastAsia="Calibri" w:hAnsi="Times New Roman" w:cs="Times New Roman"/>
          <w:sz w:val="26"/>
          <w:szCs w:val="26"/>
        </w:rPr>
      </w:pPr>
      <w:r>
        <w:rPr>
          <w:rFonts w:ascii="Times New Roman" w:eastAsia="Calibri" w:hAnsi="Times New Roman" w:cs="Times New Roman"/>
          <w:noProof/>
          <w:sz w:val="26"/>
          <w:szCs w:val="26"/>
          <w:lang w:eastAsia="it-IT"/>
        </w:rPr>
        <w:drawing>
          <wp:inline distT="0" distB="0" distL="0" distR="0" wp14:anchorId="018C1B0F" wp14:editId="3FED75CF">
            <wp:extent cx="3031349" cy="1705134"/>
            <wp:effectExtent l="0" t="0" r="0" b="0"/>
            <wp:docPr id="172461718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54369" cy="1718083"/>
                    </a:xfrm>
                    <a:prstGeom prst="rect">
                      <a:avLst/>
                    </a:prstGeom>
                    <a:noFill/>
                  </pic:spPr>
                </pic:pic>
              </a:graphicData>
            </a:graphic>
          </wp:inline>
        </w:drawing>
      </w:r>
      <w:r>
        <w:rPr>
          <w:rStyle w:val="Rimandonotaapidipagina"/>
          <w:rFonts w:ascii="Times New Roman" w:eastAsia="Calibri" w:hAnsi="Times New Roman" w:cs="Times New Roman"/>
          <w:sz w:val="26"/>
          <w:szCs w:val="26"/>
        </w:rPr>
        <w:footnoteReference w:id="22"/>
      </w:r>
    </w:p>
    <w:p w14:paraId="30BF0314" w14:textId="77777777" w:rsidR="005D1758" w:rsidRDefault="005D1758" w:rsidP="00A62D39">
      <w:pPr>
        <w:spacing w:line="360" w:lineRule="auto"/>
        <w:jc w:val="center"/>
        <w:rPr>
          <w:rFonts w:ascii="Times New Roman" w:eastAsia="Calibri" w:hAnsi="Times New Roman" w:cs="Times New Roman"/>
          <w:sz w:val="26"/>
          <w:szCs w:val="26"/>
        </w:rPr>
      </w:pPr>
    </w:p>
    <w:p w14:paraId="252580B6" w14:textId="77777777" w:rsidR="00AB76BE" w:rsidRPr="004941DD" w:rsidRDefault="00AB76BE" w:rsidP="00A62D39">
      <w:pPr>
        <w:spacing w:line="360" w:lineRule="auto"/>
        <w:jc w:val="center"/>
        <w:rPr>
          <w:rFonts w:ascii="Times New Roman" w:eastAsia="Calibri" w:hAnsi="Times New Roman" w:cs="Times New Roman"/>
          <w:sz w:val="26"/>
          <w:szCs w:val="26"/>
        </w:rPr>
      </w:pPr>
    </w:p>
    <w:p w14:paraId="1A726431" w14:textId="70618D83" w:rsidR="00E86161" w:rsidRDefault="00E86161" w:rsidP="00F300CC">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sidRPr="00E86161">
        <w:rPr>
          <w:rFonts w:ascii="Times New Roman" w:eastAsia="Times New Roman" w:hAnsi="Times New Roman" w:cs="Times New Roman"/>
          <w:b/>
          <w:bCs/>
          <w:i/>
          <w:iCs/>
          <w:color w:val="000000"/>
          <w:sz w:val="26"/>
          <w:szCs w:val="26"/>
          <w:lang w:eastAsia="it-IT"/>
        </w:rPr>
        <w:t>La creatività tra fattori interni ed esterni</w:t>
      </w:r>
      <w:r>
        <w:rPr>
          <w:rFonts w:ascii="Times New Roman" w:eastAsia="Times New Roman" w:hAnsi="Times New Roman" w:cs="Times New Roman"/>
          <w:b/>
          <w:bCs/>
          <w:i/>
          <w:iCs/>
          <w:color w:val="000000"/>
          <w:sz w:val="26"/>
          <w:szCs w:val="26"/>
          <w:lang w:eastAsia="it-IT"/>
        </w:rPr>
        <w:t>.</w:t>
      </w:r>
    </w:p>
    <w:p w14:paraId="24D4EA22" w14:textId="77777777" w:rsidR="008206F6" w:rsidRDefault="008206F6" w:rsidP="00C24B1E">
      <w:pPr>
        <w:spacing w:line="360" w:lineRule="auto"/>
      </w:pPr>
    </w:p>
    <w:p w14:paraId="01C09373" w14:textId="2C9CDC8E" w:rsidR="008206F6" w:rsidRDefault="008206F6" w:rsidP="008206F6">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Pr>
          <w:rFonts w:ascii="Times New Roman" w:eastAsia="Times New Roman" w:hAnsi="Times New Roman" w:cs="Times New Roman"/>
          <w:i/>
          <w:iCs/>
          <w:color w:val="000000"/>
          <w:sz w:val="26"/>
          <w:szCs w:val="26"/>
          <w:lang w:eastAsia="it-IT"/>
        </w:rPr>
        <w:t>“</w:t>
      </w:r>
      <w:r w:rsidRPr="008206F6">
        <w:rPr>
          <w:rFonts w:ascii="Times New Roman" w:eastAsia="Times New Roman" w:hAnsi="Times New Roman" w:cs="Times New Roman"/>
          <w:i/>
          <w:iCs/>
          <w:color w:val="000000"/>
          <w:sz w:val="26"/>
          <w:szCs w:val="26"/>
          <w:lang w:eastAsia="it-IT"/>
        </w:rPr>
        <w:t>La vita quotidiana è un grande banco di prova per l’innovazione e la risoluzione di problemi: a tutti gli effetti è il più vasto regno dello spirito creativo, anche se il meno riconosciuto.</w:t>
      </w:r>
      <w:r>
        <w:rPr>
          <w:rFonts w:ascii="Times New Roman" w:eastAsia="Times New Roman" w:hAnsi="Times New Roman" w:cs="Times New Roman"/>
          <w:i/>
          <w:iCs/>
          <w:color w:val="000000"/>
          <w:sz w:val="26"/>
          <w:szCs w:val="26"/>
          <w:lang w:eastAsia="it-IT"/>
        </w:rPr>
        <w:t>”</w:t>
      </w:r>
    </w:p>
    <w:p w14:paraId="7EEAEA0D" w14:textId="121DBC38" w:rsidR="008206F6" w:rsidRPr="008206F6" w:rsidRDefault="008206F6" w:rsidP="008206F6">
      <w:pPr>
        <w:shd w:val="clear" w:color="auto" w:fill="FFFFFF"/>
        <w:spacing w:after="0" w:line="360" w:lineRule="auto"/>
        <w:jc w:val="right"/>
        <w:textAlignment w:val="baseline"/>
        <w:rPr>
          <w:rFonts w:ascii="Times New Roman" w:eastAsia="Times New Roman" w:hAnsi="Times New Roman" w:cs="Times New Roman"/>
          <w:i/>
          <w:iCs/>
          <w:color w:val="000000"/>
          <w:sz w:val="26"/>
          <w:szCs w:val="26"/>
          <w:lang w:eastAsia="it-IT"/>
        </w:rPr>
      </w:pPr>
      <w:r>
        <w:rPr>
          <w:rFonts w:ascii="Times New Roman" w:eastAsia="Times New Roman" w:hAnsi="Times New Roman" w:cs="Times New Roman"/>
          <w:i/>
          <w:iCs/>
          <w:color w:val="000000"/>
          <w:sz w:val="26"/>
          <w:szCs w:val="26"/>
          <w:lang w:eastAsia="it-IT"/>
        </w:rPr>
        <w:t xml:space="preserve">Daniel </w:t>
      </w:r>
      <w:proofErr w:type="spellStart"/>
      <w:r>
        <w:rPr>
          <w:rFonts w:ascii="Times New Roman" w:eastAsia="Times New Roman" w:hAnsi="Times New Roman" w:cs="Times New Roman"/>
          <w:i/>
          <w:iCs/>
          <w:color w:val="000000"/>
          <w:sz w:val="26"/>
          <w:szCs w:val="26"/>
          <w:lang w:eastAsia="it-IT"/>
        </w:rPr>
        <w:t>Goleman</w:t>
      </w:r>
      <w:proofErr w:type="spellEnd"/>
    </w:p>
    <w:p w14:paraId="1FDB05DD" w14:textId="77777777" w:rsidR="008206F6" w:rsidRDefault="008206F6" w:rsidP="00076D7E">
      <w:pPr>
        <w:spacing w:line="360" w:lineRule="auto"/>
        <w:jc w:val="both"/>
        <w:rPr>
          <w:rFonts w:ascii="Times New Roman" w:hAnsi="Times New Roman" w:cs="Times New Roman"/>
          <w:sz w:val="26"/>
          <w:szCs w:val="26"/>
          <w:lang w:eastAsia="it-IT"/>
        </w:rPr>
      </w:pPr>
    </w:p>
    <w:p w14:paraId="59B2F9E9" w14:textId="57B041D9" w:rsidR="00BF77B8" w:rsidRDefault="00971B84" w:rsidP="00076D7E">
      <w:pPr>
        <w:spacing w:line="360" w:lineRule="auto"/>
        <w:jc w:val="both"/>
        <w:rPr>
          <w:rFonts w:ascii="Times New Roman" w:hAnsi="Times New Roman" w:cs="Times New Roman"/>
          <w:sz w:val="26"/>
          <w:szCs w:val="26"/>
          <w:lang w:eastAsia="it-IT"/>
        </w:rPr>
      </w:pPr>
      <w:r w:rsidRPr="00971B84">
        <w:rPr>
          <w:rFonts w:ascii="Times New Roman" w:hAnsi="Times New Roman" w:cs="Times New Roman"/>
          <w:sz w:val="26"/>
          <w:szCs w:val="26"/>
          <w:lang w:eastAsia="it-IT"/>
        </w:rPr>
        <w:t xml:space="preserve">La creatività degli individui e dei gruppi è un punto d’inizio per l’innovazione; la prima è una condizione sufficiente ma non necessaria affinché si verifichi la seconda. Alcune innovazioni di successo, infatti, non hanno origine da idee creative sviluppate all’interno dell’organizzazione medesima ma possono dipendere da altri fattori e circostanze (Rank et al. 2004, Amabile et al. 1996, </w:t>
      </w:r>
      <w:proofErr w:type="spellStart"/>
      <w:r w:rsidRPr="00971B84">
        <w:rPr>
          <w:rFonts w:ascii="Times New Roman" w:hAnsi="Times New Roman" w:cs="Times New Roman"/>
          <w:sz w:val="26"/>
          <w:szCs w:val="26"/>
          <w:lang w:eastAsia="it-IT"/>
        </w:rPr>
        <w:t>Drazin</w:t>
      </w:r>
      <w:proofErr w:type="spellEnd"/>
      <w:r w:rsidRPr="00971B84">
        <w:rPr>
          <w:rFonts w:ascii="Times New Roman" w:hAnsi="Times New Roman" w:cs="Times New Roman"/>
          <w:sz w:val="26"/>
          <w:szCs w:val="26"/>
          <w:lang w:eastAsia="it-IT"/>
        </w:rPr>
        <w:t xml:space="preserve"> e </w:t>
      </w:r>
      <w:proofErr w:type="spellStart"/>
      <w:r w:rsidRPr="00971B84">
        <w:rPr>
          <w:rFonts w:ascii="Times New Roman" w:hAnsi="Times New Roman" w:cs="Times New Roman"/>
          <w:sz w:val="26"/>
          <w:szCs w:val="26"/>
          <w:lang w:eastAsia="it-IT"/>
        </w:rPr>
        <w:t>Schoonhoven</w:t>
      </w:r>
      <w:proofErr w:type="spellEnd"/>
      <w:r w:rsidRPr="00971B84">
        <w:rPr>
          <w:rFonts w:ascii="Times New Roman" w:hAnsi="Times New Roman" w:cs="Times New Roman"/>
          <w:sz w:val="26"/>
          <w:szCs w:val="26"/>
          <w:lang w:eastAsia="it-IT"/>
        </w:rPr>
        <w:t xml:space="preserve"> 1996). L’esempio più frequente è quello di innovazioni che si basano su idee sviluppate precedentemente da altri che vengono adattate </w:t>
      </w:r>
      <w:r w:rsidRPr="00971B84">
        <w:rPr>
          <w:rFonts w:ascii="Times New Roman" w:hAnsi="Times New Roman" w:cs="Times New Roman"/>
          <w:sz w:val="26"/>
          <w:szCs w:val="26"/>
          <w:lang w:eastAsia="it-IT"/>
        </w:rPr>
        <w:lastRenderedPageBreak/>
        <w:t>per essere utilizzate in un determinato contesto diverso da quello di originaria applicazione oppure l’innovazione può anche essere costituita da piccoli cambiamenti incrementali apportati a prodotti, servizi e processi già esistenti (</w:t>
      </w:r>
      <w:proofErr w:type="spellStart"/>
      <w:r w:rsidRPr="00971B84">
        <w:rPr>
          <w:rFonts w:ascii="Times New Roman" w:hAnsi="Times New Roman" w:cs="Times New Roman"/>
          <w:sz w:val="26"/>
          <w:szCs w:val="26"/>
          <w:lang w:eastAsia="it-IT"/>
        </w:rPr>
        <w:t>Pretorius</w:t>
      </w:r>
      <w:proofErr w:type="spellEnd"/>
      <w:r w:rsidRPr="00971B84">
        <w:rPr>
          <w:rFonts w:ascii="Times New Roman" w:hAnsi="Times New Roman" w:cs="Times New Roman"/>
          <w:sz w:val="26"/>
          <w:szCs w:val="26"/>
          <w:lang w:eastAsia="it-IT"/>
        </w:rPr>
        <w:t xml:space="preserve"> et al. 2005). Coerentemente con altri articoli dei quali si condivide la medesima prospettiva (Rank et al. 2004, Amabile et al. 1996, Woodman, Sawyer e Griffin 1993), si definisce: </w:t>
      </w:r>
    </w:p>
    <w:p w14:paraId="6C811276" w14:textId="77777777" w:rsidR="00BF77B8" w:rsidRDefault="00971B84" w:rsidP="00076D7E">
      <w:pPr>
        <w:spacing w:line="360" w:lineRule="auto"/>
        <w:jc w:val="both"/>
        <w:rPr>
          <w:rFonts w:ascii="Times New Roman" w:hAnsi="Times New Roman" w:cs="Times New Roman"/>
          <w:sz w:val="26"/>
          <w:szCs w:val="26"/>
          <w:lang w:eastAsia="it-IT"/>
        </w:rPr>
      </w:pPr>
      <w:r w:rsidRPr="00971B84">
        <w:rPr>
          <w:rFonts w:ascii="Times New Roman" w:hAnsi="Times New Roman" w:cs="Times New Roman"/>
          <w:sz w:val="26"/>
          <w:szCs w:val="26"/>
          <w:lang w:eastAsia="it-IT"/>
        </w:rPr>
        <w:t xml:space="preserve">- la creatività come la produzione di idee nuove e utili da parte di un individuo o di un piccolo gruppo di persone che collaborano tra loro (Amabile 1996); </w:t>
      </w:r>
    </w:p>
    <w:p w14:paraId="1C43D45A" w14:textId="77777777" w:rsidR="00223C27" w:rsidRDefault="00971B84" w:rsidP="00076D7E">
      <w:pPr>
        <w:spacing w:line="360" w:lineRule="auto"/>
        <w:jc w:val="both"/>
        <w:rPr>
          <w:rFonts w:ascii="Times New Roman" w:hAnsi="Times New Roman" w:cs="Times New Roman"/>
          <w:sz w:val="26"/>
          <w:szCs w:val="26"/>
          <w:lang w:eastAsia="it-IT"/>
        </w:rPr>
      </w:pPr>
      <w:r w:rsidRPr="00971B84">
        <w:rPr>
          <w:rFonts w:ascii="Times New Roman" w:hAnsi="Times New Roman" w:cs="Times New Roman"/>
          <w:sz w:val="26"/>
          <w:szCs w:val="26"/>
          <w:lang w:eastAsia="it-IT"/>
        </w:rPr>
        <w:t xml:space="preserve">- l’innovazione come l’introduzione intenzionale e l’applicazione nell’ambito di un ruolo, di un gruppo o di un’organizzazione di idee, processi o procedure nuove per un’unità di adozione identificabile e concepita con l’obiettivo di portare beneficio all’individuo, al gruppo, all’organizzazione o alla società in genere (West &amp; Farr 1990, p. 9). </w:t>
      </w:r>
    </w:p>
    <w:p w14:paraId="274233FA" w14:textId="31FFB244" w:rsidR="00971B84" w:rsidRPr="00C24B1E" w:rsidRDefault="00971B84" w:rsidP="00076D7E">
      <w:pPr>
        <w:spacing w:line="360" w:lineRule="auto"/>
        <w:jc w:val="both"/>
        <w:rPr>
          <w:rFonts w:ascii="Times New Roman" w:hAnsi="Times New Roman" w:cs="Times New Roman"/>
          <w:sz w:val="26"/>
          <w:szCs w:val="26"/>
          <w:lang w:eastAsia="it-IT"/>
        </w:rPr>
      </w:pPr>
      <w:r w:rsidRPr="00971B84">
        <w:rPr>
          <w:rFonts w:ascii="Times New Roman" w:hAnsi="Times New Roman" w:cs="Times New Roman"/>
          <w:sz w:val="26"/>
          <w:szCs w:val="26"/>
          <w:lang w:eastAsia="it-IT"/>
        </w:rPr>
        <w:t xml:space="preserve">In quest’ottica, la creatività è considerata come il momento iniziale del processo innovativo, il momento in cui viene generata l’idea. L’innovazione, invece, riguarda la proposta e l’applicazione concreta di nuove idee (West &amp; Farr 1990). Come efficacemente richiamato da Cappetta, Carlone e Salvemini (2006), lo studio della creatività ha conosciuto, negli anni, rilevanti cambiamenti di prospettiva. Inizialmente la creatività venne analizzata a livello individuale perché si riteneva fosse una caratteristica della singola persona. La creatività </w:t>
      </w:r>
      <w:r w:rsidR="00007DD8" w:rsidRPr="00971B84">
        <w:rPr>
          <w:rFonts w:ascii="Times New Roman" w:hAnsi="Times New Roman" w:cs="Times New Roman"/>
          <w:sz w:val="26"/>
          <w:szCs w:val="26"/>
          <w:lang w:eastAsia="it-IT"/>
        </w:rPr>
        <w:t xml:space="preserve">era </w:t>
      </w:r>
      <w:r w:rsidR="00007DD8">
        <w:rPr>
          <w:rFonts w:ascii="Times New Roman" w:hAnsi="Times New Roman" w:cs="Times New Roman"/>
          <w:sz w:val="26"/>
          <w:szCs w:val="26"/>
          <w:lang w:eastAsia="it-IT"/>
        </w:rPr>
        <w:t>considerata</w:t>
      </w:r>
      <w:r w:rsidRPr="00971B84">
        <w:rPr>
          <w:rFonts w:ascii="Times New Roman" w:hAnsi="Times New Roman" w:cs="Times New Roman"/>
          <w:sz w:val="26"/>
          <w:szCs w:val="26"/>
          <w:lang w:eastAsia="it-IT"/>
        </w:rPr>
        <w:t xml:space="preserve"> come una capacità individuale, una dote innata e come tale il tema suscitava interesse essenzialmente in ambito psicologico. Più recentemente sono stati approfonditi gli elementi comportamentali, organizzativi e di contesto che influiscono sulla creatività individuale e di gruppo. La creatività dei componenti di un gruppo può essere stimolata attraverso comportamenti come: l’attenzione alla manifestazione di idee, bisogni e punti di vista diversi, la consuetudine a fornire sempre un feedback alle osservazioni o alle proposte avanzate, un attento e continuo coordinamento dei diversi contributi, lo stimolo a porsi obiettivi sempre più sfidanti (Taggar 2002). Analogamente fattori come il grado di autonomia, la coesione di gruppo, un’adeguata disponibilità di risorse, il supporto </w:t>
      </w:r>
      <w:r w:rsidRPr="00971B84">
        <w:rPr>
          <w:rFonts w:ascii="Times New Roman" w:hAnsi="Times New Roman" w:cs="Times New Roman"/>
          <w:sz w:val="26"/>
          <w:szCs w:val="26"/>
          <w:lang w:eastAsia="it-IT"/>
        </w:rPr>
        <w:lastRenderedPageBreak/>
        <w:t xml:space="preserve">e l’incoraggiamento all’utilizzo della creatività, lo stile di leadership, i sentimenti e gli stati d’animo delle persone, la consapevolezza di esercitare una professione impegnativa ma stimolante, la tipologia di incentivi e la configurazione organizzativa, il livello gerarchico occupato sono stati elencati tra gli antecedenti della creatività (Amabile, </w:t>
      </w:r>
      <w:proofErr w:type="spellStart"/>
      <w:r w:rsidRPr="00971B84">
        <w:rPr>
          <w:rFonts w:ascii="Times New Roman" w:hAnsi="Times New Roman" w:cs="Times New Roman"/>
          <w:sz w:val="26"/>
          <w:szCs w:val="26"/>
          <w:lang w:eastAsia="it-IT"/>
        </w:rPr>
        <w:t>Barsade</w:t>
      </w:r>
      <w:proofErr w:type="spellEnd"/>
      <w:r w:rsidRPr="00971B84">
        <w:rPr>
          <w:rFonts w:ascii="Times New Roman" w:hAnsi="Times New Roman" w:cs="Times New Roman"/>
          <w:sz w:val="26"/>
          <w:szCs w:val="26"/>
          <w:lang w:eastAsia="it-IT"/>
        </w:rPr>
        <w:t xml:space="preserve">, Muller e </w:t>
      </w:r>
      <w:proofErr w:type="spellStart"/>
      <w:r w:rsidRPr="00971B84">
        <w:rPr>
          <w:rFonts w:ascii="Times New Roman" w:hAnsi="Times New Roman" w:cs="Times New Roman"/>
          <w:sz w:val="26"/>
          <w:szCs w:val="26"/>
          <w:lang w:eastAsia="it-IT"/>
        </w:rPr>
        <w:t>Staw</w:t>
      </w:r>
      <w:proofErr w:type="spellEnd"/>
      <w:r w:rsidRPr="00971B84">
        <w:rPr>
          <w:rFonts w:ascii="Times New Roman" w:hAnsi="Times New Roman" w:cs="Times New Roman"/>
          <w:sz w:val="26"/>
          <w:szCs w:val="26"/>
          <w:lang w:eastAsia="it-IT"/>
        </w:rPr>
        <w:t xml:space="preserve"> 2005; </w:t>
      </w:r>
      <w:proofErr w:type="spellStart"/>
      <w:r w:rsidRPr="00971B84">
        <w:rPr>
          <w:rFonts w:ascii="Times New Roman" w:hAnsi="Times New Roman" w:cs="Times New Roman"/>
          <w:sz w:val="26"/>
          <w:szCs w:val="26"/>
          <w:lang w:eastAsia="it-IT"/>
        </w:rPr>
        <w:t>Kwasniewska</w:t>
      </w:r>
      <w:proofErr w:type="spellEnd"/>
      <w:r w:rsidRPr="00971B84">
        <w:rPr>
          <w:rFonts w:ascii="Times New Roman" w:hAnsi="Times New Roman" w:cs="Times New Roman"/>
          <w:sz w:val="26"/>
          <w:szCs w:val="26"/>
          <w:lang w:eastAsia="it-IT"/>
        </w:rPr>
        <w:t xml:space="preserve"> e </w:t>
      </w:r>
      <w:proofErr w:type="spellStart"/>
      <w:r w:rsidRPr="00971B84">
        <w:rPr>
          <w:rFonts w:ascii="Times New Roman" w:hAnsi="Times New Roman" w:cs="Times New Roman"/>
          <w:sz w:val="26"/>
          <w:szCs w:val="26"/>
          <w:lang w:eastAsia="it-IT"/>
        </w:rPr>
        <w:t>Necka</w:t>
      </w:r>
      <w:proofErr w:type="spellEnd"/>
      <w:r w:rsidRPr="00971B84">
        <w:rPr>
          <w:rFonts w:ascii="Times New Roman" w:hAnsi="Times New Roman" w:cs="Times New Roman"/>
          <w:sz w:val="26"/>
          <w:szCs w:val="26"/>
          <w:lang w:eastAsia="it-IT"/>
        </w:rPr>
        <w:t xml:space="preserve"> 2004, Amabile et al. 1996, Woodman et al 1993, Amabile 1988). Parallelamente l’evoluzione degli studi sulla creatività ha riguardato anche il livello d’analisi (Cappetta et al. 2005, </w:t>
      </w:r>
      <w:proofErr w:type="spellStart"/>
      <w:r w:rsidRPr="00971B84">
        <w:rPr>
          <w:rFonts w:ascii="Times New Roman" w:hAnsi="Times New Roman" w:cs="Times New Roman"/>
          <w:sz w:val="26"/>
          <w:szCs w:val="26"/>
          <w:lang w:eastAsia="it-IT"/>
        </w:rPr>
        <w:t>Drazin</w:t>
      </w:r>
      <w:proofErr w:type="spellEnd"/>
      <w:r w:rsidRPr="00971B84">
        <w:rPr>
          <w:rFonts w:ascii="Times New Roman" w:hAnsi="Times New Roman" w:cs="Times New Roman"/>
          <w:sz w:val="26"/>
          <w:szCs w:val="26"/>
          <w:lang w:eastAsia="it-IT"/>
        </w:rPr>
        <w:t xml:space="preserve">, </w:t>
      </w:r>
      <w:proofErr w:type="spellStart"/>
      <w:r w:rsidRPr="00971B84">
        <w:rPr>
          <w:rFonts w:ascii="Times New Roman" w:hAnsi="Times New Roman" w:cs="Times New Roman"/>
          <w:sz w:val="26"/>
          <w:szCs w:val="26"/>
          <w:lang w:eastAsia="it-IT"/>
        </w:rPr>
        <w:t>Glyinn</w:t>
      </w:r>
      <w:proofErr w:type="spellEnd"/>
      <w:r w:rsidRPr="00971B84">
        <w:rPr>
          <w:rFonts w:ascii="Times New Roman" w:hAnsi="Times New Roman" w:cs="Times New Roman"/>
          <w:sz w:val="26"/>
          <w:szCs w:val="26"/>
          <w:lang w:eastAsia="it-IT"/>
        </w:rPr>
        <w:t xml:space="preserve"> e </w:t>
      </w:r>
      <w:proofErr w:type="spellStart"/>
      <w:r w:rsidRPr="00971B84">
        <w:rPr>
          <w:rFonts w:ascii="Times New Roman" w:hAnsi="Times New Roman" w:cs="Times New Roman"/>
          <w:sz w:val="26"/>
          <w:szCs w:val="26"/>
          <w:lang w:eastAsia="it-IT"/>
        </w:rPr>
        <w:t>Kazanjian</w:t>
      </w:r>
      <w:proofErr w:type="spellEnd"/>
      <w:r w:rsidRPr="00971B84">
        <w:rPr>
          <w:rFonts w:ascii="Times New Roman" w:hAnsi="Times New Roman" w:cs="Times New Roman"/>
          <w:sz w:val="26"/>
          <w:szCs w:val="26"/>
          <w:lang w:eastAsia="it-IT"/>
        </w:rPr>
        <w:t>, 1999). Accanto al piano individuale si sono aggiunti, infatti, studi sulla creatività di gruppo (Pirola-Merlo e Mann 2004, Taggar 2002, King e Anderson 1990) e sulla creatività delle organizzazioni (</w:t>
      </w:r>
      <w:proofErr w:type="spellStart"/>
      <w:r w:rsidRPr="00971B84">
        <w:rPr>
          <w:rFonts w:ascii="Times New Roman" w:hAnsi="Times New Roman" w:cs="Times New Roman"/>
          <w:sz w:val="26"/>
          <w:szCs w:val="26"/>
          <w:lang w:eastAsia="it-IT"/>
        </w:rPr>
        <w:t>Kwasniewska</w:t>
      </w:r>
      <w:proofErr w:type="spellEnd"/>
      <w:r w:rsidRPr="00971B84">
        <w:rPr>
          <w:rFonts w:ascii="Times New Roman" w:hAnsi="Times New Roman" w:cs="Times New Roman"/>
          <w:sz w:val="26"/>
          <w:szCs w:val="26"/>
          <w:lang w:eastAsia="it-IT"/>
        </w:rPr>
        <w:t xml:space="preserve"> e </w:t>
      </w:r>
      <w:proofErr w:type="spellStart"/>
      <w:r w:rsidRPr="00971B84">
        <w:rPr>
          <w:rFonts w:ascii="Times New Roman" w:hAnsi="Times New Roman" w:cs="Times New Roman"/>
          <w:sz w:val="26"/>
          <w:szCs w:val="26"/>
          <w:lang w:eastAsia="it-IT"/>
        </w:rPr>
        <w:t>Necka</w:t>
      </w:r>
      <w:proofErr w:type="spellEnd"/>
      <w:r w:rsidRPr="00971B84">
        <w:rPr>
          <w:rFonts w:ascii="Times New Roman" w:hAnsi="Times New Roman" w:cs="Times New Roman"/>
          <w:sz w:val="26"/>
          <w:szCs w:val="26"/>
          <w:lang w:eastAsia="it-IT"/>
        </w:rPr>
        <w:t xml:space="preserve"> 2004, Amabile e Conti 1999, Woodman et al. 1993). Trasversalmente ai diversi livelli individuati, più recentemente alcune ricerche hanno indagato la relazione tra creatività dei singoli e creatività collettiva. A tale riguardo, Taggar ha dimostrato che la creatività di gruppo non corrisponde alla somma della creatività delle singole persone che lo compongono. Nella relazione intervengono, infatti, un insieme di processi che l’autore denomina nel loro insieme processi rilevanti per la creatività. Proprio in questo spazio si inseriscono le ipotesi più specifiche di questo lavoro. L’ipotesi di fondo è che tra le variabili rilevanti di questi processi un ruolo ambivalente possa essere svolto dalla fiducia interpersonale. La letteratura, infatti, ha trattato solo marginalmente tale ruolo, attribuendo peraltro alla fiducia una funzione positiva tout court. </w:t>
      </w:r>
    </w:p>
    <w:p w14:paraId="27F515E5" w14:textId="76992C45" w:rsidR="00BD1141" w:rsidRDefault="007D7592" w:rsidP="007D7592">
      <w:pPr>
        <w:spacing w:line="360" w:lineRule="auto"/>
        <w:jc w:val="both"/>
        <w:rPr>
          <w:rFonts w:ascii="Times New Roman" w:hAnsi="Times New Roman" w:cs="Times New Roman"/>
          <w:sz w:val="26"/>
          <w:szCs w:val="26"/>
        </w:rPr>
      </w:pPr>
      <w:r w:rsidRPr="007D7592">
        <w:rPr>
          <w:rFonts w:ascii="Times New Roman" w:hAnsi="Times New Roman" w:cs="Times New Roman"/>
          <w:sz w:val="26"/>
          <w:szCs w:val="26"/>
        </w:rPr>
        <w:t>Tradizionalmente la creatività era stata descritta come una caratteristica individuale e come tale gli studi a essa dedicati si focalizzarono soprattutto sui tratti della personalità associati a comportamenti creativi, fattori cognitivi e sul livello di motivazione intrinseca (</w:t>
      </w:r>
      <w:proofErr w:type="spellStart"/>
      <w:r w:rsidRPr="007D7592">
        <w:rPr>
          <w:rFonts w:ascii="Times New Roman" w:hAnsi="Times New Roman" w:cs="Times New Roman"/>
          <w:sz w:val="26"/>
          <w:szCs w:val="26"/>
        </w:rPr>
        <w:t>MacKinnon</w:t>
      </w:r>
      <w:proofErr w:type="spellEnd"/>
      <w:r w:rsidRPr="007D7592">
        <w:rPr>
          <w:rFonts w:ascii="Times New Roman" w:hAnsi="Times New Roman" w:cs="Times New Roman"/>
          <w:sz w:val="26"/>
          <w:szCs w:val="26"/>
        </w:rPr>
        <w:t xml:space="preserve"> 1965, Barron &amp; Harrington 1981, Singh 1986). L’interesse per la dimensione collettiva della creatività è, invece, più recente e coincide con il riconoscimento del suo valore strategico in ambito economico-aziendale</w:t>
      </w:r>
      <w:r w:rsidR="00315B18">
        <w:rPr>
          <w:rFonts w:ascii="Times New Roman" w:hAnsi="Times New Roman" w:cs="Times New Roman"/>
          <w:sz w:val="26"/>
          <w:szCs w:val="26"/>
        </w:rPr>
        <w:t xml:space="preserve">. </w:t>
      </w:r>
      <w:r w:rsidRPr="007D7592">
        <w:rPr>
          <w:rFonts w:ascii="Times New Roman" w:hAnsi="Times New Roman" w:cs="Times New Roman"/>
          <w:sz w:val="26"/>
          <w:szCs w:val="26"/>
        </w:rPr>
        <w:t xml:space="preserve">Diversi contributi in ambito manageriale e accademico sono stati dedicati alla formulazione di dimensioni collettive del concetto e all’introduzione, in particolare, della sua declinazione in creatività di gruppo e </w:t>
      </w:r>
      <w:r w:rsidRPr="007D7592">
        <w:rPr>
          <w:rFonts w:ascii="Times New Roman" w:hAnsi="Times New Roman" w:cs="Times New Roman"/>
          <w:sz w:val="26"/>
          <w:szCs w:val="26"/>
        </w:rPr>
        <w:lastRenderedPageBreak/>
        <w:t>organizzativa (tra gli altri Amabile et al. 1996). La definizione, le differenze e le connessioni tra le diverse dimensioni sono state teorizzate in alcuni articoli dedicati esplicitamente alla formulazione di schemi di analisi multilivello</w:t>
      </w:r>
      <w:r w:rsidR="00315B18">
        <w:rPr>
          <w:rFonts w:ascii="Times New Roman" w:hAnsi="Times New Roman" w:cs="Times New Roman"/>
          <w:sz w:val="26"/>
          <w:szCs w:val="26"/>
        </w:rPr>
        <w:t xml:space="preserve">. </w:t>
      </w:r>
      <w:r w:rsidRPr="007D7592">
        <w:rPr>
          <w:rFonts w:ascii="Times New Roman" w:hAnsi="Times New Roman" w:cs="Times New Roman"/>
          <w:sz w:val="26"/>
          <w:szCs w:val="26"/>
        </w:rPr>
        <w:t xml:space="preserve">Due sono gli approcci prevalenti in tal senso che in letteratura si propongono come alternativi e che possono essere ricondotti a due visioni epistemologiche diverse. Il primo approccio, riconducibile a una posizione positivista, è ben rappresentato dal contributo teorico di Woodman et al. (1993) che prendendo le mosse dalle componenti della creatività individuale, descrive poi il percorso e i legami reciproci che collegano a questa le dimensioni di gruppo e organizzativa. Tre sono i tratti distintivi alla base della proposta: </w:t>
      </w:r>
    </w:p>
    <w:p w14:paraId="68961CE8" w14:textId="77777777" w:rsidR="000F7E5F" w:rsidRDefault="007D7592" w:rsidP="007D7592">
      <w:pPr>
        <w:spacing w:line="360" w:lineRule="auto"/>
        <w:jc w:val="both"/>
        <w:rPr>
          <w:rFonts w:ascii="Times New Roman" w:hAnsi="Times New Roman" w:cs="Times New Roman"/>
          <w:sz w:val="26"/>
          <w:szCs w:val="26"/>
        </w:rPr>
      </w:pPr>
      <w:r w:rsidRPr="007D7592">
        <w:rPr>
          <w:rFonts w:ascii="Times New Roman" w:hAnsi="Times New Roman" w:cs="Times New Roman"/>
          <w:sz w:val="26"/>
          <w:szCs w:val="26"/>
        </w:rPr>
        <w:t xml:space="preserve">a) partendo dal piano individuale, la creatività ai diversi livelli ha tra le sue componenti costitutive il comportamento creativo delle persone che costituiscono il collettivo (singolo team o organizzazione); </w:t>
      </w:r>
    </w:p>
    <w:p w14:paraId="3E56C187" w14:textId="77777777" w:rsidR="000F7E5F" w:rsidRDefault="007D7592" w:rsidP="007D7592">
      <w:pPr>
        <w:spacing w:line="360" w:lineRule="auto"/>
        <w:jc w:val="both"/>
        <w:rPr>
          <w:rFonts w:ascii="Times New Roman" w:hAnsi="Times New Roman" w:cs="Times New Roman"/>
          <w:sz w:val="26"/>
          <w:szCs w:val="26"/>
        </w:rPr>
      </w:pPr>
      <w:r w:rsidRPr="007D7592">
        <w:rPr>
          <w:rFonts w:ascii="Times New Roman" w:hAnsi="Times New Roman" w:cs="Times New Roman"/>
          <w:sz w:val="26"/>
          <w:szCs w:val="26"/>
        </w:rPr>
        <w:t xml:space="preserve">b) il riconoscimento esplicito del ruolo svolto dalla “situazione” articolata a sua volta in influenza esercitata dalle condizioni di contesto e dalla dimensione sociale; </w:t>
      </w:r>
    </w:p>
    <w:p w14:paraId="5C020591" w14:textId="77777777" w:rsidR="000F7E5F" w:rsidRDefault="007D7592" w:rsidP="007D7592">
      <w:pPr>
        <w:spacing w:line="360" w:lineRule="auto"/>
        <w:jc w:val="both"/>
        <w:rPr>
          <w:rFonts w:ascii="Times New Roman" w:hAnsi="Times New Roman" w:cs="Times New Roman"/>
          <w:sz w:val="26"/>
          <w:szCs w:val="26"/>
        </w:rPr>
      </w:pPr>
      <w:r w:rsidRPr="007D7592">
        <w:rPr>
          <w:rFonts w:ascii="Times New Roman" w:hAnsi="Times New Roman" w:cs="Times New Roman"/>
          <w:sz w:val="26"/>
          <w:szCs w:val="26"/>
        </w:rPr>
        <w:t xml:space="preserve">c) è possibile identificare manifestazioni delle differenti forme di creatività in termini di comportamenti e output delle attività creative. </w:t>
      </w:r>
    </w:p>
    <w:p w14:paraId="087F8981" w14:textId="4D722B79" w:rsidR="00FA7590" w:rsidRDefault="007D7592" w:rsidP="007D7592">
      <w:pPr>
        <w:spacing w:line="360" w:lineRule="auto"/>
        <w:jc w:val="both"/>
        <w:rPr>
          <w:rFonts w:ascii="Times New Roman" w:hAnsi="Times New Roman" w:cs="Times New Roman"/>
          <w:sz w:val="26"/>
          <w:szCs w:val="26"/>
        </w:rPr>
      </w:pPr>
      <w:r w:rsidRPr="007D7592">
        <w:rPr>
          <w:rFonts w:ascii="Times New Roman" w:hAnsi="Times New Roman" w:cs="Times New Roman"/>
          <w:sz w:val="26"/>
          <w:szCs w:val="26"/>
        </w:rPr>
        <w:t xml:space="preserve">Secondo questa posizione epistemologica la misura della creatività individuale e collettiva è valutabile attraverso la misurazione della creatività degli output rappresentati rispettivamente da comportamenti o output più o meno tangibili. Il secondo approccio è quello di tipo </w:t>
      </w:r>
      <w:proofErr w:type="spellStart"/>
      <w:r w:rsidRPr="007D7592">
        <w:rPr>
          <w:rFonts w:ascii="Times New Roman" w:hAnsi="Times New Roman" w:cs="Times New Roman"/>
          <w:sz w:val="26"/>
          <w:szCs w:val="26"/>
        </w:rPr>
        <w:t>interpretativista</w:t>
      </w:r>
      <w:proofErr w:type="spellEnd"/>
      <w:r w:rsidRPr="007D7592">
        <w:rPr>
          <w:rFonts w:ascii="Times New Roman" w:hAnsi="Times New Roman" w:cs="Times New Roman"/>
          <w:sz w:val="26"/>
          <w:szCs w:val="26"/>
        </w:rPr>
        <w:t xml:space="preserve"> che riconosce alla ricerca sociale obiettivi di tipo descrittivo, attribuisce alla creatività un significato diverso e, di conseguenza, propongono visioni differenti anche in merito all’identificazione di livelli diversi di creatività. Il contributo di rilevo in quest’ambito è quello di </w:t>
      </w:r>
      <w:proofErr w:type="spellStart"/>
      <w:r w:rsidRPr="007D7592">
        <w:rPr>
          <w:rFonts w:ascii="Times New Roman" w:hAnsi="Times New Roman" w:cs="Times New Roman"/>
          <w:sz w:val="26"/>
          <w:szCs w:val="26"/>
        </w:rPr>
        <w:t>Drazin</w:t>
      </w:r>
      <w:proofErr w:type="spellEnd"/>
      <w:r w:rsidRPr="007D7592">
        <w:rPr>
          <w:rFonts w:ascii="Times New Roman" w:hAnsi="Times New Roman" w:cs="Times New Roman"/>
          <w:sz w:val="26"/>
          <w:szCs w:val="26"/>
        </w:rPr>
        <w:t xml:space="preserve">, Glynn &amp; </w:t>
      </w:r>
      <w:proofErr w:type="spellStart"/>
      <w:r w:rsidRPr="007D7592">
        <w:rPr>
          <w:rFonts w:ascii="Times New Roman" w:hAnsi="Times New Roman" w:cs="Times New Roman"/>
          <w:sz w:val="26"/>
          <w:szCs w:val="26"/>
        </w:rPr>
        <w:t>Kazanjian</w:t>
      </w:r>
      <w:proofErr w:type="spellEnd"/>
      <w:r w:rsidRPr="007D7592">
        <w:rPr>
          <w:rFonts w:ascii="Times New Roman" w:hAnsi="Times New Roman" w:cs="Times New Roman"/>
          <w:sz w:val="26"/>
          <w:szCs w:val="26"/>
        </w:rPr>
        <w:t xml:space="preserve"> (1999) che spostano il focus della creatività sul processo d’impegno in azioni creative, incuranti del fatto che gli esiti risultanti siano nuovi, utili o creativi. I processi di formazione di significati in linea con il concetto di </w:t>
      </w:r>
      <w:proofErr w:type="spellStart"/>
      <w:r w:rsidRPr="007D7592">
        <w:rPr>
          <w:rFonts w:ascii="Times New Roman" w:hAnsi="Times New Roman" w:cs="Times New Roman"/>
          <w:sz w:val="26"/>
          <w:szCs w:val="26"/>
        </w:rPr>
        <w:t>sense</w:t>
      </w:r>
      <w:proofErr w:type="spellEnd"/>
      <w:r w:rsidR="007C5753">
        <w:rPr>
          <w:rFonts w:ascii="Times New Roman" w:hAnsi="Times New Roman" w:cs="Times New Roman"/>
          <w:sz w:val="26"/>
          <w:szCs w:val="26"/>
        </w:rPr>
        <w:t xml:space="preserve"> </w:t>
      </w:r>
      <w:r w:rsidRPr="007D7592">
        <w:rPr>
          <w:rFonts w:ascii="Times New Roman" w:hAnsi="Times New Roman" w:cs="Times New Roman"/>
          <w:sz w:val="26"/>
          <w:szCs w:val="26"/>
        </w:rPr>
        <w:t>making (</w:t>
      </w:r>
      <w:proofErr w:type="spellStart"/>
      <w:r w:rsidRPr="007D7592">
        <w:rPr>
          <w:rFonts w:ascii="Times New Roman" w:hAnsi="Times New Roman" w:cs="Times New Roman"/>
          <w:sz w:val="26"/>
          <w:szCs w:val="26"/>
        </w:rPr>
        <w:t>Weick</w:t>
      </w:r>
      <w:proofErr w:type="spellEnd"/>
      <w:r w:rsidRPr="007D7592">
        <w:rPr>
          <w:rFonts w:ascii="Times New Roman" w:hAnsi="Times New Roman" w:cs="Times New Roman"/>
          <w:sz w:val="26"/>
          <w:szCs w:val="26"/>
        </w:rPr>
        <w:t xml:space="preserve"> 1995) si sviluppano a livello individuale, intersoggettivo e collettivo. In questa prospettiva si </w:t>
      </w:r>
      <w:r w:rsidRPr="007D7592">
        <w:rPr>
          <w:rFonts w:ascii="Times New Roman" w:hAnsi="Times New Roman" w:cs="Times New Roman"/>
          <w:sz w:val="26"/>
          <w:szCs w:val="26"/>
        </w:rPr>
        <w:lastRenderedPageBreak/>
        <w:t>analizzano gli effetti prodotti da tale definizione di significati a ciascun livello e quelli conseguenti l’interazione dei diversi livelli che si sviluppano durante la realizzazione di processi creativi. Altri studi più recenti inseriti nella medesima prospettiva di ricerca accentuano ancora maggiormente l’attenzione alle dinamiche d’interazione processuale abbandonando la distinzione in livelli e contrapponendo unicamente i concetti di creatività individuale e collettiva (</w:t>
      </w:r>
      <w:proofErr w:type="spellStart"/>
      <w:r w:rsidRPr="007D7592">
        <w:rPr>
          <w:rFonts w:ascii="Times New Roman" w:hAnsi="Times New Roman" w:cs="Times New Roman"/>
          <w:sz w:val="26"/>
          <w:szCs w:val="26"/>
        </w:rPr>
        <w:t>Hargadon</w:t>
      </w:r>
      <w:proofErr w:type="spellEnd"/>
      <w:r w:rsidRPr="007D7592">
        <w:rPr>
          <w:rFonts w:ascii="Times New Roman" w:hAnsi="Times New Roman" w:cs="Times New Roman"/>
          <w:sz w:val="26"/>
          <w:szCs w:val="26"/>
        </w:rPr>
        <w:t xml:space="preserve"> &amp; </w:t>
      </w:r>
      <w:proofErr w:type="spellStart"/>
      <w:r w:rsidRPr="007D7592">
        <w:rPr>
          <w:rFonts w:ascii="Times New Roman" w:hAnsi="Times New Roman" w:cs="Times New Roman"/>
          <w:sz w:val="26"/>
          <w:szCs w:val="26"/>
        </w:rPr>
        <w:t>Bechky</w:t>
      </w:r>
      <w:proofErr w:type="spellEnd"/>
      <w:r w:rsidRPr="007D7592">
        <w:rPr>
          <w:rFonts w:ascii="Times New Roman" w:hAnsi="Times New Roman" w:cs="Times New Roman"/>
          <w:sz w:val="26"/>
          <w:szCs w:val="26"/>
        </w:rPr>
        <w:t xml:space="preserve"> 2006).</w:t>
      </w:r>
      <w:r w:rsidR="00A4781E">
        <w:rPr>
          <w:rFonts w:ascii="Times New Roman" w:hAnsi="Times New Roman" w:cs="Times New Roman"/>
          <w:sz w:val="26"/>
          <w:szCs w:val="26"/>
        </w:rPr>
        <w:t xml:space="preserve"> </w:t>
      </w:r>
      <w:r w:rsidR="00FA7590" w:rsidRPr="00FA7590">
        <w:rPr>
          <w:rFonts w:ascii="Times New Roman" w:hAnsi="Times New Roman" w:cs="Times New Roman"/>
          <w:sz w:val="26"/>
          <w:szCs w:val="26"/>
        </w:rPr>
        <w:t xml:space="preserve">L’interesse delle scienze manageriali per il tema della creatività ha prodotto una proliferazione di studi dedicati alle condizioni contestuali e organizzative in grado di stimolarne la produzione soprattutto a livello di gruppi di lavoro (Woodman et al. 1993). </w:t>
      </w:r>
    </w:p>
    <w:p w14:paraId="287618E9" w14:textId="6F93E48E" w:rsidR="00E4434E" w:rsidRDefault="007065EB" w:rsidP="007D7592">
      <w:pPr>
        <w:spacing w:line="360" w:lineRule="auto"/>
        <w:jc w:val="both"/>
        <w:rPr>
          <w:rFonts w:ascii="Times New Roman" w:hAnsi="Times New Roman" w:cs="Times New Roman"/>
          <w:sz w:val="26"/>
          <w:szCs w:val="26"/>
        </w:rPr>
      </w:pPr>
      <w:r w:rsidRPr="007065EB">
        <w:rPr>
          <w:rFonts w:ascii="Times New Roman" w:hAnsi="Times New Roman" w:cs="Times New Roman"/>
          <w:sz w:val="26"/>
          <w:szCs w:val="26"/>
        </w:rPr>
        <w:t>Secondo alcuni paradigmi psicologici e al contempo sociologici piuttosto recenti, inerenti a una prospettiva ecologica attenta anzitutto alla complessità umana e contestuale, e quindi contemporaneamente attenta ai soggetti, ai contesti e ai discorsi che ruotano intorno a questo tema (Melucci, 1994, pp. 29 e 30), la creatività, in risposta a specifiche spinte neurofisiologiche di fondo, potrebbe trovare conforto in una pluralità di contenuti psico-relazionali riflessi nell’individuo, i quali necessitano di un certo ambiente per svilupparsi e realizzarsi in modo compiuto e ottimale, e intimamente gratificante per l’individuo stesso. Si tratta in gran parte di contenuti esistenziali riguardanti l’essere e il divenire esistenziale più che l’avere, il piacere più che il potere (Lowen, 1979), il fare presente e attuale più che un’efficiente e finalizzata produttività rivolta a un futuro per lo più illusorio e delusivo, effetto di plurime attese sociali e di infruttuosi stereotipi culturali. Come ci fa intendere la teorizzazione sui moti di fuga dell’uomo contemporaneo da simili aneliti “verso la libertà” evocato da Erich Fromm, ognuno in verità può realizzare pienamente se stesso solo quando le dimensioni globali dell’Essere – insieme pulsionali, emotive e intellettuali – riescono a esprimersi pienamente nella loro complessità unitaria: “la libertà positiva consiste nell’attività spontanea della personalità totale</w:t>
      </w:r>
      <w:r w:rsidR="00574DE9">
        <w:rPr>
          <w:rStyle w:val="Rimandonotaapidipagina"/>
          <w:rFonts w:ascii="Times New Roman" w:hAnsi="Times New Roman" w:cs="Times New Roman"/>
          <w:sz w:val="26"/>
          <w:szCs w:val="26"/>
        </w:rPr>
        <w:footnoteReference w:id="23"/>
      </w:r>
      <w:r w:rsidRPr="007065EB">
        <w:rPr>
          <w:rFonts w:ascii="Times New Roman" w:hAnsi="Times New Roman" w:cs="Times New Roman"/>
          <w:sz w:val="26"/>
          <w:szCs w:val="26"/>
        </w:rPr>
        <w:t>”</w:t>
      </w:r>
      <w:r w:rsidR="00574DE9">
        <w:rPr>
          <w:rFonts w:ascii="Times New Roman" w:hAnsi="Times New Roman" w:cs="Times New Roman"/>
          <w:sz w:val="26"/>
          <w:szCs w:val="26"/>
        </w:rPr>
        <w:t xml:space="preserve">: </w:t>
      </w:r>
      <w:r w:rsidRPr="007065EB">
        <w:rPr>
          <w:rFonts w:ascii="Times New Roman" w:hAnsi="Times New Roman" w:cs="Times New Roman"/>
          <w:sz w:val="26"/>
          <w:szCs w:val="26"/>
        </w:rPr>
        <w:t xml:space="preserve">l’autenticità individuale appare più apprezzabile di quanto non sia il conformismo sociale, così come lo stato interno dell’individuo (la sua mente, le </w:t>
      </w:r>
      <w:r w:rsidRPr="007065EB">
        <w:rPr>
          <w:rFonts w:ascii="Times New Roman" w:hAnsi="Times New Roman" w:cs="Times New Roman"/>
          <w:sz w:val="26"/>
          <w:szCs w:val="26"/>
        </w:rPr>
        <w:lastRenderedPageBreak/>
        <w:t>sue emozioni, le sue pulsioni più profonde) diviene prioritario rispetto allo stato esterno (le regole sociali, le forme convenzionalmente accettate dal gruppo di appartenenza)</w:t>
      </w:r>
      <w:r w:rsidR="00E4434E">
        <w:rPr>
          <w:rFonts w:ascii="Times New Roman" w:hAnsi="Times New Roman" w:cs="Times New Roman"/>
          <w:sz w:val="26"/>
          <w:szCs w:val="26"/>
        </w:rPr>
        <w:t>.</w:t>
      </w:r>
      <w:r w:rsidR="00B03AAF">
        <w:rPr>
          <w:rFonts w:ascii="Times New Roman" w:hAnsi="Times New Roman" w:cs="Times New Roman"/>
          <w:sz w:val="26"/>
          <w:szCs w:val="26"/>
        </w:rPr>
        <w:t xml:space="preserve"> </w:t>
      </w:r>
      <w:r w:rsidR="00E4434E" w:rsidRPr="00E4434E">
        <w:rPr>
          <w:rFonts w:ascii="Times New Roman" w:hAnsi="Times New Roman" w:cs="Times New Roman"/>
          <w:sz w:val="26"/>
          <w:szCs w:val="26"/>
        </w:rPr>
        <w:t>Secondo questo orientamento, lo stato esterno con le sue norme collettive di comportamento finisce per essere rappresentabile come una sorta di prolungamento fenomenico dello stato interiore del soggetto, il quale vive immerso in un moto di perenne trasformazione, a causa delle inevitabili transazioni comunicazionali con l’ambiente esterno, che quindi incide e diviene tutt’uno con le azioni soggettive dell’individuo. Il pensiero assume le connotazioni di un “pieno impiego dialogico delle attitudini cogitanti della mente umana</w:t>
      </w:r>
      <w:r w:rsidR="009C68F8">
        <w:rPr>
          <w:rStyle w:val="Rimandonotaapidipagina"/>
          <w:rFonts w:ascii="Times New Roman" w:hAnsi="Times New Roman" w:cs="Times New Roman"/>
          <w:sz w:val="26"/>
          <w:szCs w:val="26"/>
        </w:rPr>
        <w:footnoteReference w:id="24"/>
      </w:r>
      <w:r w:rsidR="00E4434E" w:rsidRPr="00E4434E">
        <w:rPr>
          <w:rFonts w:ascii="Times New Roman" w:hAnsi="Times New Roman" w:cs="Times New Roman"/>
          <w:sz w:val="26"/>
          <w:szCs w:val="26"/>
        </w:rPr>
        <w:t>”</w:t>
      </w:r>
      <w:r w:rsidR="009C68F8">
        <w:rPr>
          <w:rFonts w:ascii="Times New Roman" w:hAnsi="Times New Roman" w:cs="Times New Roman"/>
          <w:sz w:val="26"/>
          <w:szCs w:val="26"/>
        </w:rPr>
        <w:t xml:space="preserve">, </w:t>
      </w:r>
      <w:r w:rsidR="00E4434E" w:rsidRPr="00E4434E">
        <w:rPr>
          <w:rFonts w:ascii="Times New Roman" w:hAnsi="Times New Roman" w:cs="Times New Roman"/>
          <w:sz w:val="26"/>
          <w:szCs w:val="26"/>
        </w:rPr>
        <w:t xml:space="preserve">che segue un andamento ricorsivo durante il quale si stabiliscono rinnovati equilibri dettati da regolazioni sia esterne che interne. L’invenzione e la creazione sostengono la “libertà della mente” la quale, ormai affrancata da ogni condizionamento interno ed esterno (ma da questo inizialmente mossa), può cominciare a interrogare e interrogarsi (Morin, 2002a, p. 267) – </w:t>
      </w:r>
      <w:r w:rsidR="00D57879" w:rsidRPr="00E4434E">
        <w:rPr>
          <w:rFonts w:ascii="Times New Roman" w:hAnsi="Times New Roman" w:cs="Times New Roman"/>
          <w:sz w:val="26"/>
          <w:szCs w:val="26"/>
        </w:rPr>
        <w:t>può, cioè,</w:t>
      </w:r>
      <w:r w:rsidR="00E4434E" w:rsidRPr="00E4434E">
        <w:rPr>
          <w:rFonts w:ascii="Times New Roman" w:hAnsi="Times New Roman" w:cs="Times New Roman"/>
          <w:sz w:val="26"/>
          <w:szCs w:val="26"/>
        </w:rPr>
        <w:t xml:space="preserve"> meta riflettere – per riflettere su stessa senza particolari limitazioni condizionanti.</w:t>
      </w:r>
    </w:p>
    <w:p w14:paraId="55FFE4A1" w14:textId="407E76CF" w:rsidR="000E014D" w:rsidRDefault="000E014D" w:rsidP="007D7592">
      <w:pPr>
        <w:spacing w:line="360" w:lineRule="auto"/>
        <w:jc w:val="both"/>
        <w:rPr>
          <w:rFonts w:ascii="Times New Roman" w:hAnsi="Times New Roman" w:cs="Times New Roman"/>
          <w:sz w:val="26"/>
          <w:szCs w:val="26"/>
        </w:rPr>
      </w:pPr>
      <w:r w:rsidRPr="000E014D">
        <w:rPr>
          <w:rFonts w:ascii="Times New Roman" w:hAnsi="Times New Roman" w:cs="Times New Roman"/>
          <w:sz w:val="26"/>
          <w:szCs w:val="26"/>
        </w:rPr>
        <w:t xml:space="preserve">In proposito, lo psicologo “positivo” </w:t>
      </w:r>
      <w:proofErr w:type="spellStart"/>
      <w:r w:rsidRPr="000E014D">
        <w:rPr>
          <w:rFonts w:ascii="Times New Roman" w:hAnsi="Times New Roman" w:cs="Times New Roman"/>
          <w:sz w:val="26"/>
          <w:szCs w:val="26"/>
        </w:rPr>
        <w:t>Mihaly</w:t>
      </w:r>
      <w:proofErr w:type="spellEnd"/>
      <w:r w:rsidRPr="000E014D">
        <w:rPr>
          <w:rFonts w:ascii="Times New Roman" w:hAnsi="Times New Roman" w:cs="Times New Roman"/>
          <w:sz w:val="26"/>
          <w:szCs w:val="26"/>
        </w:rPr>
        <w:t xml:space="preserve"> </w:t>
      </w:r>
      <w:proofErr w:type="spellStart"/>
      <w:r w:rsidRPr="000E014D">
        <w:rPr>
          <w:rFonts w:ascii="Times New Roman" w:hAnsi="Times New Roman" w:cs="Times New Roman"/>
          <w:sz w:val="26"/>
          <w:szCs w:val="26"/>
        </w:rPr>
        <w:t>Csikszentmihalyi</w:t>
      </w:r>
      <w:proofErr w:type="spellEnd"/>
      <w:r w:rsidRPr="000E014D">
        <w:rPr>
          <w:rFonts w:ascii="Times New Roman" w:hAnsi="Times New Roman" w:cs="Times New Roman"/>
          <w:sz w:val="26"/>
          <w:szCs w:val="26"/>
        </w:rPr>
        <w:t xml:space="preserve"> con la sua teoria del flusso ci ricorda che l’individuo, nell’agire creativamente, entra in una sorta di flusso di coscienza transazionale con l’oggetto dell’esperienza in atto. Si tratta di un’esperienza creativa verso cui egli è mosso da una motivazione profonda, da un bisogno psicofisico generativo di un interesse reale (insieme mentale e fisiologico) verso l’oggetto esperienziale, con cui egli diviene Uno, congiungendosi con esso in una sorta di “danza che crea” (Mauro Ceruti, 1989): il soggetto sperimenta uno stato fusionale (in questo caso non patologico) tra sé e il mondo/l’universo; si tratta di uno stato esistenziale che conduce il soggetto verso esperienze ottimali, profondamente rigeneratrici, di intima unità tra mente e corpo, tra ragione ed emozioni, tra fantasia ludica e realtà. Gli opposti sembrano sciogliersi in una dinamica dialettica progettuale e costruttiva, e profondamente rigeneratrice. In sintonia con quanto osservato da </w:t>
      </w:r>
      <w:proofErr w:type="spellStart"/>
      <w:r w:rsidRPr="000E014D">
        <w:rPr>
          <w:rFonts w:ascii="Times New Roman" w:hAnsi="Times New Roman" w:cs="Times New Roman"/>
          <w:sz w:val="26"/>
          <w:szCs w:val="26"/>
        </w:rPr>
        <w:t>Csikszentmihalyi</w:t>
      </w:r>
      <w:proofErr w:type="spellEnd"/>
      <w:r w:rsidRPr="000E014D">
        <w:rPr>
          <w:rFonts w:ascii="Times New Roman" w:hAnsi="Times New Roman" w:cs="Times New Roman"/>
          <w:sz w:val="26"/>
          <w:szCs w:val="26"/>
        </w:rPr>
        <w:t xml:space="preserve">, l’autorevole studio dello psicologo esistenziale Abraham Maslow svolto su numerosi soggetti </w:t>
      </w:r>
      <w:r w:rsidRPr="000E014D">
        <w:rPr>
          <w:rFonts w:ascii="Times New Roman" w:hAnsi="Times New Roman" w:cs="Times New Roman"/>
          <w:sz w:val="26"/>
          <w:szCs w:val="26"/>
        </w:rPr>
        <w:lastRenderedPageBreak/>
        <w:t>creativi ha messo in luce che, soddisfatti i bisogni psicologici basici di sicurezza e stima, questi individui tendono a realizzare aree molto più vaste della loro personalità, vivendo esperienze mistiche spontanee, che Maslow chiama “</w:t>
      </w:r>
      <w:proofErr w:type="spellStart"/>
      <w:r w:rsidRPr="000E014D">
        <w:rPr>
          <w:rFonts w:ascii="Times New Roman" w:hAnsi="Times New Roman" w:cs="Times New Roman"/>
          <w:sz w:val="26"/>
          <w:szCs w:val="26"/>
        </w:rPr>
        <w:t>peak</w:t>
      </w:r>
      <w:proofErr w:type="spellEnd"/>
      <w:r w:rsidRPr="000E014D">
        <w:rPr>
          <w:rFonts w:ascii="Times New Roman" w:hAnsi="Times New Roman" w:cs="Times New Roman"/>
          <w:sz w:val="26"/>
          <w:szCs w:val="26"/>
        </w:rPr>
        <w:t xml:space="preserve"> </w:t>
      </w:r>
      <w:proofErr w:type="spellStart"/>
      <w:r w:rsidRPr="000E014D">
        <w:rPr>
          <w:rFonts w:ascii="Times New Roman" w:hAnsi="Times New Roman" w:cs="Times New Roman"/>
          <w:sz w:val="26"/>
          <w:szCs w:val="26"/>
        </w:rPr>
        <w:t>experiences</w:t>
      </w:r>
      <w:proofErr w:type="spellEnd"/>
      <w:r w:rsidRPr="000E014D">
        <w:rPr>
          <w:rFonts w:ascii="Times New Roman" w:hAnsi="Times New Roman" w:cs="Times New Roman"/>
          <w:sz w:val="26"/>
          <w:szCs w:val="26"/>
        </w:rPr>
        <w:t>” (esperienze apicali, di picco) (Maslow, 1972, p. 117); sebbene transitorie, sono esperienze di notevole intensità, per l’innescarsi di un processo di unione particolare tra se stessi e il mondo, insieme a un intensificarsi della globale attività percettiva; questo stato può considerarsi trasversale a qualsiasi tipo di esperienza umana, potendo assumere le più diverse manifestazioni nei settori di vita più disparati. La capacità creatrice del pensiero, allora, si slega da un solo ambito conoscitivo: poiché rappresenta “un’attività personale e originale”</w:t>
      </w:r>
      <w:r w:rsidR="008B28B0">
        <w:rPr>
          <w:rStyle w:val="Rimandonotaapidipagina"/>
          <w:rFonts w:ascii="Times New Roman" w:hAnsi="Times New Roman" w:cs="Times New Roman"/>
          <w:sz w:val="26"/>
          <w:szCs w:val="26"/>
        </w:rPr>
        <w:footnoteReference w:id="25"/>
      </w:r>
      <w:r w:rsidRPr="000E014D">
        <w:rPr>
          <w:rFonts w:ascii="Times New Roman" w:hAnsi="Times New Roman" w:cs="Times New Roman"/>
          <w:sz w:val="26"/>
          <w:szCs w:val="26"/>
        </w:rPr>
        <w:t xml:space="preserve"> la si può scorgere nella stessa quotidianità, oltre che in ogni espressione tecnica, estetica, intellettuale e sociale dell’esperienza umana e, poiché nella creatività concorrono conscio e inconscio, ciò che è reale e ciò che immaginario, questo processo appare come un evento misterioso della mente</w:t>
      </w:r>
      <w:r w:rsidR="002C52C5">
        <w:rPr>
          <w:rFonts w:ascii="Times New Roman" w:hAnsi="Times New Roman" w:cs="Times New Roman"/>
          <w:sz w:val="26"/>
          <w:szCs w:val="26"/>
        </w:rPr>
        <w:t>.</w:t>
      </w:r>
      <w:r w:rsidR="002C52C5">
        <w:rPr>
          <w:rStyle w:val="Rimandonotaapidipagina"/>
          <w:rFonts w:ascii="Times New Roman" w:hAnsi="Times New Roman" w:cs="Times New Roman"/>
          <w:sz w:val="26"/>
          <w:szCs w:val="26"/>
        </w:rPr>
        <w:footnoteReference w:id="26"/>
      </w:r>
      <w:r w:rsidR="002C52C5">
        <w:rPr>
          <w:rFonts w:ascii="Times New Roman" w:hAnsi="Times New Roman" w:cs="Times New Roman"/>
          <w:sz w:val="26"/>
          <w:szCs w:val="26"/>
        </w:rPr>
        <w:t xml:space="preserve"> </w:t>
      </w:r>
      <w:r w:rsidRPr="000E014D">
        <w:rPr>
          <w:rFonts w:ascii="Times New Roman" w:hAnsi="Times New Roman" w:cs="Times New Roman"/>
          <w:sz w:val="26"/>
          <w:szCs w:val="26"/>
        </w:rPr>
        <w:t xml:space="preserve">Se invece si genera e permane un conflitto intrapsichico tra le forze interne e le forze esterne (tra l’individuo e la società) e si rompe il flusso transazionale descritto, il soggetto potrebbe non riuscire a canalizzare in modo </w:t>
      </w:r>
      <w:r w:rsidR="00D04718" w:rsidRPr="000E014D">
        <w:rPr>
          <w:rFonts w:ascii="Times New Roman" w:hAnsi="Times New Roman" w:cs="Times New Roman"/>
          <w:sz w:val="26"/>
          <w:szCs w:val="26"/>
        </w:rPr>
        <w:t>auto realizzativo</w:t>
      </w:r>
      <w:r w:rsidRPr="000E014D">
        <w:rPr>
          <w:rFonts w:ascii="Times New Roman" w:hAnsi="Times New Roman" w:cs="Times New Roman"/>
          <w:sz w:val="26"/>
          <w:szCs w:val="26"/>
        </w:rPr>
        <w:t xml:space="preserve"> e </w:t>
      </w:r>
      <w:r w:rsidR="00D04718" w:rsidRPr="000E014D">
        <w:rPr>
          <w:rFonts w:ascii="Times New Roman" w:hAnsi="Times New Roman" w:cs="Times New Roman"/>
          <w:sz w:val="26"/>
          <w:szCs w:val="26"/>
        </w:rPr>
        <w:t>auto motivato</w:t>
      </w:r>
      <w:r w:rsidRPr="000E014D">
        <w:rPr>
          <w:rFonts w:ascii="Times New Roman" w:hAnsi="Times New Roman" w:cs="Times New Roman"/>
          <w:sz w:val="26"/>
          <w:szCs w:val="26"/>
        </w:rPr>
        <w:t xml:space="preserve"> il suo potenziale creativo; se, per esempio, si agisce in virtù di un premio esterno che non abbia dirette implicazioni con lo stato interno o addirittura che sia in contrasto con esso, si è in presenza di un probabile conflitto tra la motivazione all’azione (che è estrinseca) e il sentire interiore; il prodotto finale, per quanto possa anche essere di un certo interesse per gli altri, certamente non potrà concretarsi in un “oggetto creativo” per il soggetto che avrebbe desiderato determinarlo, al contrario, dietro l’intimo impulso dell’autogratificazione. Secondo questa visione, si può ritenere che tutte le persone autorealizzate siano persone creative (e viceversa): lo studio condotto da Maslow sui “creativi” induce in effetti ad abbandonare la “convinzione stereotipata che salute, genio, talento e produttività” siano termini intercambiabili</w:t>
      </w:r>
      <w:r w:rsidR="003974C7">
        <w:rPr>
          <w:rStyle w:val="Rimandonotaapidipagina"/>
          <w:rFonts w:ascii="Times New Roman" w:hAnsi="Times New Roman" w:cs="Times New Roman"/>
          <w:sz w:val="26"/>
          <w:szCs w:val="26"/>
        </w:rPr>
        <w:footnoteReference w:id="27"/>
      </w:r>
      <w:r w:rsidR="003974C7">
        <w:rPr>
          <w:rFonts w:ascii="Times New Roman" w:hAnsi="Times New Roman" w:cs="Times New Roman"/>
          <w:sz w:val="26"/>
          <w:szCs w:val="26"/>
        </w:rPr>
        <w:t xml:space="preserve">, </w:t>
      </w:r>
      <w:r w:rsidRPr="000E014D">
        <w:rPr>
          <w:rFonts w:ascii="Times New Roman" w:hAnsi="Times New Roman" w:cs="Times New Roman"/>
          <w:sz w:val="26"/>
          <w:szCs w:val="26"/>
        </w:rPr>
        <w:t xml:space="preserve">dato che le persone osservate da Maslow, nonostante fossero </w:t>
      </w:r>
      <w:r w:rsidRPr="000E014D">
        <w:rPr>
          <w:rFonts w:ascii="Times New Roman" w:hAnsi="Times New Roman" w:cs="Times New Roman"/>
          <w:sz w:val="26"/>
          <w:szCs w:val="26"/>
        </w:rPr>
        <w:lastRenderedPageBreak/>
        <w:t>psicologicamente sane e creative, non mostravano una particolare attività produttiva né speciali qualità talentuose. Ciò che lo psicologo statunitense sottolinea non è tanto una “creatività del talento fuori dal comune” quanto la “creatività dell’autorealizzazione”</w:t>
      </w:r>
      <w:r w:rsidR="003974C7">
        <w:rPr>
          <w:rFonts w:ascii="Times New Roman" w:hAnsi="Times New Roman" w:cs="Times New Roman"/>
          <w:sz w:val="26"/>
          <w:szCs w:val="26"/>
        </w:rPr>
        <w:t xml:space="preserve">, </w:t>
      </w:r>
      <w:r w:rsidRPr="000E014D">
        <w:rPr>
          <w:rFonts w:ascii="Times New Roman" w:hAnsi="Times New Roman" w:cs="Times New Roman"/>
          <w:sz w:val="26"/>
          <w:szCs w:val="26"/>
        </w:rPr>
        <w:t>della persona sana in grado di realizzare se stessa e di esprimere una creatività simile a quella spontanea e immediata dei bambini, densa di esperienze non particolarmente straordinarie e calate nella quotidianità</w:t>
      </w:r>
      <w:r w:rsidR="00EC087A">
        <w:rPr>
          <w:rStyle w:val="Rimandonotaapidipagina"/>
          <w:rFonts w:ascii="Times New Roman" w:hAnsi="Times New Roman" w:cs="Times New Roman"/>
          <w:sz w:val="26"/>
          <w:szCs w:val="26"/>
        </w:rPr>
        <w:footnoteReference w:id="28"/>
      </w:r>
      <w:r w:rsidR="00EC087A">
        <w:rPr>
          <w:rFonts w:ascii="Times New Roman" w:hAnsi="Times New Roman" w:cs="Times New Roman"/>
          <w:sz w:val="26"/>
          <w:szCs w:val="26"/>
        </w:rPr>
        <w:t xml:space="preserve">. </w:t>
      </w:r>
      <w:r w:rsidRPr="000E014D">
        <w:rPr>
          <w:rFonts w:ascii="Times New Roman" w:hAnsi="Times New Roman" w:cs="Times New Roman"/>
          <w:sz w:val="26"/>
          <w:szCs w:val="26"/>
        </w:rPr>
        <w:t>In particolare, Maslow nota una tendenza spontanea dei soggetti creativi a cogliere la vera essenza della realtà oggettuale, non lasciandosi condizionare dal benché minimo abbaglio concettuale e stereotipico</w:t>
      </w:r>
      <w:r w:rsidR="003974C7">
        <w:rPr>
          <w:rStyle w:val="Rimandonotaapidipagina"/>
          <w:rFonts w:ascii="Times New Roman" w:hAnsi="Times New Roman" w:cs="Times New Roman"/>
          <w:sz w:val="26"/>
          <w:szCs w:val="26"/>
        </w:rPr>
        <w:footnoteReference w:id="29"/>
      </w:r>
      <w:r w:rsidR="003974C7">
        <w:rPr>
          <w:rFonts w:ascii="Times New Roman" w:hAnsi="Times New Roman" w:cs="Times New Roman"/>
          <w:sz w:val="26"/>
          <w:szCs w:val="26"/>
        </w:rPr>
        <w:t xml:space="preserve">, </w:t>
      </w:r>
      <w:r w:rsidRPr="000E014D">
        <w:rPr>
          <w:rFonts w:ascii="Times New Roman" w:hAnsi="Times New Roman" w:cs="Times New Roman"/>
          <w:sz w:val="26"/>
          <w:szCs w:val="26"/>
        </w:rPr>
        <w:t>frutto dei filtri culturali, grazie a un’apertura mentale e a una libertà espressiva assimilabili a quelle del mondo infantile, non ancora acculturato né, d’altra parte, timoroso dell’ignoto: scoprire e decifrare l’incerto rappresenta una molla speciale verso il nuovo.</w:t>
      </w:r>
    </w:p>
    <w:p w14:paraId="509B201A" w14:textId="77777777" w:rsidR="005D1758" w:rsidRDefault="005D1758" w:rsidP="007D7592">
      <w:pPr>
        <w:spacing w:line="360" w:lineRule="auto"/>
        <w:jc w:val="both"/>
        <w:rPr>
          <w:rFonts w:ascii="Times New Roman" w:hAnsi="Times New Roman" w:cs="Times New Roman"/>
          <w:sz w:val="26"/>
          <w:szCs w:val="26"/>
        </w:rPr>
      </w:pPr>
    </w:p>
    <w:p w14:paraId="517244C8" w14:textId="2354B94B" w:rsidR="00C35451" w:rsidRDefault="00183693" w:rsidP="00F300CC">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2" w:name="_Hlk147831054"/>
      <w:bookmarkStart w:id="13" w:name="_Hlk147831091"/>
      <w:r w:rsidRPr="00183693">
        <w:rPr>
          <w:rFonts w:ascii="Times New Roman" w:eastAsia="Times New Roman" w:hAnsi="Times New Roman" w:cs="Times New Roman"/>
          <w:b/>
          <w:bCs/>
          <w:i/>
          <w:iCs/>
          <w:color w:val="000000"/>
          <w:sz w:val="26"/>
          <w:szCs w:val="26"/>
          <w:lang w:eastAsia="it-IT"/>
        </w:rPr>
        <w:t>Distress e socialità</w:t>
      </w:r>
      <w:bookmarkEnd w:id="12"/>
      <w:r>
        <w:rPr>
          <w:rFonts w:ascii="Times New Roman" w:eastAsia="Times New Roman" w:hAnsi="Times New Roman" w:cs="Times New Roman"/>
          <w:b/>
          <w:bCs/>
          <w:i/>
          <w:iCs/>
          <w:color w:val="000000"/>
          <w:sz w:val="26"/>
          <w:szCs w:val="26"/>
          <w:lang w:eastAsia="it-IT"/>
        </w:rPr>
        <w:t>.</w:t>
      </w:r>
    </w:p>
    <w:bookmarkEnd w:id="13"/>
    <w:p w14:paraId="51EB3800" w14:textId="77777777" w:rsidR="00C35451" w:rsidRPr="00C35451" w:rsidRDefault="00C35451" w:rsidP="00C35451">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37E6027F" w14:textId="1F93E6EE" w:rsidR="00C35451" w:rsidRDefault="00C35451" w:rsidP="00C35451">
      <w:pPr>
        <w:jc w:val="right"/>
        <w:rPr>
          <w:rFonts w:ascii="Times New Roman" w:hAnsi="Times New Roman" w:cs="Times New Roman"/>
          <w:i/>
          <w:sz w:val="28"/>
          <w:szCs w:val="28"/>
        </w:rPr>
      </w:pPr>
      <w:r>
        <w:rPr>
          <w:rFonts w:ascii="Times New Roman" w:hAnsi="Times New Roman" w:cs="Times New Roman"/>
          <w:i/>
          <w:sz w:val="28"/>
          <w:szCs w:val="28"/>
        </w:rPr>
        <w:t xml:space="preserve">“Troppo spesso ci identifichiamo con il nostro lavoro                                            dimenticando di essere anche </w:t>
      </w:r>
      <w:r w:rsidR="005D1758">
        <w:rPr>
          <w:rFonts w:ascii="Times New Roman" w:hAnsi="Times New Roman" w:cs="Times New Roman"/>
          <w:i/>
          <w:sz w:val="28"/>
          <w:szCs w:val="28"/>
        </w:rPr>
        <w:t xml:space="preserve">altro”  </w:t>
      </w:r>
      <w:r>
        <w:rPr>
          <w:rFonts w:ascii="Times New Roman" w:hAnsi="Times New Roman" w:cs="Times New Roman"/>
          <w:i/>
          <w:sz w:val="28"/>
          <w:szCs w:val="28"/>
        </w:rPr>
        <w:t xml:space="preserve">                                                                                                                     “</w:t>
      </w:r>
      <w:proofErr w:type="spellStart"/>
      <w:r>
        <w:rPr>
          <w:rFonts w:ascii="Times New Roman" w:hAnsi="Times New Roman" w:cs="Times New Roman"/>
          <w:i/>
          <w:sz w:val="28"/>
          <w:szCs w:val="28"/>
        </w:rPr>
        <w:t>Micheletino</w:t>
      </w:r>
      <w:proofErr w:type="spellEnd"/>
      <w:r>
        <w:rPr>
          <w:rFonts w:ascii="Times New Roman" w:hAnsi="Times New Roman" w:cs="Times New Roman"/>
          <w:i/>
          <w:sz w:val="28"/>
          <w:szCs w:val="28"/>
        </w:rPr>
        <w:t xml:space="preserve"> Matarazzo” </w:t>
      </w:r>
    </w:p>
    <w:p w14:paraId="229EC302" w14:textId="488BD805" w:rsidR="008C52EB" w:rsidRDefault="008C52EB" w:rsidP="007D7592">
      <w:pPr>
        <w:spacing w:line="360" w:lineRule="auto"/>
        <w:jc w:val="both"/>
        <w:rPr>
          <w:rFonts w:ascii="Times New Roman" w:hAnsi="Times New Roman" w:cs="Times New Roman"/>
          <w:sz w:val="26"/>
          <w:szCs w:val="26"/>
        </w:rPr>
      </w:pPr>
    </w:p>
    <w:p w14:paraId="7F7A163A" w14:textId="77777777" w:rsidR="00457A62" w:rsidRDefault="00457A62" w:rsidP="007D7592">
      <w:pPr>
        <w:spacing w:line="360" w:lineRule="auto"/>
        <w:jc w:val="both"/>
        <w:rPr>
          <w:rFonts w:ascii="Times New Roman" w:hAnsi="Times New Roman" w:cs="Times New Roman"/>
          <w:sz w:val="26"/>
          <w:szCs w:val="26"/>
        </w:rPr>
      </w:pPr>
      <w:r w:rsidRPr="00457A62">
        <w:rPr>
          <w:rFonts w:ascii="Times New Roman" w:hAnsi="Times New Roman" w:cs="Times New Roman"/>
          <w:sz w:val="26"/>
          <w:szCs w:val="26"/>
        </w:rPr>
        <w:t xml:space="preserve">Tutti i giorni ci troviamo a vivere una vita che sembra quasi non appartenerci, siamo troppo presi dal caos e dalla frenesia quotidiana che perdiamo di vista il vero senso della vita. Dimentichiamo che oltre gli impegni, oltre il lavoro, oltre la famiglia, ognuno di noi è altro; è un’anima che va coltivata ed annaffiata ogni giorno. Dimentichiamo che la salute mentale e fisica è più importante di una scadenza lavorativa o di una consegna sbagliata. E invece continuiamo a correre senza fermarci mai, ammalando così la nostra anima e perdendo di vista il vero senso di una vita degna di essere vissuta. Nel nostro quotidiano, tra una corsa ed </w:t>
      </w:r>
      <w:r w:rsidRPr="00457A62">
        <w:rPr>
          <w:rFonts w:ascii="Times New Roman" w:hAnsi="Times New Roman" w:cs="Times New Roman"/>
          <w:sz w:val="26"/>
          <w:szCs w:val="26"/>
        </w:rPr>
        <w:lastRenderedPageBreak/>
        <w:t>un’altra risentiamo dello stress, della negatività, del peso del lavoro e di tutto ciò che è pronto a schiacciarci come un macigno.</w:t>
      </w:r>
    </w:p>
    <w:p w14:paraId="4F81404D" w14:textId="77777777" w:rsidR="00F84B5E" w:rsidRDefault="00A30F5E" w:rsidP="007D7592">
      <w:pPr>
        <w:spacing w:line="360" w:lineRule="auto"/>
        <w:jc w:val="both"/>
        <w:rPr>
          <w:rFonts w:ascii="Times New Roman" w:hAnsi="Times New Roman" w:cs="Times New Roman"/>
          <w:sz w:val="26"/>
          <w:szCs w:val="26"/>
        </w:rPr>
      </w:pPr>
      <w:r w:rsidRPr="00A30F5E">
        <w:rPr>
          <w:rFonts w:ascii="Times New Roman" w:hAnsi="Times New Roman" w:cs="Times New Roman"/>
          <w:sz w:val="26"/>
          <w:szCs w:val="26"/>
        </w:rPr>
        <w:t xml:space="preserve">Alcune ricerche </w:t>
      </w:r>
      <w:r w:rsidR="00DB6675" w:rsidRPr="00A30F5E">
        <w:rPr>
          <w:rFonts w:ascii="Times New Roman" w:hAnsi="Times New Roman" w:cs="Times New Roman"/>
          <w:sz w:val="26"/>
          <w:szCs w:val="26"/>
        </w:rPr>
        <w:t>che verranno analizzate di seguito</w:t>
      </w:r>
      <w:r w:rsidRPr="00A30F5E">
        <w:rPr>
          <w:rFonts w:ascii="Times New Roman" w:hAnsi="Times New Roman" w:cs="Times New Roman"/>
          <w:sz w:val="26"/>
          <w:szCs w:val="26"/>
        </w:rPr>
        <w:t xml:space="preserve"> hanno esplorato la relazione tra creatività e sviluppo socio emozionale nei bambini</w:t>
      </w:r>
      <w:r>
        <w:rPr>
          <w:rFonts w:ascii="Times New Roman" w:hAnsi="Times New Roman" w:cs="Times New Roman"/>
          <w:sz w:val="26"/>
          <w:szCs w:val="26"/>
        </w:rPr>
        <w:t xml:space="preserve"> e </w:t>
      </w:r>
      <w:r w:rsidRPr="00A30F5E">
        <w:rPr>
          <w:rFonts w:ascii="Times New Roman" w:hAnsi="Times New Roman" w:cs="Times New Roman"/>
          <w:sz w:val="26"/>
          <w:szCs w:val="26"/>
        </w:rPr>
        <w:t>si sono concentrate sul costrutto di timidezza. Uno studio con l’intento di indagare la relazione tra timidezza e creatività ha utilizzato i resoconti delle insegnanti per valutare la creatività dei bambini e i resoconti dei genitori e delle insegnanti per valutare i livelli di timidezza, ritrovando una relazione negativa tra timidezza e creatività (</w:t>
      </w:r>
      <w:proofErr w:type="spellStart"/>
      <w:r w:rsidRPr="00A30F5E">
        <w:rPr>
          <w:rFonts w:ascii="Times New Roman" w:hAnsi="Times New Roman" w:cs="Times New Roman"/>
          <w:sz w:val="26"/>
          <w:szCs w:val="26"/>
        </w:rPr>
        <w:t>Kemple</w:t>
      </w:r>
      <w:proofErr w:type="spellEnd"/>
      <w:r w:rsidRPr="00A30F5E">
        <w:rPr>
          <w:rFonts w:ascii="Times New Roman" w:hAnsi="Times New Roman" w:cs="Times New Roman"/>
          <w:sz w:val="26"/>
          <w:szCs w:val="26"/>
        </w:rPr>
        <w:t>, David, &amp; Wang, 1996). Ne deriva che la timidezza, come tratto temperamentale, potrebbe inibire la creatività dei bambini riducendo la loro inclinazione a esprimere idee creative, in particolar modo nelle situazioni sociali. Un altro studio sull’isolamento sociale nei bambini ha trovato che i bambini più passivi e compiacenti avevano un pattern caratterizzato da bassa autostima, sentimenti di impotenza, estrema timidezza, e ridotta creatività (</w:t>
      </w:r>
      <w:proofErr w:type="spellStart"/>
      <w:r w:rsidRPr="00A30F5E">
        <w:rPr>
          <w:rFonts w:ascii="Times New Roman" w:hAnsi="Times New Roman" w:cs="Times New Roman"/>
          <w:sz w:val="26"/>
          <w:szCs w:val="26"/>
        </w:rPr>
        <w:t>Byrnes</w:t>
      </w:r>
      <w:proofErr w:type="spellEnd"/>
      <w:r w:rsidRPr="00A30F5E">
        <w:rPr>
          <w:rFonts w:ascii="Times New Roman" w:hAnsi="Times New Roman" w:cs="Times New Roman"/>
          <w:sz w:val="26"/>
          <w:szCs w:val="26"/>
        </w:rPr>
        <w:t xml:space="preserve">, 1984). Sulla stessa linea sono alcuni studi condotti sul legame tra socievolezza e creatività. Alcuni ricercatori hanno trovato che un’alta socievolezza si lega a una maggiore creatività (ad es., </w:t>
      </w:r>
      <w:proofErr w:type="spellStart"/>
      <w:r w:rsidRPr="00A30F5E">
        <w:rPr>
          <w:rFonts w:ascii="Times New Roman" w:hAnsi="Times New Roman" w:cs="Times New Roman"/>
          <w:sz w:val="26"/>
          <w:szCs w:val="26"/>
        </w:rPr>
        <w:t>Yeh</w:t>
      </w:r>
      <w:proofErr w:type="spellEnd"/>
      <w:r w:rsidRPr="00A30F5E">
        <w:rPr>
          <w:rFonts w:ascii="Times New Roman" w:hAnsi="Times New Roman" w:cs="Times New Roman"/>
          <w:sz w:val="26"/>
          <w:szCs w:val="26"/>
        </w:rPr>
        <w:t xml:space="preserve"> &amp; Li, 2008). Un individuo con livelli di socievolezza più alti è più propenso a comportamenti estroversi e a interagire durante incontri sociali con affetto positivo. Questa interpretazione si basa sulla relazione positiva tra socievolezza e stati d’animo positivi (Lucas &amp; </w:t>
      </w:r>
      <w:proofErr w:type="spellStart"/>
      <w:r w:rsidRPr="00A30F5E">
        <w:rPr>
          <w:rFonts w:ascii="Times New Roman" w:hAnsi="Times New Roman" w:cs="Times New Roman"/>
          <w:sz w:val="26"/>
          <w:szCs w:val="26"/>
        </w:rPr>
        <w:t>Fujita</w:t>
      </w:r>
      <w:proofErr w:type="spellEnd"/>
      <w:r w:rsidRPr="00A30F5E">
        <w:rPr>
          <w:rFonts w:ascii="Times New Roman" w:hAnsi="Times New Roman" w:cs="Times New Roman"/>
          <w:sz w:val="26"/>
          <w:szCs w:val="26"/>
        </w:rPr>
        <w:t xml:space="preserve">, 2000) e sulla relazione positiva che intercorrerebbe tra creatività e stati d’animo positivi (vedi Ashby &amp; </w:t>
      </w:r>
      <w:proofErr w:type="spellStart"/>
      <w:r w:rsidRPr="00A30F5E">
        <w:rPr>
          <w:rFonts w:ascii="Times New Roman" w:hAnsi="Times New Roman" w:cs="Times New Roman"/>
          <w:sz w:val="26"/>
          <w:szCs w:val="26"/>
        </w:rPr>
        <w:t>Isen</w:t>
      </w:r>
      <w:proofErr w:type="spellEnd"/>
      <w:r w:rsidRPr="00A30F5E">
        <w:rPr>
          <w:rFonts w:ascii="Times New Roman" w:hAnsi="Times New Roman" w:cs="Times New Roman"/>
          <w:sz w:val="26"/>
          <w:szCs w:val="26"/>
        </w:rPr>
        <w:t xml:space="preserve">, 1999; </w:t>
      </w:r>
      <w:proofErr w:type="spellStart"/>
      <w:r w:rsidRPr="00A30F5E">
        <w:rPr>
          <w:rFonts w:ascii="Times New Roman" w:hAnsi="Times New Roman" w:cs="Times New Roman"/>
          <w:sz w:val="26"/>
          <w:szCs w:val="26"/>
        </w:rPr>
        <w:t>Isen</w:t>
      </w:r>
      <w:proofErr w:type="spellEnd"/>
      <w:r w:rsidRPr="00A30F5E">
        <w:rPr>
          <w:rFonts w:ascii="Times New Roman" w:hAnsi="Times New Roman" w:cs="Times New Roman"/>
          <w:sz w:val="26"/>
          <w:szCs w:val="26"/>
        </w:rPr>
        <w:t xml:space="preserve">, 1999; </w:t>
      </w:r>
      <w:proofErr w:type="spellStart"/>
      <w:r w:rsidRPr="00A30F5E">
        <w:rPr>
          <w:rFonts w:ascii="Times New Roman" w:hAnsi="Times New Roman" w:cs="Times New Roman"/>
          <w:sz w:val="26"/>
          <w:szCs w:val="26"/>
        </w:rPr>
        <w:t>Lyubomirsky</w:t>
      </w:r>
      <w:proofErr w:type="spellEnd"/>
      <w:r w:rsidRPr="00A30F5E">
        <w:rPr>
          <w:rFonts w:ascii="Times New Roman" w:hAnsi="Times New Roman" w:cs="Times New Roman"/>
          <w:sz w:val="26"/>
          <w:szCs w:val="26"/>
        </w:rPr>
        <w:t xml:space="preserve"> et al., 2005). La somma di queste due relazioni potrebbe indurre a pensare che gli individui più socievoli dovrebbero mostrare una creatività più spiccata rispetto agli individui meno socievoli. Sempre in quest’ottica i bambini più creativi dovrebbero sentirsi più a loro agio nelle situazioni sociali proprio in virtù delle loro abilità creative che potrebbero aiutarli nel processo di </w:t>
      </w:r>
      <w:proofErr w:type="spellStart"/>
      <w:r w:rsidRPr="00A30F5E">
        <w:rPr>
          <w:rFonts w:ascii="Times New Roman" w:hAnsi="Times New Roman" w:cs="Times New Roman"/>
          <w:sz w:val="26"/>
          <w:szCs w:val="26"/>
        </w:rPr>
        <w:t>problem</w:t>
      </w:r>
      <w:proofErr w:type="spellEnd"/>
      <w:r w:rsidRPr="00A30F5E">
        <w:rPr>
          <w:rFonts w:ascii="Times New Roman" w:hAnsi="Times New Roman" w:cs="Times New Roman"/>
          <w:sz w:val="26"/>
          <w:szCs w:val="26"/>
        </w:rPr>
        <w:t xml:space="preserve"> solving applicabile anche ad alle interazioni sociali (ad es. i conflitti) (Runco, 2001; Ward, Smith, &amp; </w:t>
      </w:r>
      <w:proofErr w:type="spellStart"/>
      <w:r w:rsidRPr="00A30F5E">
        <w:rPr>
          <w:rFonts w:ascii="Times New Roman" w:hAnsi="Times New Roman" w:cs="Times New Roman"/>
          <w:sz w:val="26"/>
          <w:szCs w:val="26"/>
        </w:rPr>
        <w:t>Vaid</w:t>
      </w:r>
      <w:proofErr w:type="spellEnd"/>
      <w:r w:rsidRPr="00A30F5E">
        <w:rPr>
          <w:rFonts w:ascii="Times New Roman" w:hAnsi="Times New Roman" w:cs="Times New Roman"/>
          <w:sz w:val="26"/>
          <w:szCs w:val="26"/>
        </w:rPr>
        <w:t xml:space="preserve">, 1997). Supportando questa posizione </w:t>
      </w:r>
      <w:proofErr w:type="spellStart"/>
      <w:r w:rsidRPr="00A30F5E">
        <w:rPr>
          <w:rFonts w:ascii="Times New Roman" w:hAnsi="Times New Roman" w:cs="Times New Roman"/>
          <w:sz w:val="26"/>
          <w:szCs w:val="26"/>
        </w:rPr>
        <w:t>Yeh</w:t>
      </w:r>
      <w:proofErr w:type="spellEnd"/>
      <w:r w:rsidRPr="00A30F5E">
        <w:rPr>
          <w:rFonts w:ascii="Times New Roman" w:hAnsi="Times New Roman" w:cs="Times New Roman"/>
          <w:sz w:val="26"/>
          <w:szCs w:val="26"/>
        </w:rPr>
        <w:t xml:space="preserve"> and Li (2008) ha trovato che i bambini prescolari che erano più alti in socievolezza erano maggiormente creativi. I risultati di altre ricerche, tuttavia, non si dimostrano in accordo con questo tipo di </w:t>
      </w:r>
      <w:r w:rsidRPr="00A30F5E">
        <w:rPr>
          <w:rFonts w:ascii="Times New Roman" w:hAnsi="Times New Roman" w:cs="Times New Roman"/>
          <w:sz w:val="26"/>
          <w:szCs w:val="26"/>
        </w:rPr>
        <w:lastRenderedPageBreak/>
        <w:t xml:space="preserve">relazioni tra creatività e timidezza e tra creatività e socievolezza. </w:t>
      </w:r>
      <w:r w:rsidR="00D57879" w:rsidRPr="00A30F5E">
        <w:rPr>
          <w:rFonts w:ascii="Times New Roman" w:hAnsi="Times New Roman" w:cs="Times New Roman"/>
          <w:sz w:val="26"/>
          <w:szCs w:val="26"/>
        </w:rPr>
        <w:t>Per esempio,</w:t>
      </w:r>
      <w:r w:rsidRPr="00A30F5E">
        <w:rPr>
          <w:rFonts w:ascii="Times New Roman" w:hAnsi="Times New Roman" w:cs="Times New Roman"/>
          <w:sz w:val="26"/>
          <w:szCs w:val="26"/>
        </w:rPr>
        <w:t xml:space="preserve"> </w:t>
      </w:r>
      <w:proofErr w:type="spellStart"/>
      <w:r w:rsidRPr="00A30F5E">
        <w:rPr>
          <w:rFonts w:ascii="Times New Roman" w:hAnsi="Times New Roman" w:cs="Times New Roman"/>
          <w:sz w:val="26"/>
          <w:szCs w:val="26"/>
        </w:rPr>
        <w:t>Paguio</w:t>
      </w:r>
      <w:proofErr w:type="spellEnd"/>
      <w:r w:rsidRPr="00A30F5E">
        <w:rPr>
          <w:rFonts w:ascii="Times New Roman" w:hAnsi="Times New Roman" w:cs="Times New Roman"/>
          <w:sz w:val="26"/>
          <w:szCs w:val="26"/>
        </w:rPr>
        <w:t xml:space="preserve"> and </w:t>
      </w:r>
      <w:proofErr w:type="spellStart"/>
      <w:r w:rsidRPr="00A30F5E">
        <w:rPr>
          <w:rFonts w:ascii="Times New Roman" w:hAnsi="Times New Roman" w:cs="Times New Roman"/>
          <w:sz w:val="26"/>
          <w:szCs w:val="26"/>
        </w:rPr>
        <w:t>Hollett</w:t>
      </w:r>
      <w:proofErr w:type="spellEnd"/>
      <w:r w:rsidRPr="00A30F5E">
        <w:rPr>
          <w:rFonts w:ascii="Times New Roman" w:hAnsi="Times New Roman" w:cs="Times New Roman"/>
          <w:sz w:val="26"/>
          <w:szCs w:val="26"/>
        </w:rPr>
        <w:t xml:space="preserve"> (1991) utilizzando degli indici di timidezza forniti dei genitori e valutando empiricamente la creatività dei bambini attraverso i fattori di Fluidità, Originalità e Immaginazione, hanno trovato che alti livelli di timidezza erano legati a bassi punteggi di creatività solamente per le femmine e non per i maschi del campione. In aggiunta, questi punteggi erano significativi per le femmine relativamente all’Originalità e alla Fluidità, ma non all’Immaginazione. Le conclusioni di questi autori sulla relazione tra creatività e timidezza suggeriscono che la timidezza potrebbe agire da barriera per l’emergere del pensiero divergente nelle femmine, che dimostrano di possedere una maggiore vulnerabilità alle situazioni sociali, mentre sembrerebbe non avere influenze sull’espressione della creatività nei maschi. Anche </w:t>
      </w:r>
      <w:proofErr w:type="spellStart"/>
      <w:r w:rsidRPr="00A30F5E">
        <w:rPr>
          <w:rFonts w:ascii="Times New Roman" w:hAnsi="Times New Roman" w:cs="Times New Roman"/>
          <w:sz w:val="26"/>
          <w:szCs w:val="26"/>
        </w:rPr>
        <w:t>Dacey</w:t>
      </w:r>
      <w:proofErr w:type="spellEnd"/>
      <w:r w:rsidRPr="00A30F5E">
        <w:rPr>
          <w:rFonts w:ascii="Times New Roman" w:hAnsi="Times New Roman" w:cs="Times New Roman"/>
          <w:sz w:val="26"/>
          <w:szCs w:val="26"/>
        </w:rPr>
        <w:t xml:space="preserve">, Lennon, and Fiore sostengono che la creatività potrebbe essere collegata a una minor partecipazione alle interazioni sociali e a un maggiore impegno nelle attività svolte in solitudine per una molteplicità di ragioni. Numerosi autori sostengono che le attività legate al pensiero creativo richiedano un parziale isolamento e temporaneo ritiro dalla socialità per poter attivare più efficacemente un processo di tipo divergente (per approfondire diverse prospettive su socialità e creatività si vedano i lavori </w:t>
      </w:r>
      <w:proofErr w:type="spellStart"/>
      <w:r w:rsidRPr="00A30F5E">
        <w:rPr>
          <w:rFonts w:ascii="Times New Roman" w:hAnsi="Times New Roman" w:cs="Times New Roman"/>
          <w:sz w:val="26"/>
          <w:szCs w:val="26"/>
        </w:rPr>
        <w:t>Adarves‐Yorno</w:t>
      </w:r>
      <w:proofErr w:type="spellEnd"/>
      <w:r w:rsidRPr="00A30F5E">
        <w:rPr>
          <w:rFonts w:ascii="Times New Roman" w:hAnsi="Times New Roman" w:cs="Times New Roman"/>
          <w:sz w:val="26"/>
          <w:szCs w:val="26"/>
        </w:rPr>
        <w:t xml:space="preserve">, </w:t>
      </w:r>
      <w:proofErr w:type="spellStart"/>
      <w:r w:rsidRPr="00A30F5E">
        <w:rPr>
          <w:rFonts w:ascii="Times New Roman" w:hAnsi="Times New Roman" w:cs="Times New Roman"/>
          <w:sz w:val="26"/>
          <w:szCs w:val="26"/>
        </w:rPr>
        <w:t>Postmes</w:t>
      </w:r>
      <w:proofErr w:type="spellEnd"/>
      <w:r w:rsidRPr="00A30F5E">
        <w:rPr>
          <w:rFonts w:ascii="Times New Roman" w:hAnsi="Times New Roman" w:cs="Times New Roman"/>
          <w:sz w:val="26"/>
          <w:szCs w:val="26"/>
        </w:rPr>
        <w:t xml:space="preserve">, &amp; Alexander Haslam, 2006; </w:t>
      </w:r>
      <w:proofErr w:type="spellStart"/>
      <w:r w:rsidRPr="00A30F5E">
        <w:rPr>
          <w:rFonts w:ascii="Times New Roman" w:hAnsi="Times New Roman" w:cs="Times New Roman"/>
          <w:sz w:val="26"/>
          <w:szCs w:val="26"/>
        </w:rPr>
        <w:t>Agars</w:t>
      </w:r>
      <w:proofErr w:type="spellEnd"/>
      <w:r w:rsidRPr="00A30F5E">
        <w:rPr>
          <w:rFonts w:ascii="Times New Roman" w:hAnsi="Times New Roman" w:cs="Times New Roman"/>
          <w:sz w:val="26"/>
          <w:szCs w:val="26"/>
        </w:rPr>
        <w:t xml:space="preserve"> et al., 2008; Amabile, 1983, 1996; Brewer, 1991; A. J. </w:t>
      </w:r>
      <w:proofErr w:type="spellStart"/>
      <w:r w:rsidRPr="00A30F5E">
        <w:rPr>
          <w:rFonts w:ascii="Times New Roman" w:hAnsi="Times New Roman" w:cs="Times New Roman"/>
          <w:sz w:val="26"/>
          <w:szCs w:val="26"/>
        </w:rPr>
        <w:t>Cropley</w:t>
      </w:r>
      <w:proofErr w:type="spellEnd"/>
      <w:r w:rsidRPr="00A30F5E">
        <w:rPr>
          <w:rFonts w:ascii="Times New Roman" w:hAnsi="Times New Roman" w:cs="Times New Roman"/>
          <w:sz w:val="26"/>
          <w:szCs w:val="26"/>
        </w:rPr>
        <w:t xml:space="preserve">, 2006; </w:t>
      </w:r>
      <w:proofErr w:type="spellStart"/>
      <w:r w:rsidRPr="00A30F5E">
        <w:rPr>
          <w:rFonts w:ascii="Times New Roman" w:hAnsi="Times New Roman" w:cs="Times New Roman"/>
          <w:sz w:val="26"/>
          <w:szCs w:val="26"/>
        </w:rPr>
        <w:t>Dacey</w:t>
      </w:r>
      <w:proofErr w:type="spellEnd"/>
      <w:r w:rsidRPr="00A30F5E">
        <w:rPr>
          <w:rFonts w:ascii="Times New Roman" w:hAnsi="Times New Roman" w:cs="Times New Roman"/>
          <w:sz w:val="26"/>
          <w:szCs w:val="26"/>
        </w:rPr>
        <w:t xml:space="preserve"> et al., 1998; Ford, 1996; </w:t>
      </w:r>
      <w:proofErr w:type="spellStart"/>
      <w:r w:rsidRPr="00A30F5E">
        <w:rPr>
          <w:rFonts w:ascii="Times New Roman" w:hAnsi="Times New Roman" w:cs="Times New Roman"/>
          <w:sz w:val="26"/>
          <w:szCs w:val="26"/>
        </w:rPr>
        <w:t>Porges</w:t>
      </w:r>
      <w:proofErr w:type="spellEnd"/>
      <w:r w:rsidRPr="00A30F5E">
        <w:rPr>
          <w:rFonts w:ascii="Times New Roman" w:hAnsi="Times New Roman" w:cs="Times New Roman"/>
          <w:sz w:val="26"/>
          <w:szCs w:val="26"/>
        </w:rPr>
        <w:t xml:space="preserve">, 2003). </w:t>
      </w:r>
    </w:p>
    <w:p w14:paraId="20653460" w14:textId="4823C377" w:rsidR="00A30F5E" w:rsidRDefault="00A30F5E" w:rsidP="007D7592">
      <w:pPr>
        <w:spacing w:line="360" w:lineRule="auto"/>
        <w:jc w:val="both"/>
        <w:rPr>
          <w:rFonts w:ascii="Times New Roman" w:hAnsi="Times New Roman" w:cs="Times New Roman"/>
          <w:sz w:val="26"/>
          <w:szCs w:val="26"/>
        </w:rPr>
      </w:pPr>
      <w:r w:rsidRPr="00A30F5E">
        <w:rPr>
          <w:rFonts w:ascii="Times New Roman" w:hAnsi="Times New Roman" w:cs="Times New Roman"/>
          <w:sz w:val="26"/>
          <w:szCs w:val="26"/>
        </w:rPr>
        <w:t xml:space="preserve">Di conseguenza anche i bambini potrebbero aver bisogno di passare del tempo da soli per facilitare il loro pensiero creativo. Lloyd and Howe (2003) hanno trovato che l’impegno attivo in un gioco svolto in solitudine era legato a una maggiore presenza di pensiero divergente durante l’età prescolare e che ad essere negativamente correlato alla creatività non era il ritiro momentaneo dalla socialità ma una forma di reticenza ad intraprendere azioni di gruppo. Un'altra motivazione per cui la presenza di ridotte interazioni sociali potrebbe essere positivamente collegato alla creatività è data dal fatto che nella realtà i bambini più creativi hanno interessi differenti rispetto ai loro coetanei e possono effettivamente essere vissuti dai loro pari come diversi. Per esempio, uno studio </w:t>
      </w:r>
      <w:r w:rsidRPr="00A30F5E">
        <w:rPr>
          <w:rFonts w:ascii="Times New Roman" w:hAnsi="Times New Roman" w:cs="Times New Roman"/>
          <w:sz w:val="26"/>
          <w:szCs w:val="26"/>
        </w:rPr>
        <w:lastRenderedPageBreak/>
        <w:t xml:space="preserve">di </w:t>
      </w:r>
      <w:proofErr w:type="spellStart"/>
      <w:r w:rsidRPr="00A30F5E">
        <w:rPr>
          <w:rFonts w:ascii="Times New Roman" w:hAnsi="Times New Roman" w:cs="Times New Roman"/>
          <w:sz w:val="26"/>
          <w:szCs w:val="26"/>
        </w:rPr>
        <w:t>Gebart‐Eaglemont</w:t>
      </w:r>
      <w:proofErr w:type="spellEnd"/>
      <w:r w:rsidRPr="00A30F5E">
        <w:rPr>
          <w:rFonts w:ascii="Times New Roman" w:hAnsi="Times New Roman" w:cs="Times New Roman"/>
          <w:sz w:val="26"/>
          <w:szCs w:val="26"/>
        </w:rPr>
        <w:t xml:space="preserve"> </w:t>
      </w:r>
      <w:r w:rsidR="00F84B5E">
        <w:rPr>
          <w:rFonts w:ascii="Times New Roman" w:hAnsi="Times New Roman" w:cs="Times New Roman"/>
          <w:sz w:val="26"/>
          <w:szCs w:val="26"/>
        </w:rPr>
        <w:t>e</w:t>
      </w:r>
      <w:r w:rsidRPr="00A30F5E">
        <w:rPr>
          <w:rFonts w:ascii="Times New Roman" w:hAnsi="Times New Roman" w:cs="Times New Roman"/>
          <w:sz w:val="26"/>
          <w:szCs w:val="26"/>
        </w:rPr>
        <w:t xml:space="preserve"> </w:t>
      </w:r>
      <w:proofErr w:type="spellStart"/>
      <w:r w:rsidR="00E21104" w:rsidRPr="00A30F5E">
        <w:rPr>
          <w:rFonts w:ascii="Times New Roman" w:hAnsi="Times New Roman" w:cs="Times New Roman"/>
          <w:sz w:val="26"/>
          <w:szCs w:val="26"/>
        </w:rPr>
        <w:t>Foddy</w:t>
      </w:r>
      <w:proofErr w:type="spellEnd"/>
      <w:r w:rsidR="00E21104">
        <w:rPr>
          <w:rFonts w:ascii="Times New Roman" w:hAnsi="Times New Roman" w:cs="Times New Roman"/>
          <w:sz w:val="26"/>
          <w:szCs w:val="26"/>
        </w:rPr>
        <w:t xml:space="preserve"> </w:t>
      </w:r>
      <w:r w:rsidR="00E21104" w:rsidRPr="00A30F5E">
        <w:rPr>
          <w:rFonts w:ascii="Times New Roman" w:hAnsi="Times New Roman" w:cs="Times New Roman"/>
          <w:sz w:val="26"/>
          <w:szCs w:val="26"/>
        </w:rPr>
        <w:t>ha</w:t>
      </w:r>
      <w:r w:rsidRPr="00A30F5E">
        <w:rPr>
          <w:rFonts w:ascii="Times New Roman" w:hAnsi="Times New Roman" w:cs="Times New Roman"/>
          <w:sz w:val="26"/>
          <w:szCs w:val="26"/>
        </w:rPr>
        <w:t xml:space="preserve"> esaminato la popolarità di un gruppo di bambini giudicati creativi durante il quarto e il quinto anno della scuola primaria. Analizzando lo stato sociale di questi bambini con la tecnica del sociogramma</w:t>
      </w:r>
      <w:r w:rsidR="0012791E">
        <w:rPr>
          <w:rFonts w:ascii="Times New Roman" w:hAnsi="Times New Roman" w:cs="Times New Roman"/>
          <w:sz w:val="26"/>
          <w:szCs w:val="26"/>
        </w:rPr>
        <w:t xml:space="preserve"> </w:t>
      </w:r>
      <w:r w:rsidRPr="00A30F5E">
        <w:rPr>
          <w:rFonts w:ascii="Times New Roman" w:hAnsi="Times New Roman" w:cs="Times New Roman"/>
          <w:sz w:val="26"/>
          <w:szCs w:val="26"/>
        </w:rPr>
        <w:t>hanno trovato che i bambini più creativi erano meno popolari rispetto ai loro compagni meno creativi, ricevendo in numero minore sia nomine positive che negative. Questi risultati suggeriscono che la riduzione delle interazioni sociali per i bambini più creativi potrebbe essere conseguenza della mancata sintonia che essi hanno con i loro coetanei</w:t>
      </w:r>
      <w:r w:rsidR="00E21104">
        <w:rPr>
          <w:rStyle w:val="Rimandonotaapidipagina"/>
          <w:rFonts w:ascii="Times New Roman" w:hAnsi="Times New Roman" w:cs="Times New Roman"/>
          <w:sz w:val="26"/>
          <w:szCs w:val="26"/>
        </w:rPr>
        <w:footnoteReference w:id="30"/>
      </w:r>
      <w:r w:rsidR="009B3B15">
        <w:rPr>
          <w:rFonts w:ascii="Times New Roman" w:hAnsi="Times New Roman" w:cs="Times New Roman"/>
          <w:sz w:val="26"/>
          <w:szCs w:val="26"/>
        </w:rPr>
        <w:t xml:space="preserve">. </w:t>
      </w:r>
      <w:r w:rsidRPr="00A30F5E">
        <w:rPr>
          <w:rFonts w:ascii="Times New Roman" w:hAnsi="Times New Roman" w:cs="Times New Roman"/>
          <w:sz w:val="26"/>
          <w:szCs w:val="26"/>
        </w:rPr>
        <w:t xml:space="preserve">Ritornando alle teorizzazioni presentate sul conformismo e pressioni culturali e sociali, i bambini più creativi potrebbero essere meno coinvolti con i loro pari proprio perché pensano e agiscono differentemente dalla norma. Allo stesso modo, uno studio di </w:t>
      </w:r>
      <w:proofErr w:type="spellStart"/>
      <w:r w:rsidRPr="00A30F5E">
        <w:rPr>
          <w:rFonts w:ascii="Times New Roman" w:hAnsi="Times New Roman" w:cs="Times New Roman"/>
          <w:sz w:val="26"/>
          <w:szCs w:val="26"/>
        </w:rPr>
        <w:t>Csikszentmihalyi</w:t>
      </w:r>
      <w:proofErr w:type="spellEnd"/>
      <w:r w:rsidRPr="00A30F5E">
        <w:rPr>
          <w:rFonts w:ascii="Times New Roman" w:hAnsi="Times New Roman" w:cs="Times New Roman"/>
          <w:sz w:val="26"/>
          <w:szCs w:val="26"/>
        </w:rPr>
        <w:t xml:space="preserve"> and </w:t>
      </w:r>
      <w:proofErr w:type="spellStart"/>
      <w:r w:rsidRPr="00A30F5E">
        <w:rPr>
          <w:rFonts w:ascii="Times New Roman" w:hAnsi="Times New Roman" w:cs="Times New Roman"/>
          <w:sz w:val="26"/>
          <w:szCs w:val="26"/>
        </w:rPr>
        <w:t>Getzels</w:t>
      </w:r>
      <w:proofErr w:type="spellEnd"/>
      <w:r w:rsidRPr="00A30F5E">
        <w:rPr>
          <w:rFonts w:ascii="Times New Roman" w:hAnsi="Times New Roman" w:cs="Times New Roman"/>
          <w:sz w:val="26"/>
          <w:szCs w:val="26"/>
        </w:rPr>
        <w:t xml:space="preserve"> (1973) sulla personalità e i livelli di creatività negli adulti di successo ha ritrovato bassi livelli di socialità sia in un gruppo di artisti ritenuti molto creativi che in uno di ricercatori scientifici. Questi risultati relativi alla presenza di un’associazione negativa tra socialità e creatività </w:t>
      </w:r>
      <w:r w:rsidR="0012791E" w:rsidRPr="00A30F5E">
        <w:rPr>
          <w:rFonts w:ascii="Times New Roman" w:hAnsi="Times New Roman" w:cs="Times New Roman"/>
          <w:sz w:val="26"/>
          <w:szCs w:val="26"/>
        </w:rPr>
        <w:t>coinciderebbero</w:t>
      </w:r>
      <w:r w:rsidRPr="00A30F5E">
        <w:rPr>
          <w:rFonts w:ascii="Times New Roman" w:hAnsi="Times New Roman" w:cs="Times New Roman"/>
          <w:sz w:val="26"/>
          <w:szCs w:val="26"/>
        </w:rPr>
        <w:t xml:space="preserve"> con i resoconti retrospettivi degli scrittori che in età adulta riportano vissuti di isolamento sociale durante la loro infanzia (J.-E. Lee, Day, </w:t>
      </w:r>
      <w:proofErr w:type="spellStart"/>
      <w:r w:rsidRPr="00A30F5E">
        <w:rPr>
          <w:rFonts w:ascii="Times New Roman" w:hAnsi="Times New Roman" w:cs="Times New Roman"/>
          <w:sz w:val="26"/>
          <w:szCs w:val="26"/>
        </w:rPr>
        <w:t>Meara</w:t>
      </w:r>
      <w:proofErr w:type="spellEnd"/>
      <w:r w:rsidRPr="00A30F5E">
        <w:rPr>
          <w:rFonts w:ascii="Times New Roman" w:hAnsi="Times New Roman" w:cs="Times New Roman"/>
          <w:sz w:val="26"/>
          <w:szCs w:val="26"/>
        </w:rPr>
        <w:t>, &amp; Maxwell, 2002).</w:t>
      </w:r>
      <w:r w:rsidR="0012791E">
        <w:rPr>
          <w:rFonts w:ascii="Times New Roman" w:hAnsi="Times New Roman" w:cs="Times New Roman"/>
          <w:sz w:val="26"/>
          <w:szCs w:val="26"/>
        </w:rPr>
        <w:t xml:space="preserve"> </w:t>
      </w:r>
      <w:r w:rsidRPr="00A30F5E">
        <w:rPr>
          <w:rFonts w:ascii="Times New Roman" w:hAnsi="Times New Roman" w:cs="Times New Roman"/>
          <w:sz w:val="26"/>
          <w:szCs w:val="26"/>
        </w:rPr>
        <w:t>Questo studio ha utilizzato un approccio multivariato allo stato sociometrico, le componenti principali del modello sono rientrate in un’analisi dei cluster che ha restituito una tassonomia psicometrica che comprendeva le categorie di “ignorato”, “popolare”, “accademico” e “rifiutato”. La maggior parte dei bambini creativi rientrava nella categoria di “ignorato”</w:t>
      </w:r>
      <w:r w:rsidR="008C2870">
        <w:rPr>
          <w:rStyle w:val="Rimandonotaapidipagina"/>
          <w:rFonts w:ascii="Times New Roman" w:hAnsi="Times New Roman" w:cs="Times New Roman"/>
          <w:sz w:val="26"/>
          <w:szCs w:val="26"/>
        </w:rPr>
        <w:footnoteReference w:id="31"/>
      </w:r>
      <w:r w:rsidR="008C2870">
        <w:rPr>
          <w:rFonts w:ascii="Times New Roman" w:hAnsi="Times New Roman" w:cs="Times New Roman"/>
          <w:sz w:val="26"/>
          <w:szCs w:val="26"/>
        </w:rPr>
        <w:t>.</w:t>
      </w:r>
      <w:r w:rsidRPr="00A30F5E">
        <w:rPr>
          <w:rFonts w:ascii="Times New Roman" w:hAnsi="Times New Roman" w:cs="Times New Roman"/>
          <w:sz w:val="26"/>
          <w:szCs w:val="26"/>
        </w:rPr>
        <w:t xml:space="preserve"> </w:t>
      </w:r>
    </w:p>
    <w:p w14:paraId="0A4174A0" w14:textId="77777777" w:rsidR="00F94516" w:rsidRDefault="00F94516" w:rsidP="007D7592">
      <w:pPr>
        <w:spacing w:line="360" w:lineRule="auto"/>
        <w:jc w:val="both"/>
        <w:rPr>
          <w:rFonts w:ascii="Times New Roman" w:hAnsi="Times New Roman" w:cs="Times New Roman"/>
          <w:sz w:val="26"/>
          <w:szCs w:val="26"/>
        </w:rPr>
      </w:pPr>
    </w:p>
    <w:p w14:paraId="50D1F11A" w14:textId="0CDE5473" w:rsidR="00F94516" w:rsidRDefault="00F94516" w:rsidP="00F300CC">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4" w:name="_Hlk183359846"/>
      <w:r w:rsidRPr="00F94516">
        <w:rPr>
          <w:rFonts w:ascii="Times New Roman" w:eastAsia="Times New Roman" w:hAnsi="Times New Roman" w:cs="Times New Roman"/>
          <w:b/>
          <w:bCs/>
          <w:i/>
          <w:iCs/>
          <w:color w:val="000000"/>
          <w:sz w:val="26"/>
          <w:szCs w:val="26"/>
          <w:lang w:eastAsia="it-IT"/>
        </w:rPr>
        <w:t>Ansia e creatività</w:t>
      </w:r>
      <w:r>
        <w:rPr>
          <w:rFonts w:ascii="Times New Roman" w:eastAsia="Times New Roman" w:hAnsi="Times New Roman" w:cs="Times New Roman"/>
          <w:b/>
          <w:bCs/>
          <w:i/>
          <w:iCs/>
          <w:color w:val="000000"/>
          <w:sz w:val="26"/>
          <w:szCs w:val="26"/>
          <w:lang w:eastAsia="it-IT"/>
        </w:rPr>
        <w:t>.</w:t>
      </w:r>
    </w:p>
    <w:bookmarkEnd w:id="14"/>
    <w:p w14:paraId="6AA159BF" w14:textId="77777777" w:rsidR="00F94516" w:rsidRDefault="00F94516" w:rsidP="007D7592">
      <w:pPr>
        <w:spacing w:line="360" w:lineRule="auto"/>
        <w:jc w:val="both"/>
        <w:rPr>
          <w:rFonts w:ascii="Times New Roman" w:hAnsi="Times New Roman" w:cs="Times New Roman"/>
          <w:sz w:val="26"/>
          <w:szCs w:val="26"/>
        </w:rPr>
      </w:pPr>
    </w:p>
    <w:p w14:paraId="58462EEC" w14:textId="0D5A47E8" w:rsidR="00F94516" w:rsidRDefault="00C016E7" w:rsidP="007D7592">
      <w:pPr>
        <w:spacing w:line="360" w:lineRule="auto"/>
        <w:jc w:val="both"/>
        <w:rPr>
          <w:rFonts w:ascii="Times New Roman" w:hAnsi="Times New Roman" w:cs="Times New Roman"/>
          <w:sz w:val="26"/>
          <w:szCs w:val="26"/>
        </w:rPr>
      </w:pPr>
      <w:r w:rsidRPr="00C016E7">
        <w:rPr>
          <w:rFonts w:ascii="Times New Roman" w:hAnsi="Times New Roman" w:cs="Times New Roman"/>
          <w:sz w:val="26"/>
          <w:szCs w:val="26"/>
        </w:rPr>
        <w:t xml:space="preserve">L’ultima relazione significativa che si vuole indagare in questo contesto e quella tra creatività e manifestazioni ansiose. Il bisogno di addentrarsi nell’analisi della letteratura relativa alle interazioni che intercorrono tra le due dimensioni deriva </w:t>
      </w:r>
      <w:r w:rsidRPr="00C016E7">
        <w:rPr>
          <w:rFonts w:ascii="Times New Roman" w:hAnsi="Times New Roman" w:cs="Times New Roman"/>
          <w:sz w:val="26"/>
          <w:szCs w:val="26"/>
        </w:rPr>
        <w:lastRenderedPageBreak/>
        <w:t xml:space="preserve">dal percorso teorico che è stato fatto fino a questo punto. Le novità sono spesso eccitanti, ma alle volte sono anche comprensibilmente associate con l’insorgere di preoccupazioni e perfino paure. Avere il coraggio di avere a che fare con l’ambiguità, l’incertezza e il rischio di essere disapprovati è parte integrante dell’essere creativi (Barron, 1963b; Maslow, 1973). Di conseguenza le ricerche passate hanno legato le attività creative a sentimenti di ansia (tra i primi si ricordano </w:t>
      </w:r>
      <w:proofErr w:type="spellStart"/>
      <w:r w:rsidRPr="00C016E7">
        <w:rPr>
          <w:rFonts w:ascii="Times New Roman" w:hAnsi="Times New Roman" w:cs="Times New Roman"/>
          <w:sz w:val="26"/>
          <w:szCs w:val="26"/>
        </w:rPr>
        <w:t>Eiduson</w:t>
      </w:r>
      <w:proofErr w:type="spellEnd"/>
      <w:r w:rsidRPr="00C016E7">
        <w:rPr>
          <w:rFonts w:ascii="Times New Roman" w:hAnsi="Times New Roman" w:cs="Times New Roman"/>
          <w:sz w:val="26"/>
          <w:szCs w:val="26"/>
        </w:rPr>
        <w:t xml:space="preserve">, 1962; Maddi &amp; Andrews, 1966). Non solo l’attività creativa sarebbe di per sé capace di attivare ansia, ma è stato anche suggerito che le persone creative siano equipaggiate con alti livelli basali di </w:t>
      </w:r>
      <w:proofErr w:type="spellStart"/>
      <w:r w:rsidRPr="00C016E7">
        <w:rPr>
          <w:rFonts w:ascii="Times New Roman" w:hAnsi="Times New Roman" w:cs="Times New Roman"/>
          <w:sz w:val="26"/>
          <w:szCs w:val="26"/>
        </w:rPr>
        <w:t>arousal</w:t>
      </w:r>
      <w:proofErr w:type="spellEnd"/>
      <w:r w:rsidR="001709C6">
        <w:rPr>
          <w:rFonts w:ascii="Times New Roman" w:hAnsi="Times New Roman" w:cs="Times New Roman"/>
          <w:sz w:val="26"/>
          <w:szCs w:val="26"/>
        </w:rPr>
        <w:t>.</w:t>
      </w:r>
      <w:r w:rsidR="001709C6">
        <w:rPr>
          <w:rStyle w:val="Rimandonotaapidipagina"/>
          <w:rFonts w:ascii="Times New Roman" w:hAnsi="Times New Roman" w:cs="Times New Roman"/>
          <w:sz w:val="26"/>
          <w:szCs w:val="26"/>
        </w:rPr>
        <w:footnoteReference w:id="32"/>
      </w:r>
      <w:r w:rsidR="001709C6">
        <w:rPr>
          <w:rFonts w:ascii="Times New Roman" w:hAnsi="Times New Roman" w:cs="Times New Roman"/>
          <w:sz w:val="26"/>
          <w:szCs w:val="26"/>
        </w:rPr>
        <w:t xml:space="preserve"> </w:t>
      </w:r>
      <w:r w:rsidRPr="00C016E7">
        <w:rPr>
          <w:rFonts w:ascii="Times New Roman" w:hAnsi="Times New Roman" w:cs="Times New Roman"/>
          <w:sz w:val="26"/>
          <w:szCs w:val="26"/>
        </w:rPr>
        <w:t>Questo nonostante sia probabile che “un eccesso di ansia, o un rigido sistema di difese possa prevenire l’impegno di un pensiero o di idee nuove e inusuali</w:t>
      </w:r>
      <w:r w:rsidR="000A34B1">
        <w:rPr>
          <w:rStyle w:val="Rimandonotaapidipagina"/>
          <w:rFonts w:ascii="Times New Roman" w:hAnsi="Times New Roman" w:cs="Times New Roman"/>
          <w:sz w:val="26"/>
          <w:szCs w:val="26"/>
        </w:rPr>
        <w:footnoteReference w:id="33"/>
      </w:r>
      <w:r w:rsidR="000A34B1">
        <w:rPr>
          <w:rFonts w:ascii="Times New Roman" w:hAnsi="Times New Roman" w:cs="Times New Roman"/>
          <w:sz w:val="26"/>
          <w:szCs w:val="26"/>
        </w:rPr>
        <w:t xml:space="preserve">. </w:t>
      </w:r>
      <w:r w:rsidRPr="00C016E7">
        <w:rPr>
          <w:rFonts w:ascii="Times New Roman" w:hAnsi="Times New Roman" w:cs="Times New Roman"/>
          <w:sz w:val="26"/>
          <w:szCs w:val="26"/>
        </w:rPr>
        <w:t xml:space="preserve">L’ansia si manifesta con regolarità nella vita delle persone, in particolar modo quando si affrontano situazioni portatrici di un certo grado di novità come, ad esempio, nell’interagire con persone che non si conoscono e prima di sostenere un esame, oppure, per quegli individui con una predisposizione naturale, l’ansia potrebbe essere una distrazione sempre presente. Le ricerche a riguardo suggeriscono che la sintomatologia ansiosa abbia molti effetti debilitanti, come l’inibizione del processo di apprendimento e influenze negative sulle performance in un compito (M. W. </w:t>
      </w:r>
      <w:proofErr w:type="spellStart"/>
      <w:r w:rsidRPr="00C016E7">
        <w:rPr>
          <w:rFonts w:ascii="Times New Roman" w:hAnsi="Times New Roman" w:cs="Times New Roman"/>
          <w:sz w:val="26"/>
          <w:szCs w:val="26"/>
        </w:rPr>
        <w:t>Eysenck</w:t>
      </w:r>
      <w:proofErr w:type="spellEnd"/>
      <w:r w:rsidRPr="00C016E7">
        <w:rPr>
          <w:rFonts w:ascii="Times New Roman" w:hAnsi="Times New Roman" w:cs="Times New Roman"/>
          <w:sz w:val="26"/>
          <w:szCs w:val="26"/>
        </w:rPr>
        <w:t xml:space="preserve">, Creatività: tra fattori interni e fattori esterni Capitolo Tre 82 </w:t>
      </w:r>
      <w:proofErr w:type="spellStart"/>
      <w:r w:rsidRPr="00C016E7">
        <w:rPr>
          <w:rFonts w:ascii="Times New Roman" w:hAnsi="Times New Roman" w:cs="Times New Roman"/>
          <w:sz w:val="26"/>
          <w:szCs w:val="26"/>
        </w:rPr>
        <w:t>Derakshan</w:t>
      </w:r>
      <w:proofErr w:type="spellEnd"/>
      <w:r w:rsidRPr="00C016E7">
        <w:rPr>
          <w:rFonts w:ascii="Times New Roman" w:hAnsi="Times New Roman" w:cs="Times New Roman"/>
          <w:sz w:val="26"/>
          <w:szCs w:val="26"/>
        </w:rPr>
        <w:t>, Santos, &amp; Calvo, 2007). Nonostante i suoi effetti negativi, è probabile che il suo sviluppo sia da attribuire a risposte adattive all’ambiente, motivando le persone a reagire a situazioni minaccianti e a impegnarsi in comportamenti autoprotettivi (</w:t>
      </w:r>
      <w:proofErr w:type="spellStart"/>
      <w:r w:rsidRPr="00C016E7">
        <w:rPr>
          <w:rFonts w:ascii="Times New Roman" w:hAnsi="Times New Roman" w:cs="Times New Roman"/>
          <w:sz w:val="26"/>
          <w:szCs w:val="26"/>
        </w:rPr>
        <w:t>Izard</w:t>
      </w:r>
      <w:proofErr w:type="spellEnd"/>
      <w:r w:rsidRPr="00C016E7">
        <w:rPr>
          <w:rFonts w:ascii="Times New Roman" w:hAnsi="Times New Roman" w:cs="Times New Roman"/>
          <w:sz w:val="26"/>
          <w:szCs w:val="26"/>
        </w:rPr>
        <w:t xml:space="preserve"> &amp; </w:t>
      </w:r>
      <w:proofErr w:type="spellStart"/>
      <w:r w:rsidRPr="00C016E7">
        <w:rPr>
          <w:rFonts w:ascii="Times New Roman" w:hAnsi="Times New Roman" w:cs="Times New Roman"/>
          <w:sz w:val="26"/>
          <w:szCs w:val="26"/>
        </w:rPr>
        <w:t>Youngstrom</w:t>
      </w:r>
      <w:proofErr w:type="spellEnd"/>
      <w:r w:rsidRPr="00C016E7">
        <w:rPr>
          <w:rFonts w:ascii="Times New Roman" w:hAnsi="Times New Roman" w:cs="Times New Roman"/>
          <w:sz w:val="26"/>
          <w:szCs w:val="26"/>
        </w:rPr>
        <w:t>, 1996). In accordo con questo, l’ansia ha alcuni effetti facilitanti, come accrescere l’ingaggio per il raggiungimento di un obiettivo (Elliot &amp; McGregor, 1999) e aumentare gli sforzi per completare un compito o raggiungere un obiettivo</w:t>
      </w:r>
      <w:r w:rsidR="002F3838">
        <w:rPr>
          <w:rStyle w:val="Rimandonotaapidipagina"/>
          <w:rFonts w:ascii="Times New Roman" w:hAnsi="Times New Roman" w:cs="Times New Roman"/>
          <w:sz w:val="26"/>
          <w:szCs w:val="26"/>
        </w:rPr>
        <w:footnoteReference w:id="34"/>
      </w:r>
      <w:r w:rsidR="002F3838">
        <w:rPr>
          <w:rFonts w:ascii="Times New Roman" w:hAnsi="Times New Roman" w:cs="Times New Roman"/>
          <w:sz w:val="26"/>
          <w:szCs w:val="26"/>
        </w:rPr>
        <w:t xml:space="preserve">. </w:t>
      </w:r>
      <w:r w:rsidRPr="00C016E7">
        <w:rPr>
          <w:rFonts w:ascii="Times New Roman" w:hAnsi="Times New Roman" w:cs="Times New Roman"/>
          <w:sz w:val="26"/>
          <w:szCs w:val="26"/>
        </w:rPr>
        <w:t xml:space="preserve">A ogni modo, si sa ancora poco della relazione che intercorre tra creatività e ansia, forse perché l’ansia non rientra nel nugolo di caratteristiche generalmente attribuite allo </w:t>
      </w:r>
      <w:r w:rsidRPr="00C016E7">
        <w:rPr>
          <w:rFonts w:ascii="Times New Roman" w:hAnsi="Times New Roman" w:cs="Times New Roman"/>
          <w:sz w:val="26"/>
          <w:szCs w:val="26"/>
        </w:rPr>
        <w:lastRenderedPageBreak/>
        <w:t xml:space="preserve">stereotipo del genio pazzo che per molto tempo ha interessato lo studio della personalità creativa. In uno studio condotto su pazienti psichiatrici Rubinstein (2008) ha trovato che i pazienti con diagnosi di disturbo d’ansia, depressivo o di personalità avevano punteggi di pensiero divergente relativi </w:t>
      </w:r>
      <w:r w:rsidR="007E28A5" w:rsidRPr="00C016E7">
        <w:rPr>
          <w:rFonts w:ascii="Times New Roman" w:hAnsi="Times New Roman" w:cs="Times New Roman"/>
          <w:sz w:val="26"/>
          <w:szCs w:val="26"/>
        </w:rPr>
        <w:t>alla sola dimensione</w:t>
      </w:r>
      <w:r w:rsidRPr="00C016E7">
        <w:rPr>
          <w:rFonts w:ascii="Times New Roman" w:hAnsi="Times New Roman" w:cs="Times New Roman"/>
          <w:sz w:val="26"/>
          <w:szCs w:val="26"/>
        </w:rPr>
        <w:t xml:space="preserve"> di Fluidità superiori rispetto ai pazienti schizofrenici. Sfortunatamente questo studio non distingueva tra pazienti con ansia, depressione o disturbi di personalità rendendo difficile trarre conclusioni a riguardo. Un altro studio condotto da G. J. Smith, I. M. Carlsson, and A. Danielsson (1985) su un campione psichiatrico, ha trovato che sia le difese di tipo compulsivo e depressivo che gravi sintomi ansiosi sono chiaramente associati con bassi punteggi nei test di creatività. Byron and </w:t>
      </w:r>
      <w:proofErr w:type="spellStart"/>
      <w:r w:rsidRPr="00C016E7">
        <w:rPr>
          <w:rFonts w:ascii="Times New Roman" w:hAnsi="Times New Roman" w:cs="Times New Roman"/>
          <w:sz w:val="26"/>
          <w:szCs w:val="26"/>
        </w:rPr>
        <w:t>Khazanchi</w:t>
      </w:r>
      <w:proofErr w:type="spellEnd"/>
      <w:r w:rsidRPr="00C016E7">
        <w:rPr>
          <w:rFonts w:ascii="Times New Roman" w:hAnsi="Times New Roman" w:cs="Times New Roman"/>
          <w:sz w:val="26"/>
          <w:szCs w:val="26"/>
        </w:rPr>
        <w:t xml:space="preserve"> (2011) hanno condotto una </w:t>
      </w:r>
      <w:r w:rsidR="007E28A5" w:rsidRPr="00C016E7">
        <w:rPr>
          <w:rFonts w:ascii="Times New Roman" w:hAnsi="Times New Roman" w:cs="Times New Roman"/>
          <w:sz w:val="26"/>
          <w:szCs w:val="26"/>
        </w:rPr>
        <w:t>metanalisi</w:t>
      </w:r>
      <w:r w:rsidRPr="00C016E7">
        <w:rPr>
          <w:rFonts w:ascii="Times New Roman" w:hAnsi="Times New Roman" w:cs="Times New Roman"/>
          <w:sz w:val="26"/>
          <w:szCs w:val="26"/>
        </w:rPr>
        <w:t xml:space="preserve"> della letteratura sulla relazione tra ansia e creatività ipotizzando diversi fattori di influenza: il tipo di ansia – stati vs tratti, la complessità e la tipologia del compito, il genere dei partecipanti, l’esposizione allo stress e l’età dei partecipanti. Nel loro insieme i risultati dello studio propendono per una generale relazione negativa tra i costrutti di creatività e ansia; nello specifico gli autori sottolineano come nel caso dei bambini questa relazione abbia contorni maggiormente negativi. A spiegazione di questo, Byron and </w:t>
      </w:r>
      <w:proofErr w:type="spellStart"/>
      <w:r w:rsidRPr="00C016E7">
        <w:rPr>
          <w:rFonts w:ascii="Times New Roman" w:hAnsi="Times New Roman" w:cs="Times New Roman"/>
          <w:sz w:val="26"/>
          <w:szCs w:val="26"/>
        </w:rPr>
        <w:t>Khazanchi</w:t>
      </w:r>
      <w:proofErr w:type="spellEnd"/>
      <w:r w:rsidRPr="00C016E7">
        <w:rPr>
          <w:rFonts w:ascii="Times New Roman" w:hAnsi="Times New Roman" w:cs="Times New Roman"/>
          <w:sz w:val="26"/>
          <w:szCs w:val="26"/>
        </w:rPr>
        <w:t xml:space="preserve"> (2011) citando Thompson (1994) sostengono che l’avanzare dell’età, portando a una migliore regolazione emozionale, aiuti gli individui a sviluppare migliori strategie per affrontare l’ansia. Una loro ipotesi aggiuntiva è che l’aumento di richiesta cognitive indotto dagli stati ansiosi, in particolare a carico della memoria di lavoro, potrebbe avere un impatto maggiore nei bambini dove le risorse cognitive sono fisiologicamente più limitate (</w:t>
      </w:r>
      <w:proofErr w:type="spellStart"/>
      <w:r w:rsidRPr="00C016E7">
        <w:rPr>
          <w:rFonts w:ascii="Times New Roman" w:hAnsi="Times New Roman" w:cs="Times New Roman"/>
          <w:sz w:val="26"/>
          <w:szCs w:val="26"/>
        </w:rPr>
        <w:t>Giedd</w:t>
      </w:r>
      <w:proofErr w:type="spellEnd"/>
      <w:r w:rsidRPr="00C016E7">
        <w:rPr>
          <w:rFonts w:ascii="Times New Roman" w:hAnsi="Times New Roman" w:cs="Times New Roman"/>
          <w:sz w:val="26"/>
          <w:szCs w:val="26"/>
        </w:rPr>
        <w:t xml:space="preserve"> et al., 1999) in (Byron &amp; </w:t>
      </w:r>
      <w:proofErr w:type="spellStart"/>
      <w:r w:rsidRPr="00C016E7">
        <w:rPr>
          <w:rFonts w:ascii="Times New Roman" w:hAnsi="Times New Roman" w:cs="Times New Roman"/>
          <w:sz w:val="26"/>
          <w:szCs w:val="26"/>
        </w:rPr>
        <w:t>Khazanchi</w:t>
      </w:r>
      <w:proofErr w:type="spellEnd"/>
      <w:r w:rsidRPr="00C016E7">
        <w:rPr>
          <w:rFonts w:ascii="Times New Roman" w:hAnsi="Times New Roman" w:cs="Times New Roman"/>
          <w:sz w:val="26"/>
          <w:szCs w:val="26"/>
        </w:rPr>
        <w:t xml:space="preserve">, 2011). Tuttavia, molti dei lavori – anche se non tutti – utilizzati nello studio teorizzavano l’ansia in termini di disturbo mentale e si basavano su manifestazioni gravi di ansia ritrovabili nei pazienti con diagnosi cliniche. In letteratura esistono però anche studi che hanno indagato l’ansia prendendo in considerazione diverse variabili. Uno studio pubblicato da Carlsson (2002), eseguito su un campione di 60 soggetti di età compresa tra i 20 e i 27 anni, ha riportato evidenze della presenza di una relazione positiva tra creatività e ansia. </w:t>
      </w:r>
      <w:r w:rsidRPr="00C016E7">
        <w:rPr>
          <w:rFonts w:ascii="Times New Roman" w:hAnsi="Times New Roman" w:cs="Times New Roman"/>
          <w:sz w:val="26"/>
          <w:szCs w:val="26"/>
        </w:rPr>
        <w:lastRenderedPageBreak/>
        <w:t xml:space="preserve">Nello studio i soggetti più creativi manifestavano livelli di ansia più alti rispetto ai soggetti meno creativi. In questo studio, da leggeri a moderati livelli di ansia sono stati trovati quasi esclusivamente nelle presone creative. Questi risultati sono in linea con uno studio precedente di Carlsson et al. (2000) che ha indagato il livello di </w:t>
      </w:r>
      <w:proofErr w:type="spellStart"/>
      <w:r w:rsidRPr="00C016E7">
        <w:rPr>
          <w:rFonts w:ascii="Times New Roman" w:hAnsi="Times New Roman" w:cs="Times New Roman"/>
          <w:sz w:val="26"/>
          <w:szCs w:val="26"/>
        </w:rPr>
        <w:t>arousal</w:t>
      </w:r>
      <w:proofErr w:type="spellEnd"/>
      <w:r w:rsidRPr="00C016E7">
        <w:rPr>
          <w:rFonts w:ascii="Times New Roman" w:hAnsi="Times New Roman" w:cs="Times New Roman"/>
          <w:sz w:val="26"/>
          <w:szCs w:val="26"/>
        </w:rPr>
        <w:t xml:space="preserve"> (pressione sanguigna corticale) e la creatività. Inoltre, nel loro insieme questi studi suggeriscono che i soggetti più creativi abbiano anche livelli di </w:t>
      </w:r>
      <w:proofErr w:type="spellStart"/>
      <w:r w:rsidRPr="00C016E7">
        <w:rPr>
          <w:rFonts w:ascii="Times New Roman" w:hAnsi="Times New Roman" w:cs="Times New Roman"/>
          <w:sz w:val="26"/>
          <w:szCs w:val="26"/>
        </w:rPr>
        <w:t>arousal</w:t>
      </w:r>
      <w:proofErr w:type="spellEnd"/>
      <w:r w:rsidRPr="00C016E7">
        <w:rPr>
          <w:rFonts w:ascii="Times New Roman" w:hAnsi="Times New Roman" w:cs="Times New Roman"/>
          <w:sz w:val="26"/>
          <w:szCs w:val="26"/>
        </w:rPr>
        <w:t xml:space="preserve"> più alti. </w:t>
      </w:r>
      <w:r w:rsidR="00B83D00" w:rsidRPr="00C016E7">
        <w:rPr>
          <w:rFonts w:ascii="Times New Roman" w:hAnsi="Times New Roman" w:cs="Times New Roman"/>
          <w:sz w:val="26"/>
          <w:szCs w:val="26"/>
        </w:rPr>
        <w:t>In particolare,</w:t>
      </w:r>
      <w:r w:rsidRPr="00C016E7">
        <w:rPr>
          <w:rFonts w:ascii="Times New Roman" w:hAnsi="Times New Roman" w:cs="Times New Roman"/>
          <w:sz w:val="26"/>
          <w:szCs w:val="26"/>
        </w:rPr>
        <w:t xml:space="preserve"> lo studio di Carlsson et al. (2000) ha misurato l’</w:t>
      </w:r>
      <w:proofErr w:type="spellStart"/>
      <w:r w:rsidRPr="00C016E7">
        <w:rPr>
          <w:rFonts w:ascii="Times New Roman" w:hAnsi="Times New Roman" w:cs="Times New Roman"/>
          <w:sz w:val="26"/>
          <w:szCs w:val="26"/>
        </w:rPr>
        <w:t>arousal</w:t>
      </w:r>
      <w:proofErr w:type="spellEnd"/>
      <w:r w:rsidRPr="00C016E7">
        <w:rPr>
          <w:rFonts w:ascii="Times New Roman" w:hAnsi="Times New Roman" w:cs="Times New Roman"/>
          <w:sz w:val="26"/>
          <w:szCs w:val="26"/>
        </w:rPr>
        <w:t xml:space="preserve"> dei soggetti durante due distinte sessioni, una prima in cui si chiedeva semplicemente ai soggetti di chiudere gli occhi e rilassarsi e una seconda dove venivano somministrati anche i test di creatività. I risultati hanno mostrato come il gruppo dei soggetti più creativi avesse un flusso sanguigno corticale più marcato anche durante il primo incontro preliminare nonostante non venisse loro chiesto di impegnarsi in nessuna attività. Ancora una volta i risultati della letteratura rendono difficile restituire un’immagine coerente della relazione tra due variabili poiché evidenziano la presenza di una contraddizione. Generalmente il processo creativo viene legato a bassi livelli di </w:t>
      </w:r>
      <w:proofErr w:type="spellStart"/>
      <w:r w:rsidRPr="00C016E7">
        <w:rPr>
          <w:rFonts w:ascii="Times New Roman" w:hAnsi="Times New Roman" w:cs="Times New Roman"/>
          <w:sz w:val="26"/>
          <w:szCs w:val="26"/>
        </w:rPr>
        <w:t>arousal</w:t>
      </w:r>
      <w:proofErr w:type="spellEnd"/>
      <w:r w:rsidRPr="00C016E7">
        <w:rPr>
          <w:rFonts w:ascii="Times New Roman" w:hAnsi="Times New Roman" w:cs="Times New Roman"/>
          <w:sz w:val="26"/>
          <w:szCs w:val="26"/>
        </w:rPr>
        <w:t xml:space="preserve"> che faciliterebbero l’accesso al pensiero primario e alle libere associazioni, entrambi tradizionalmente collegati alla creatività. Come sostenuto da H. J. </w:t>
      </w:r>
      <w:proofErr w:type="spellStart"/>
      <w:r w:rsidRPr="00C016E7">
        <w:rPr>
          <w:rFonts w:ascii="Times New Roman" w:hAnsi="Times New Roman" w:cs="Times New Roman"/>
          <w:sz w:val="26"/>
          <w:szCs w:val="26"/>
        </w:rPr>
        <w:t>Eysenck</w:t>
      </w:r>
      <w:proofErr w:type="spellEnd"/>
      <w:r w:rsidRPr="00C016E7">
        <w:rPr>
          <w:rFonts w:ascii="Times New Roman" w:hAnsi="Times New Roman" w:cs="Times New Roman"/>
          <w:sz w:val="26"/>
          <w:szCs w:val="26"/>
        </w:rPr>
        <w:t xml:space="preserve"> (1995), gli studi empirici hanno trovato che l’attenzione non focalizzata e il processo primario sono generalmente connessi con stati di bassa attivazione corticale e che, in aggiunta, le condizioni stressanti dovrebbero impedire le performance. Secondo Carlsson (2002) ci si troverebbe di fronte a una contraddizione, solo apparente poiché la maggiore attivazione ritrovata nelle persone creative sarebbe da attribuirsi a una maggiore variabilità dei livelli di </w:t>
      </w:r>
      <w:proofErr w:type="spellStart"/>
      <w:r w:rsidRPr="00C016E7">
        <w:rPr>
          <w:rFonts w:ascii="Times New Roman" w:hAnsi="Times New Roman" w:cs="Times New Roman"/>
          <w:sz w:val="26"/>
          <w:szCs w:val="26"/>
        </w:rPr>
        <w:t>arousal</w:t>
      </w:r>
      <w:proofErr w:type="spellEnd"/>
      <w:r w:rsidRPr="00C016E7">
        <w:rPr>
          <w:rFonts w:ascii="Times New Roman" w:hAnsi="Times New Roman" w:cs="Times New Roman"/>
          <w:sz w:val="26"/>
          <w:szCs w:val="26"/>
        </w:rPr>
        <w:t xml:space="preserve"> tipica proprio delle persone creative (</w:t>
      </w:r>
      <w:proofErr w:type="spellStart"/>
      <w:r w:rsidRPr="00C016E7">
        <w:rPr>
          <w:rFonts w:ascii="Times New Roman" w:hAnsi="Times New Roman" w:cs="Times New Roman"/>
          <w:sz w:val="26"/>
          <w:szCs w:val="26"/>
        </w:rPr>
        <w:t>Martindale</w:t>
      </w:r>
      <w:proofErr w:type="spellEnd"/>
      <w:r w:rsidRPr="00C016E7">
        <w:rPr>
          <w:rFonts w:ascii="Times New Roman" w:hAnsi="Times New Roman" w:cs="Times New Roman"/>
          <w:sz w:val="26"/>
          <w:szCs w:val="26"/>
        </w:rPr>
        <w:t xml:space="preserve"> &amp; </w:t>
      </w:r>
      <w:proofErr w:type="spellStart"/>
      <w:r w:rsidRPr="00C016E7">
        <w:rPr>
          <w:rFonts w:ascii="Times New Roman" w:hAnsi="Times New Roman" w:cs="Times New Roman"/>
          <w:sz w:val="26"/>
          <w:szCs w:val="26"/>
        </w:rPr>
        <w:t>Hasenfus</w:t>
      </w:r>
      <w:proofErr w:type="spellEnd"/>
      <w:r w:rsidRPr="00C016E7">
        <w:rPr>
          <w:rFonts w:ascii="Times New Roman" w:hAnsi="Times New Roman" w:cs="Times New Roman"/>
          <w:sz w:val="26"/>
          <w:szCs w:val="26"/>
        </w:rPr>
        <w:t xml:space="preserve">, 1978; </w:t>
      </w:r>
      <w:proofErr w:type="spellStart"/>
      <w:r w:rsidRPr="00C016E7">
        <w:rPr>
          <w:rFonts w:ascii="Times New Roman" w:hAnsi="Times New Roman" w:cs="Times New Roman"/>
          <w:sz w:val="26"/>
          <w:szCs w:val="26"/>
        </w:rPr>
        <w:t>Martindale</w:t>
      </w:r>
      <w:proofErr w:type="spellEnd"/>
      <w:r w:rsidRPr="00C016E7">
        <w:rPr>
          <w:rFonts w:ascii="Times New Roman" w:hAnsi="Times New Roman" w:cs="Times New Roman"/>
          <w:sz w:val="26"/>
          <w:szCs w:val="26"/>
        </w:rPr>
        <w:t xml:space="preserve"> &amp; </w:t>
      </w:r>
      <w:proofErr w:type="spellStart"/>
      <w:r w:rsidRPr="00C016E7">
        <w:rPr>
          <w:rFonts w:ascii="Times New Roman" w:hAnsi="Times New Roman" w:cs="Times New Roman"/>
          <w:sz w:val="26"/>
          <w:szCs w:val="26"/>
        </w:rPr>
        <w:t>Mines</w:t>
      </w:r>
      <w:proofErr w:type="spellEnd"/>
      <w:r w:rsidRPr="00C016E7">
        <w:rPr>
          <w:rFonts w:ascii="Times New Roman" w:hAnsi="Times New Roman" w:cs="Times New Roman"/>
          <w:sz w:val="26"/>
          <w:szCs w:val="26"/>
        </w:rPr>
        <w:t xml:space="preserve">, 1975). Come notato da </w:t>
      </w:r>
      <w:proofErr w:type="spellStart"/>
      <w:r w:rsidRPr="00C016E7">
        <w:rPr>
          <w:rFonts w:ascii="Times New Roman" w:hAnsi="Times New Roman" w:cs="Times New Roman"/>
          <w:sz w:val="26"/>
          <w:szCs w:val="26"/>
        </w:rPr>
        <w:t>Martindale</w:t>
      </w:r>
      <w:proofErr w:type="spellEnd"/>
      <w:r w:rsidRPr="00C016E7">
        <w:rPr>
          <w:rFonts w:ascii="Times New Roman" w:hAnsi="Times New Roman" w:cs="Times New Roman"/>
          <w:sz w:val="26"/>
          <w:szCs w:val="26"/>
        </w:rPr>
        <w:t xml:space="preserve"> (1981), questi risultati potrebbe essere letti nell’ottica di una riaffermazione psicofisiologica di quanto già affermato da Kris (1952) relativamente alla maggiore facilità con cui le persone creative possono transitare tra modalità di pensiero tipiche del processo primario e modalità tipiche del processo secondario. Le concezioni di pensiero primario e pensiero rimandano ulteriormente alle teorizzazioni psicanalitiche e </w:t>
      </w:r>
      <w:r w:rsidRPr="00C016E7">
        <w:rPr>
          <w:rFonts w:ascii="Times New Roman" w:hAnsi="Times New Roman" w:cs="Times New Roman"/>
          <w:sz w:val="26"/>
          <w:szCs w:val="26"/>
        </w:rPr>
        <w:lastRenderedPageBreak/>
        <w:t>alcuni spunti per spiegare l’intricata relazione tra ansia e creatività potrebbero arrivare anche dalle teorizzazioni di Freud</w:t>
      </w:r>
      <w:r w:rsidR="00B83D00">
        <w:rPr>
          <w:rFonts w:ascii="Times New Roman" w:hAnsi="Times New Roman" w:cs="Times New Roman"/>
          <w:sz w:val="26"/>
          <w:szCs w:val="26"/>
        </w:rPr>
        <w:t xml:space="preserve"> </w:t>
      </w:r>
      <w:r w:rsidRPr="00C016E7">
        <w:rPr>
          <w:rFonts w:ascii="Times New Roman" w:hAnsi="Times New Roman" w:cs="Times New Roman"/>
          <w:sz w:val="26"/>
          <w:szCs w:val="26"/>
        </w:rPr>
        <w:t xml:space="preserve">(1915/1958, 1926/1959). Nello specifico, secondo Russ and Fiorelli (2010) lo sviluppo del meccanismo di difesa della repressione sarebbe particolarmente importante per l'area della creatività. Il pensiero primario viene generalmente definito come un sistema primordiale e primitivo di pensieri latenti non soggetti alle regole della logica e neppure orientato alla realtà; modalità tipiche di pensiero primario si trovano ad esempio nei sogni. Questo tipo pensiero permette alle associazioni mentali di essere molte fluide </w:t>
      </w:r>
      <w:r w:rsidR="00B83D00" w:rsidRPr="00C016E7">
        <w:rPr>
          <w:rFonts w:ascii="Times New Roman" w:hAnsi="Times New Roman" w:cs="Times New Roman"/>
          <w:sz w:val="26"/>
          <w:szCs w:val="26"/>
        </w:rPr>
        <w:t>e</w:t>
      </w:r>
      <w:r w:rsidRPr="00C016E7">
        <w:rPr>
          <w:rFonts w:ascii="Times New Roman" w:hAnsi="Times New Roman" w:cs="Times New Roman"/>
          <w:sz w:val="26"/>
          <w:szCs w:val="26"/>
        </w:rPr>
        <w:t xml:space="preserve"> la possibilità di accedere a queste modalità di pensiero è considerata una delle caratteristiche che contraddistingue le persone più creative (Holt, 1977; Kris, 1952; </w:t>
      </w:r>
      <w:proofErr w:type="spellStart"/>
      <w:r w:rsidRPr="00C016E7">
        <w:rPr>
          <w:rFonts w:ascii="Times New Roman" w:hAnsi="Times New Roman" w:cs="Times New Roman"/>
          <w:sz w:val="26"/>
          <w:szCs w:val="26"/>
        </w:rPr>
        <w:t>Martindale</w:t>
      </w:r>
      <w:proofErr w:type="spellEnd"/>
      <w:r w:rsidRPr="00C016E7">
        <w:rPr>
          <w:rFonts w:ascii="Times New Roman" w:hAnsi="Times New Roman" w:cs="Times New Roman"/>
          <w:sz w:val="26"/>
          <w:szCs w:val="26"/>
        </w:rPr>
        <w:t>, 1981). Una grossa parte della ricerca sui bambini e sugli adulti ha di fatto trovato una relazione tra le capacità di accedere a modalità tipiche del pensiero primario e il processo creativo</w:t>
      </w:r>
      <w:r w:rsidR="00D11B82">
        <w:rPr>
          <w:rFonts w:ascii="Times New Roman" w:hAnsi="Times New Roman" w:cs="Times New Roman"/>
          <w:sz w:val="26"/>
          <w:szCs w:val="26"/>
        </w:rPr>
        <w:t xml:space="preserve">. </w:t>
      </w:r>
      <w:r w:rsidRPr="00C016E7">
        <w:rPr>
          <w:rFonts w:ascii="Times New Roman" w:hAnsi="Times New Roman" w:cs="Times New Roman"/>
          <w:sz w:val="26"/>
          <w:szCs w:val="26"/>
        </w:rPr>
        <w:t>Questo collegamento tra pensiero creativo e processo del pensiero primario si basa sul raggiungimento di un equilibrio tra un utilizzo della repressione</w:t>
      </w:r>
      <w:r w:rsidR="009A334A">
        <w:rPr>
          <w:rFonts w:ascii="Times New Roman" w:hAnsi="Times New Roman" w:cs="Times New Roman"/>
          <w:sz w:val="26"/>
          <w:szCs w:val="26"/>
        </w:rPr>
        <w:t xml:space="preserve"> </w:t>
      </w:r>
      <w:r w:rsidRPr="00C016E7">
        <w:rPr>
          <w:rFonts w:ascii="Times New Roman" w:hAnsi="Times New Roman" w:cs="Times New Roman"/>
          <w:sz w:val="26"/>
          <w:szCs w:val="26"/>
        </w:rPr>
        <w:t>efficace e un suo utilizzo flessibile.</w:t>
      </w:r>
      <w:r w:rsidR="009A334A">
        <w:rPr>
          <w:rStyle w:val="Rimandonotaapidipagina"/>
          <w:rFonts w:ascii="Times New Roman" w:hAnsi="Times New Roman" w:cs="Times New Roman"/>
          <w:sz w:val="26"/>
          <w:szCs w:val="26"/>
        </w:rPr>
        <w:footnoteReference w:id="35"/>
      </w:r>
      <w:r w:rsidRPr="00C016E7">
        <w:rPr>
          <w:rFonts w:ascii="Times New Roman" w:hAnsi="Times New Roman" w:cs="Times New Roman"/>
          <w:sz w:val="26"/>
          <w:szCs w:val="26"/>
        </w:rPr>
        <w:t xml:space="preserve"> Il primo è indispensabile perché gli individui possano affrontare delle normali situazioni stressanti, mentre l’aspetto di flessibilità è strettamente legato alla possibilità di accedere al materiale latente – su cui è stata agita una repressione – ricco di immagini ed emozioni attivando modalità tipiche del pensiero primario. In conclusione, per quanto la relazione tra ansia e creatività necessiti di ulteriori approfondimenti, sembrerebbe che il loro rapporto sia da considerarsi molto diverso sulla base della distinzione tra ansia clinicamente </w:t>
      </w:r>
      <w:r w:rsidRPr="00C016E7">
        <w:rPr>
          <w:rFonts w:ascii="Times New Roman" w:hAnsi="Times New Roman" w:cs="Times New Roman"/>
          <w:sz w:val="26"/>
          <w:szCs w:val="26"/>
        </w:rPr>
        <w:lastRenderedPageBreak/>
        <w:t>diagnosticata e ansia intesa come generale attivazione o come elicitata da stimoli contingenti. Nel primo caso si parlerebbe di una relazione negativamente connotata, mentre nel secondo caso tale relazione potrebbe essere di tipo positivo.</w:t>
      </w:r>
      <w:r w:rsidR="006673FA">
        <w:rPr>
          <w:rFonts w:ascii="Times New Roman" w:hAnsi="Times New Roman" w:cs="Times New Roman"/>
          <w:sz w:val="26"/>
          <w:szCs w:val="26"/>
        </w:rPr>
        <w:t xml:space="preserve"> </w:t>
      </w:r>
    </w:p>
    <w:p w14:paraId="6611CEBC" w14:textId="4CC44F8D" w:rsidR="006673FA" w:rsidRPr="006673FA" w:rsidRDefault="006673FA" w:rsidP="007D7592">
      <w:pPr>
        <w:spacing w:line="360" w:lineRule="auto"/>
        <w:jc w:val="both"/>
        <w:rPr>
          <w:rFonts w:ascii="Times New Roman" w:hAnsi="Times New Roman" w:cs="Times New Roman"/>
          <w:sz w:val="26"/>
          <w:szCs w:val="26"/>
        </w:rPr>
      </w:pPr>
      <w:r w:rsidRPr="006673FA">
        <w:rPr>
          <w:rFonts w:ascii="Times New Roman" w:hAnsi="Times New Roman" w:cs="Times New Roman"/>
          <w:sz w:val="26"/>
          <w:szCs w:val="26"/>
        </w:rPr>
        <w:t xml:space="preserve">Numerosi autori hanno sostenuto che le attività creative successive </w:t>
      </w:r>
      <w:r w:rsidR="00380C29" w:rsidRPr="006673FA">
        <w:rPr>
          <w:rFonts w:ascii="Times New Roman" w:hAnsi="Times New Roman" w:cs="Times New Roman"/>
          <w:sz w:val="26"/>
          <w:szCs w:val="26"/>
        </w:rPr>
        <w:t>hanno</w:t>
      </w:r>
      <w:r w:rsidRPr="006673FA">
        <w:rPr>
          <w:rFonts w:ascii="Times New Roman" w:hAnsi="Times New Roman" w:cs="Times New Roman"/>
          <w:sz w:val="26"/>
          <w:szCs w:val="26"/>
        </w:rPr>
        <w:t xml:space="preserve"> le loro origini nel gioco infantile e nello specifico nella relazione che intercorre tra gioco di finzione e sviluppo socio emozionale. L’indagine dello sviluppo emozionale ha messo in luce come alcune dimensioni della creatività siano legabili a una visione generale di distress causato dal fatto che la creatività implica la manipolazione di pensieri, prodotti e situazioni densamente intrise di novità. Il concetto di distress è stato poi ampliato attraverso l’analisi della relazione che intercorre tra ansia e pensiero creativo, una questione ancora molto discussa nell’ambito della ricerca sulla creatività.</w:t>
      </w:r>
      <w:r w:rsidR="00497C66" w:rsidRPr="00497C66">
        <w:t xml:space="preserve"> </w:t>
      </w:r>
      <w:r w:rsidR="00497C66" w:rsidRPr="00497C66">
        <w:rPr>
          <w:rFonts w:ascii="Times New Roman" w:hAnsi="Times New Roman" w:cs="Times New Roman"/>
          <w:sz w:val="26"/>
          <w:szCs w:val="26"/>
        </w:rPr>
        <w:t>Il pensiero creativo</w:t>
      </w:r>
      <w:r w:rsidR="00497C66">
        <w:rPr>
          <w:rFonts w:ascii="Times New Roman" w:hAnsi="Times New Roman" w:cs="Times New Roman"/>
          <w:sz w:val="26"/>
          <w:szCs w:val="26"/>
        </w:rPr>
        <w:t xml:space="preserve"> quindi</w:t>
      </w:r>
      <w:r w:rsidR="00497C66" w:rsidRPr="00497C66">
        <w:rPr>
          <w:rFonts w:ascii="Times New Roman" w:hAnsi="Times New Roman" w:cs="Times New Roman"/>
          <w:sz w:val="26"/>
          <w:szCs w:val="26"/>
        </w:rPr>
        <w:t xml:space="preserve"> ha il potenziale di promuovere lo sviluppo cognitivo ed emotivo degli studenti nelle scuole primarie, favorendo l’autostima e il benessere psicologico. Tuttavia, per massimizzare i benefici della creatività è necessario affrontare le sfide legate all’ansia, creando un ambiente educativo che permetta ai bambini di esplorare liberamente le proprie idee senza timore di giudizio. Solo così sarà possibile integrare in modo efficace la creatività nell’educazione primaria, promuovendo una crescita equilibrata e un apprendimento significativo.</w:t>
      </w:r>
    </w:p>
    <w:p w14:paraId="03DC9AC5" w14:textId="77777777" w:rsidR="00B06AE5" w:rsidRDefault="00B06AE5" w:rsidP="007D7592">
      <w:pPr>
        <w:spacing w:line="360" w:lineRule="auto"/>
        <w:jc w:val="both"/>
        <w:rPr>
          <w:rFonts w:ascii="Times New Roman" w:hAnsi="Times New Roman" w:cs="Times New Roman"/>
          <w:sz w:val="26"/>
          <w:szCs w:val="26"/>
        </w:rPr>
      </w:pPr>
    </w:p>
    <w:p w14:paraId="0BA3D420" w14:textId="32EE3D37" w:rsidR="00C9160E" w:rsidRDefault="00C9160E" w:rsidP="00C9160E">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5" w:name="_Hlk183360540"/>
      <w:r>
        <w:rPr>
          <w:rFonts w:ascii="Times New Roman" w:eastAsia="Times New Roman" w:hAnsi="Times New Roman" w:cs="Times New Roman"/>
          <w:b/>
          <w:bCs/>
          <w:i/>
          <w:iCs/>
          <w:color w:val="000000"/>
          <w:sz w:val="26"/>
          <w:szCs w:val="26"/>
          <w:lang w:eastAsia="it-IT"/>
        </w:rPr>
        <w:t xml:space="preserve">L’interazione tra fiducia in </w:t>
      </w:r>
      <w:r w:rsidR="00CD09A0">
        <w:rPr>
          <w:rFonts w:ascii="Times New Roman" w:eastAsia="Times New Roman" w:hAnsi="Times New Roman" w:cs="Times New Roman"/>
          <w:b/>
          <w:bCs/>
          <w:i/>
          <w:iCs/>
          <w:color w:val="000000"/>
          <w:sz w:val="26"/>
          <w:szCs w:val="26"/>
          <w:lang w:eastAsia="it-IT"/>
        </w:rPr>
        <w:t>sé</w:t>
      </w:r>
      <w:r>
        <w:rPr>
          <w:rFonts w:ascii="Times New Roman" w:eastAsia="Times New Roman" w:hAnsi="Times New Roman" w:cs="Times New Roman"/>
          <w:b/>
          <w:bCs/>
          <w:i/>
          <w:iCs/>
          <w:color w:val="000000"/>
          <w:sz w:val="26"/>
          <w:szCs w:val="26"/>
          <w:lang w:eastAsia="it-IT"/>
        </w:rPr>
        <w:t xml:space="preserve"> stessi, autostima e creatività.</w:t>
      </w:r>
    </w:p>
    <w:bookmarkEnd w:id="15"/>
    <w:p w14:paraId="02399956" w14:textId="77777777" w:rsidR="00C9160E" w:rsidRDefault="00C9160E" w:rsidP="007D7592">
      <w:pPr>
        <w:spacing w:line="360" w:lineRule="auto"/>
        <w:jc w:val="both"/>
        <w:rPr>
          <w:rFonts w:ascii="Times New Roman" w:hAnsi="Times New Roman" w:cs="Times New Roman"/>
          <w:sz w:val="26"/>
          <w:szCs w:val="26"/>
        </w:rPr>
      </w:pPr>
    </w:p>
    <w:p w14:paraId="74A621D1" w14:textId="730C4FDA" w:rsidR="00AE11D9" w:rsidRPr="00AE11D9" w:rsidRDefault="00AE11D9" w:rsidP="00AE11D9">
      <w:pPr>
        <w:spacing w:line="360" w:lineRule="auto"/>
        <w:jc w:val="both"/>
        <w:rPr>
          <w:rFonts w:ascii="Times New Roman" w:hAnsi="Times New Roman" w:cs="Times New Roman"/>
          <w:sz w:val="26"/>
          <w:szCs w:val="26"/>
        </w:rPr>
      </w:pPr>
      <w:r w:rsidRPr="00AE11D9">
        <w:rPr>
          <w:rFonts w:ascii="Times New Roman" w:hAnsi="Times New Roman" w:cs="Times New Roman"/>
          <w:sz w:val="26"/>
          <w:szCs w:val="26"/>
        </w:rPr>
        <w:t xml:space="preserve">L'interazione tra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autostima e creatività nel pensiero di Ralph Waldo Emerson può essere vista come un richiamo potente a vivere in modo autentico, indipendente e originale. Questi concetti, pur radicati nel XIX secolo, sono incredibilmente rilevanti nel contesto della società moderna, in cui le sfide riguardanti la pressione sociale, il conformismo e le aspettative esterne sono spesso in conflitto con il desiderio di esprimere se stessi in modo autentico e creativo.</w:t>
      </w:r>
    </w:p>
    <w:p w14:paraId="603302C5" w14:textId="6DA169A9" w:rsidR="00AE11D9" w:rsidRPr="00AE11D9" w:rsidRDefault="00AE11D9" w:rsidP="00AE11D9">
      <w:pPr>
        <w:spacing w:line="360" w:lineRule="auto"/>
        <w:jc w:val="both"/>
        <w:rPr>
          <w:rFonts w:ascii="Times New Roman" w:hAnsi="Times New Roman" w:cs="Times New Roman"/>
          <w:sz w:val="26"/>
          <w:szCs w:val="26"/>
        </w:rPr>
      </w:pPr>
      <w:r w:rsidRPr="00AE11D9">
        <w:rPr>
          <w:rFonts w:ascii="Times New Roman" w:hAnsi="Times New Roman" w:cs="Times New Roman"/>
          <w:sz w:val="26"/>
          <w:szCs w:val="26"/>
        </w:rPr>
        <w:lastRenderedPageBreak/>
        <w:t>Nel suo celebre saggio Self-</w:t>
      </w:r>
      <w:proofErr w:type="spellStart"/>
      <w:r w:rsidRPr="00AE11D9">
        <w:rPr>
          <w:rFonts w:ascii="Times New Roman" w:hAnsi="Times New Roman" w:cs="Times New Roman"/>
          <w:sz w:val="26"/>
          <w:szCs w:val="26"/>
        </w:rPr>
        <w:t>Reliance</w:t>
      </w:r>
      <w:proofErr w:type="spellEnd"/>
      <w:r w:rsidRPr="00AE11D9">
        <w:rPr>
          <w:rFonts w:ascii="Times New Roman" w:hAnsi="Times New Roman" w:cs="Times New Roman"/>
          <w:sz w:val="26"/>
          <w:szCs w:val="26"/>
        </w:rPr>
        <w:t xml:space="preserve">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w:t>
      </w:r>
      <w:r w:rsidR="00736FBD">
        <w:rPr>
          <w:rStyle w:val="Rimandonotaapidipagina"/>
          <w:rFonts w:ascii="Times New Roman" w:hAnsi="Times New Roman" w:cs="Times New Roman"/>
          <w:sz w:val="26"/>
          <w:szCs w:val="26"/>
        </w:rPr>
        <w:footnoteReference w:id="36"/>
      </w:r>
      <w:r w:rsidRPr="00AE11D9">
        <w:rPr>
          <w:rFonts w:ascii="Times New Roman" w:hAnsi="Times New Roman" w:cs="Times New Roman"/>
          <w:sz w:val="26"/>
          <w:szCs w:val="26"/>
        </w:rPr>
        <w:t xml:space="preserve">, Emerson sottolinea l'importanza di sviluppare una profonda fiducia nelle proprie capacità e nel proprio intuito. Secondo Emerson, la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è la chiave per vivere una vita autentica, libera dalle convenzioni sociali e dalle aspettative degli altri. Questo principio era una critica radicale alle influenze esterne, che spingevano l'individuo a conformarsi ai modelli della società, a sacrificare la propria originalità per l'accettazione collettiva.</w:t>
      </w:r>
      <w:r>
        <w:rPr>
          <w:rFonts w:ascii="Times New Roman" w:hAnsi="Times New Roman" w:cs="Times New Roman"/>
          <w:sz w:val="26"/>
          <w:szCs w:val="26"/>
        </w:rPr>
        <w:t xml:space="preserve"> </w:t>
      </w:r>
      <w:r w:rsidRPr="00AE11D9">
        <w:rPr>
          <w:rFonts w:ascii="Times New Roman" w:hAnsi="Times New Roman" w:cs="Times New Roman"/>
          <w:sz w:val="26"/>
          <w:szCs w:val="26"/>
        </w:rPr>
        <w:t xml:space="preserve">In un mondo moderno sempre più connesso e globale, la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è diventata una necessità per fronteggiare le sfide quotidiane. La crescente pressione per adattarsi a standard esterni, soprattutto nelle sfere sociali e professionali, rende ancora più difficile mantenere l’autosufficienza emotiva e mentale che Emerson tanto difendeva. Tuttavia, la fiducia in se stessi rimane un potente strumento per contrastare il conformismo, permettendo agli individui di prendere decisioni più consapevoli, assertive e coerenti con i propri valori interiori.</w:t>
      </w:r>
    </w:p>
    <w:p w14:paraId="583F1738" w14:textId="45C67996" w:rsidR="00AE11D9" w:rsidRPr="00AE11D9" w:rsidRDefault="00AE11D9" w:rsidP="00AE11D9">
      <w:pPr>
        <w:spacing w:line="360" w:lineRule="auto"/>
        <w:jc w:val="both"/>
        <w:rPr>
          <w:rFonts w:ascii="Times New Roman" w:hAnsi="Times New Roman" w:cs="Times New Roman"/>
          <w:sz w:val="26"/>
          <w:szCs w:val="26"/>
        </w:rPr>
      </w:pPr>
      <w:r w:rsidRPr="00AE11D9">
        <w:rPr>
          <w:rFonts w:ascii="Times New Roman" w:hAnsi="Times New Roman" w:cs="Times New Roman"/>
          <w:sz w:val="26"/>
          <w:szCs w:val="26"/>
        </w:rPr>
        <w:t xml:space="preserve">L'autostima, secondo Emerson, è il risultato della consapevolezza e della valorizzazione delle proprie capacità. L'autosufficienza non è solo un atto di indipendenza, ma anche un atto di riconoscimento del proprio valore intrinseco. In un mondo che promuove continuamente il confronto (social media, competizione professionale), l'autostima è una risorsa fondamentale per preservare il benessere psicologico e la salute mentale. Il concetto di autostima </w:t>
      </w:r>
      <w:proofErr w:type="spellStart"/>
      <w:r w:rsidRPr="00AE11D9">
        <w:rPr>
          <w:rFonts w:ascii="Times New Roman" w:hAnsi="Times New Roman" w:cs="Times New Roman"/>
          <w:sz w:val="26"/>
          <w:szCs w:val="26"/>
        </w:rPr>
        <w:t>emersoniano</w:t>
      </w:r>
      <w:proofErr w:type="spellEnd"/>
      <w:r w:rsidRPr="00AE11D9">
        <w:rPr>
          <w:rFonts w:ascii="Times New Roman" w:hAnsi="Times New Roman" w:cs="Times New Roman"/>
          <w:sz w:val="26"/>
          <w:szCs w:val="26"/>
        </w:rPr>
        <w:t xml:space="preserve"> non si basa sul successo esterno, ma sulla consapevolezza del proprio valore e della propria unicità.</w:t>
      </w:r>
      <w:r>
        <w:rPr>
          <w:rFonts w:ascii="Times New Roman" w:hAnsi="Times New Roman" w:cs="Times New Roman"/>
          <w:sz w:val="26"/>
          <w:szCs w:val="26"/>
        </w:rPr>
        <w:t xml:space="preserve"> </w:t>
      </w:r>
      <w:r w:rsidRPr="00AE11D9">
        <w:rPr>
          <w:rFonts w:ascii="Times New Roman" w:hAnsi="Times New Roman" w:cs="Times New Roman"/>
          <w:sz w:val="26"/>
          <w:szCs w:val="26"/>
        </w:rPr>
        <w:t>La pressione sociale moderna, alimentata da standard di bellezza, successo e realizzazione, può erodere la nostra autostima. Tuttavia, la filosofia di Emerson ci insegna che il vero valore non risiede nell'approvazione esterna, ma nella fiducia nelle proprie capacità. Ogni individuo deve imparare a riconoscere il proprio potenziale, senza cedere alla paura del giudizio o del fallimento. La vera autostima, dunque, è quella che nasce dall'interno e che si rafforza attraverso il coraggio di seguire il proprio percorso, indipendentemente dalle opinioni degli altri.</w:t>
      </w:r>
    </w:p>
    <w:p w14:paraId="35E3F60F" w14:textId="2F370804" w:rsidR="00AE11D9" w:rsidRPr="00AE11D9" w:rsidRDefault="00AE11D9" w:rsidP="00AE11D9">
      <w:pPr>
        <w:spacing w:line="360" w:lineRule="auto"/>
        <w:jc w:val="both"/>
        <w:rPr>
          <w:rFonts w:ascii="Times New Roman" w:hAnsi="Times New Roman" w:cs="Times New Roman"/>
          <w:sz w:val="26"/>
          <w:szCs w:val="26"/>
        </w:rPr>
      </w:pPr>
      <w:r w:rsidRPr="00AE11D9">
        <w:rPr>
          <w:rFonts w:ascii="Times New Roman" w:hAnsi="Times New Roman" w:cs="Times New Roman"/>
          <w:sz w:val="26"/>
          <w:szCs w:val="26"/>
        </w:rPr>
        <w:lastRenderedPageBreak/>
        <w:t>Nel pensiero di Emerson, la creatività è un atto che nasce dalla fiducia in se stessi e dall’autostima. Emerson non vedeva la creatività come qualcosa di puramente artistico, ma come un'espressione della libera individualità, che si manifesta in ogni aspetto della vita, dalla ricerca scientifica all'arte, dalla letteratura all'imprenditorialità. La creatività è legata all'autenticità, poiché solo attraverso una fiducia profonda nelle proprie idee e capacità è possibile dare vita a qualcosa di nuovo e originale.</w:t>
      </w:r>
      <w:r>
        <w:rPr>
          <w:rFonts w:ascii="Times New Roman" w:hAnsi="Times New Roman" w:cs="Times New Roman"/>
          <w:sz w:val="26"/>
          <w:szCs w:val="26"/>
        </w:rPr>
        <w:t xml:space="preserve"> </w:t>
      </w:r>
      <w:r w:rsidRPr="00AE11D9">
        <w:rPr>
          <w:rFonts w:ascii="Times New Roman" w:hAnsi="Times New Roman" w:cs="Times New Roman"/>
          <w:sz w:val="26"/>
          <w:szCs w:val="26"/>
        </w:rPr>
        <w:t xml:space="preserve">In una società moderna che spesso premia l’omologazione e la ripetizione di modelli consolidati, la creatività può sembrare minacciata dal timore di non essere "abbastanza". Tuttavia, proprio l'autosufficienza </w:t>
      </w:r>
      <w:proofErr w:type="spellStart"/>
      <w:r w:rsidRPr="00AE11D9">
        <w:rPr>
          <w:rFonts w:ascii="Times New Roman" w:hAnsi="Times New Roman" w:cs="Times New Roman"/>
          <w:sz w:val="26"/>
          <w:szCs w:val="26"/>
        </w:rPr>
        <w:t>emersoniana</w:t>
      </w:r>
      <w:proofErr w:type="spellEnd"/>
      <w:r w:rsidRPr="00AE11D9">
        <w:rPr>
          <w:rFonts w:ascii="Times New Roman" w:hAnsi="Times New Roman" w:cs="Times New Roman"/>
          <w:sz w:val="26"/>
          <w:szCs w:val="26"/>
        </w:rPr>
        <w:t xml:space="preserve"> può alimentare quella fiducia necessaria per sfidare il conformismo e percorrere strade non convenzionali. In questo contesto, la creatività non è solo un atto individuale, ma una resistenza contro la standardizzazione del pensiero e dell'espressione.</w:t>
      </w:r>
      <w:r>
        <w:rPr>
          <w:rFonts w:ascii="Times New Roman" w:hAnsi="Times New Roman" w:cs="Times New Roman"/>
          <w:sz w:val="26"/>
          <w:szCs w:val="26"/>
        </w:rPr>
        <w:t xml:space="preserve"> </w:t>
      </w:r>
      <w:r w:rsidRPr="00AE11D9">
        <w:rPr>
          <w:rFonts w:ascii="Times New Roman" w:hAnsi="Times New Roman" w:cs="Times New Roman"/>
          <w:sz w:val="26"/>
          <w:szCs w:val="26"/>
        </w:rPr>
        <w:t xml:space="preserve">Nella società odierna, le sfide legate alla pressione sociale e al conformismo si sono amplificate grazie alla presenza dei social media, che spesso favoriscono un'immagine ideale e omogeneizzata di successo. La visibilità dei "modelli di vita perfetti" rischia di minare la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portando gli individui a misurarsi con un ideale irraggiungibile. Tuttavia, le idee di Emerson offrono una risposta potente a questa crisi. Promuovere la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diventa essenziale per sviluppare una solida autostima e vivere in modo creativo.</w:t>
      </w:r>
      <w:r>
        <w:rPr>
          <w:rFonts w:ascii="Times New Roman" w:hAnsi="Times New Roman" w:cs="Times New Roman"/>
          <w:sz w:val="26"/>
          <w:szCs w:val="26"/>
        </w:rPr>
        <w:t xml:space="preserve"> </w:t>
      </w:r>
      <w:r w:rsidRPr="00AE11D9">
        <w:rPr>
          <w:rFonts w:ascii="Times New Roman" w:hAnsi="Times New Roman" w:cs="Times New Roman"/>
          <w:sz w:val="26"/>
          <w:szCs w:val="26"/>
        </w:rPr>
        <w:t xml:space="preserve">Le società moderne, che esaltano il lavoro di squadra e la competizione, spesso soffocano la creatività individuale. Emerson, al contrario, celebrava l'individuo come l'unica vera fonte di innovazione. Oggi, il pensiero </w:t>
      </w:r>
      <w:proofErr w:type="spellStart"/>
      <w:r w:rsidRPr="00AE11D9">
        <w:rPr>
          <w:rFonts w:ascii="Times New Roman" w:hAnsi="Times New Roman" w:cs="Times New Roman"/>
          <w:sz w:val="26"/>
          <w:szCs w:val="26"/>
        </w:rPr>
        <w:t>emersoniano</w:t>
      </w:r>
      <w:proofErr w:type="spellEnd"/>
      <w:r w:rsidRPr="00AE11D9">
        <w:rPr>
          <w:rFonts w:ascii="Times New Roman" w:hAnsi="Times New Roman" w:cs="Times New Roman"/>
          <w:sz w:val="26"/>
          <w:szCs w:val="26"/>
        </w:rPr>
        <w:t xml:space="preserve"> può essere interpretato come una chiamata a recuperare la propria individualità e creatività, contrastando il rischio di essere schiacciati dai condizionamenti esterni.</w:t>
      </w:r>
      <w:r>
        <w:rPr>
          <w:rFonts w:ascii="Times New Roman" w:hAnsi="Times New Roman" w:cs="Times New Roman"/>
          <w:sz w:val="26"/>
          <w:szCs w:val="26"/>
        </w:rPr>
        <w:t xml:space="preserve"> </w:t>
      </w:r>
      <w:r w:rsidRPr="00AE11D9">
        <w:rPr>
          <w:rFonts w:ascii="Times New Roman" w:hAnsi="Times New Roman" w:cs="Times New Roman"/>
          <w:sz w:val="26"/>
          <w:szCs w:val="26"/>
        </w:rPr>
        <w:t>Inoltre, nel mondo della tecnologia e dell'innovazione, la creatività è più che mai valorizzata come motore di progresso. Tuttavia, la vera innovazione può nascere solo se gli individui si sentono liberi di pensare in modo autonomo, di sviluppare idee originali senza paura di fallire o di essere giudicati.</w:t>
      </w:r>
    </w:p>
    <w:p w14:paraId="361D57B5" w14:textId="197D7A2C" w:rsidR="00AE11D9" w:rsidRPr="00AE11D9" w:rsidRDefault="00AE11D9" w:rsidP="00AE11D9">
      <w:pPr>
        <w:spacing w:line="360" w:lineRule="auto"/>
        <w:jc w:val="both"/>
        <w:rPr>
          <w:rFonts w:ascii="Times New Roman" w:hAnsi="Times New Roman" w:cs="Times New Roman"/>
          <w:sz w:val="26"/>
          <w:szCs w:val="26"/>
        </w:rPr>
      </w:pPr>
      <w:r w:rsidRPr="00AE11D9">
        <w:rPr>
          <w:rFonts w:ascii="Times New Roman" w:hAnsi="Times New Roman" w:cs="Times New Roman"/>
          <w:sz w:val="26"/>
          <w:szCs w:val="26"/>
        </w:rPr>
        <w:t xml:space="preserve">L'interazione tra fiducia in </w:t>
      </w:r>
      <w:r w:rsidR="00CD09A0" w:rsidRPr="00AE11D9">
        <w:rPr>
          <w:rFonts w:ascii="Times New Roman" w:hAnsi="Times New Roman" w:cs="Times New Roman"/>
          <w:sz w:val="26"/>
          <w:szCs w:val="26"/>
        </w:rPr>
        <w:t>sé</w:t>
      </w:r>
      <w:r w:rsidRPr="00AE11D9">
        <w:rPr>
          <w:rFonts w:ascii="Times New Roman" w:hAnsi="Times New Roman" w:cs="Times New Roman"/>
          <w:sz w:val="26"/>
          <w:szCs w:val="26"/>
        </w:rPr>
        <w:t xml:space="preserve"> stessi, autostima e creatività, secondo Emerson, è fondamentale non solo per il benessere individuale, ma anche per la crescita e l'innovazione nella società. Sebbene oggi viviamo in un mondo sempre più </w:t>
      </w:r>
      <w:r w:rsidRPr="00AE11D9">
        <w:rPr>
          <w:rFonts w:ascii="Times New Roman" w:hAnsi="Times New Roman" w:cs="Times New Roman"/>
          <w:sz w:val="26"/>
          <w:szCs w:val="26"/>
        </w:rPr>
        <w:lastRenderedPageBreak/>
        <w:t>orientato al confronto e al conformismo, le idee di Emerson offrono una via d'uscita: vivere una vita autentica, coltivare la propria fiducia e dare libero sfogo alla propria creatività. Solo in questo modo l'individuo può prosperare in un mondo che troppo spesso premia la mediocrità invece dell'unicità.</w:t>
      </w:r>
      <w:r>
        <w:rPr>
          <w:rFonts w:ascii="Times New Roman" w:hAnsi="Times New Roman" w:cs="Times New Roman"/>
          <w:sz w:val="26"/>
          <w:szCs w:val="26"/>
        </w:rPr>
        <w:t xml:space="preserve"> </w:t>
      </w:r>
      <w:r w:rsidRPr="00AE11D9">
        <w:rPr>
          <w:rFonts w:ascii="Times New Roman" w:hAnsi="Times New Roman" w:cs="Times New Roman"/>
          <w:sz w:val="26"/>
          <w:szCs w:val="26"/>
        </w:rPr>
        <w:t xml:space="preserve">In definitiva, la filosofia </w:t>
      </w:r>
      <w:proofErr w:type="spellStart"/>
      <w:r w:rsidRPr="00AE11D9">
        <w:rPr>
          <w:rFonts w:ascii="Times New Roman" w:hAnsi="Times New Roman" w:cs="Times New Roman"/>
          <w:sz w:val="26"/>
          <w:szCs w:val="26"/>
        </w:rPr>
        <w:t>emersoniana</w:t>
      </w:r>
      <w:proofErr w:type="spellEnd"/>
      <w:r w:rsidRPr="00AE11D9">
        <w:rPr>
          <w:rFonts w:ascii="Times New Roman" w:hAnsi="Times New Roman" w:cs="Times New Roman"/>
          <w:sz w:val="26"/>
          <w:szCs w:val="26"/>
        </w:rPr>
        <w:t xml:space="preserve"> ci invita a riscoprire il valore della nostra autenticità, a superare le paure legate al giudizio esterno e a riconoscere nella creatività la via per vivere pienamente e per contribuire in modo significativo alla società.</w:t>
      </w:r>
    </w:p>
    <w:p w14:paraId="667A0506" w14:textId="77777777" w:rsidR="00C9160E" w:rsidRDefault="00C9160E" w:rsidP="007D7592">
      <w:pPr>
        <w:spacing w:line="360" w:lineRule="auto"/>
        <w:jc w:val="both"/>
        <w:rPr>
          <w:rFonts w:ascii="Times New Roman" w:hAnsi="Times New Roman" w:cs="Times New Roman"/>
          <w:sz w:val="26"/>
          <w:szCs w:val="26"/>
        </w:rPr>
      </w:pPr>
    </w:p>
    <w:p w14:paraId="43421522" w14:textId="6C7E006D" w:rsidR="002116AD" w:rsidRDefault="00966310" w:rsidP="002116AD">
      <w:pPr>
        <w:numPr>
          <w:ilvl w:val="0"/>
          <w:numId w:val="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6" w:name="_Hlk183360684"/>
      <w:r>
        <w:rPr>
          <w:rFonts w:ascii="Times New Roman" w:eastAsia="Times New Roman" w:hAnsi="Times New Roman" w:cs="Times New Roman"/>
          <w:b/>
          <w:bCs/>
          <w:i/>
          <w:iCs/>
          <w:color w:val="000000"/>
          <w:sz w:val="26"/>
          <w:szCs w:val="26"/>
          <w:lang w:eastAsia="it-IT"/>
        </w:rPr>
        <w:t xml:space="preserve">La creatività come </w:t>
      </w:r>
      <w:r w:rsidR="002116AD">
        <w:rPr>
          <w:rFonts w:ascii="Times New Roman" w:eastAsia="Times New Roman" w:hAnsi="Times New Roman" w:cs="Times New Roman"/>
          <w:b/>
          <w:bCs/>
          <w:i/>
          <w:iCs/>
          <w:color w:val="000000"/>
          <w:sz w:val="26"/>
          <w:szCs w:val="26"/>
          <w:lang w:eastAsia="it-IT"/>
        </w:rPr>
        <w:t>espressione dell’autenticità</w:t>
      </w:r>
      <w:r>
        <w:rPr>
          <w:rFonts w:ascii="Times New Roman" w:eastAsia="Times New Roman" w:hAnsi="Times New Roman" w:cs="Times New Roman"/>
          <w:b/>
          <w:bCs/>
          <w:i/>
          <w:iCs/>
          <w:color w:val="000000"/>
          <w:sz w:val="26"/>
          <w:szCs w:val="26"/>
          <w:lang w:eastAsia="it-IT"/>
        </w:rPr>
        <w:t>.</w:t>
      </w:r>
    </w:p>
    <w:bookmarkEnd w:id="16"/>
    <w:p w14:paraId="03E0F0EA" w14:textId="77777777" w:rsidR="002116AD" w:rsidRDefault="002116AD" w:rsidP="002116AD">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303D36B0" w14:textId="7A2191D0"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Nel pensiero di Emerson, la creatività non è solo un'abilità o un talento artistico, ma una forma di auto-espressione autentica. In molti dei suoi scritti, soprattutto nel saggio Self-</w:t>
      </w:r>
      <w:proofErr w:type="spellStart"/>
      <w:r w:rsidRPr="00C50096">
        <w:rPr>
          <w:rFonts w:ascii="Times New Roman" w:eastAsia="Times New Roman" w:hAnsi="Times New Roman" w:cs="Times New Roman"/>
          <w:color w:val="000000"/>
          <w:sz w:val="26"/>
          <w:szCs w:val="26"/>
          <w:lang w:eastAsia="it-IT"/>
        </w:rPr>
        <w:t>Reliance</w:t>
      </w:r>
      <w:proofErr w:type="spellEnd"/>
      <w:r w:rsidRPr="00C50096">
        <w:rPr>
          <w:rFonts w:ascii="Times New Roman" w:eastAsia="Times New Roman" w:hAnsi="Times New Roman" w:cs="Times New Roman"/>
          <w:color w:val="000000"/>
          <w:sz w:val="26"/>
          <w:szCs w:val="26"/>
          <w:lang w:eastAsia="it-IT"/>
        </w:rPr>
        <w:t xml:space="preserve"> (Fiducia in </w:t>
      </w:r>
      <w:r w:rsidR="00CD09A0" w:rsidRPr="00C50096">
        <w:rPr>
          <w:rFonts w:ascii="Times New Roman" w:eastAsia="Times New Roman" w:hAnsi="Times New Roman" w:cs="Times New Roman"/>
          <w:color w:val="000000"/>
          <w:sz w:val="26"/>
          <w:szCs w:val="26"/>
          <w:lang w:eastAsia="it-IT"/>
        </w:rPr>
        <w:t>sé</w:t>
      </w:r>
      <w:r w:rsidRPr="00C50096">
        <w:rPr>
          <w:rFonts w:ascii="Times New Roman" w:eastAsia="Times New Roman" w:hAnsi="Times New Roman" w:cs="Times New Roman"/>
          <w:color w:val="000000"/>
          <w:sz w:val="26"/>
          <w:szCs w:val="26"/>
          <w:lang w:eastAsia="it-IT"/>
        </w:rPr>
        <w:t xml:space="preserve"> stessi), Emerson enfatizza l'importanza di vivere in modo autentico, seguendo la propria natura interiore piuttosto che le aspettative esterne della società. Questa visione dell'autenticità è particolarmente rilevante quando si parla della creatività nei bambini.</w:t>
      </w:r>
    </w:p>
    <w:p w14:paraId="3767BD1A"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I bambini, infatti, sono naturalmente spontanei e privi di inibizioni, e spesso non sono ancora condizionati dalle norme sociali che possono limitare la loro espressione creativa man mano che crescono. Emerson avrebbe visto in questa spontaneità dei bambini un esempio di quella libertà interiore che lui tanto apprezzava. La creatività infantile è una manifestazione naturale del desiderio di esprimere il proprio sé senza preoccupazioni per il giudizio esterno o la conformità. Questo è esattamente ciò che Emerson intende quando parla di vivere secondo i propri principi, senza farsi frenare dalle convenzioni.</w:t>
      </w:r>
    </w:p>
    <w:p w14:paraId="21CE6D02"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Per Emerson, la creatività è anche il frutto di una connessione più profonda con l’universo e la natura divina che permea ogni individuo. Emerson credeva che ogni persona avesse un potenziale illimitato che si manifestava nella propria originalità e intuizione. Quando osserviamo i bambini, possiamo vedere una forma di creatività che non è ancora stata inibita dal pensiero razionale e dai condizionamenti esterni.</w:t>
      </w:r>
    </w:p>
    <w:p w14:paraId="0738A20C"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lastRenderedPageBreak/>
        <w:t>I bambini, infatti, sono naturalmente più in sintonia con il mondo delle idee e delle possibilità infinite. Spesso, nella loro immaginazione, mescolano liberamente la realtà con il fantastico, creando mondi che sono inestricabilmente legati all’intuizione e alla percezione immediata. Secondo Emerson, questa connessione con un "divino" o una "sorgente universale" è ciò che consente agli individui di creare, pensare e agire in modo originale, come vediamo fare ai bambini quando costruiscono mondi fantastici attraverso il gioco o l'arte.</w:t>
      </w:r>
    </w:p>
    <w:p w14:paraId="22AD624E"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Il gioco, per i bambini, è una delle modalità principali attraverso cui esprimono la loro creatività. È interessante notare che, sebbene Emerson non parli esplicitamente del gioco nei suoi scritti, il gioco può essere considerato una manifestazione di quella creatività spontanea che lui esaltava. Il gioco libero permette ai bambini di esplorare liberamente le proprie idee e di mettere in pratica la propria immaginazione, senza preoccuparsi di seguire regole prestabilite o di rispettare schemi convenzionali.</w:t>
      </w:r>
    </w:p>
    <w:p w14:paraId="70A109CC"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 xml:space="preserve">Secondo Emerson, infatti, la creatività è l’atto di pensare e agire al di fuori dei limiti imposti dalla società. In questo senso, il gioco rappresenta una forma pura di espressione creativa, simile alla filosofia </w:t>
      </w:r>
      <w:proofErr w:type="spellStart"/>
      <w:r w:rsidRPr="00C50096">
        <w:rPr>
          <w:rFonts w:ascii="Times New Roman" w:eastAsia="Times New Roman" w:hAnsi="Times New Roman" w:cs="Times New Roman"/>
          <w:color w:val="000000"/>
          <w:sz w:val="26"/>
          <w:szCs w:val="26"/>
          <w:lang w:eastAsia="it-IT"/>
        </w:rPr>
        <w:t>emersoniana</w:t>
      </w:r>
      <w:proofErr w:type="spellEnd"/>
      <w:r w:rsidRPr="00C50096">
        <w:rPr>
          <w:rFonts w:ascii="Times New Roman" w:eastAsia="Times New Roman" w:hAnsi="Times New Roman" w:cs="Times New Roman"/>
          <w:color w:val="000000"/>
          <w:sz w:val="26"/>
          <w:szCs w:val="26"/>
          <w:lang w:eastAsia="it-IT"/>
        </w:rPr>
        <w:t xml:space="preserve"> dell’individuo che si libera dalle costrizioni esterne e si affida alla propria spontaneità. Per esempio, quando un bambino inventa storie o scenari durante il gioco, sta esercitando quella libertà creativa che Emerson riteneva essenziale per la crescita dell'individuo.</w:t>
      </w:r>
    </w:p>
    <w:p w14:paraId="6D01D18A"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Emerson, pur non essendo un teorico dell'educazione nel senso moderno del termine, sosteneva fortemente l'importanza di un'educazione che nutre l’individualità e incoraggia l'autosufficienza. Nell'educazione dei bambini, ciò che sarebbe stato cruciale per Emerson è la capacità di far emergere il loro potenziale creativo senza limitazioni o forzature. Secondo Emerson, i bambini devono essere incoraggiati a seguire le loro intuizioni, a esplorare liberamente e a vedere il mondo come una vasta area di possibilità, piuttosto che un insieme di regole rigide da seguire.</w:t>
      </w:r>
    </w:p>
    <w:p w14:paraId="79D093D7"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 xml:space="preserve">Nel contesto educativo moderno, molte teorie didattiche oggi enfatizzano l'importanza di permettere ai bambini di esplorare liberamente attraverso il gioco, </w:t>
      </w:r>
      <w:r w:rsidRPr="00C50096">
        <w:rPr>
          <w:rFonts w:ascii="Times New Roman" w:eastAsia="Times New Roman" w:hAnsi="Times New Roman" w:cs="Times New Roman"/>
          <w:color w:val="000000"/>
          <w:sz w:val="26"/>
          <w:szCs w:val="26"/>
          <w:lang w:eastAsia="it-IT"/>
        </w:rPr>
        <w:lastRenderedPageBreak/>
        <w:t>l’arte e l’espressione creativa, che rientrano pienamente nel pensiero di Emerson. La scuola non dovrebbe essere vista come una mera trasmissione di nozioni, ma come un luogo dove stimolare la curiosità naturale e la creatività dei bambini, dove l'autenticità di ciascun individuo può fiorire senza vincoli. Emerson, infatti, sarebbe stato un critico di un sistema educativo troppo standardizzato, che soffoca la creatività individuale e la libertà di pensiero.</w:t>
      </w:r>
    </w:p>
    <w:p w14:paraId="51C490EC"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Emerson riconosceva che la società tendeva a "corrompere" l'originalità e la creatività degli individui nel corso del tempo. Il bambino, con la sua mente aperta e fluida, è il modello dell'individuo che vive senza paura di essere giudicato, che pensa in modo originale e creativo. Tuttavia, con la crescita e l'ingresso nella vita adulta, la società e le sue convenzioni spesso spingono l'individuo a sacrificare questa spontaneità per aderire a modelli più rigidi e convenzionali.</w:t>
      </w:r>
    </w:p>
    <w:p w14:paraId="7CF88446"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Nel pensiero di Emerson, l'individuo adulto deve continuamente ritornare alla propria originalità e riaffermare la propria autenticità, come un modo per recuperare quella creatività infantile che spesso si perde nel processo di socializzazione. Potremmo quindi interpretare le sue parole come un invito a non dimenticare la purezza e la libertà creativa che caratterizzano i bambini, ma a ritrovare quella stessa apertura mentale nella vita adulta.</w:t>
      </w:r>
    </w:p>
    <w:p w14:paraId="64F769C3" w14:textId="77777777" w:rsidR="00C50096" w:rsidRPr="00C50096" w:rsidRDefault="00C50096" w:rsidP="00C50096">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In sintesi, la creatività dei bambini rappresenta un esempio perfetto di ciò che Emerson considerava come autenticità e spontaneità. I bambini, liberi dalle costrizioni esterne e dalle aspettative sociali, esprimono il proprio mondo interiore attraverso il gioco, l'immaginazione e l'arte. Emerson avrebbe visto in loro una manifestazione della libertà creativa che ogni individuo dovrebbe cercare di coltivare nel corso della propria vita, indipendentemente dall'età. La sua filosofia ci invita a riconnetterci con quella parte di noi stessi che, come i bambini, è capace di esplorare il mondo con occhi nuovi, senza paura di esprimere ciò che siamo veramente.</w:t>
      </w:r>
    </w:p>
    <w:p w14:paraId="6E1204BC" w14:textId="2EDD5D29" w:rsidR="00995D65" w:rsidRPr="00BE1B45" w:rsidRDefault="00C50096" w:rsidP="00BE1B4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C50096">
        <w:rPr>
          <w:rFonts w:ascii="Times New Roman" w:eastAsia="Times New Roman" w:hAnsi="Times New Roman" w:cs="Times New Roman"/>
          <w:color w:val="000000"/>
          <w:sz w:val="26"/>
          <w:szCs w:val="26"/>
          <w:lang w:eastAsia="it-IT"/>
        </w:rPr>
        <w:t>In un mondo che spesso limita la creatività e l'autenticità, il pensiero di Emerson ci invita a riscoprire il valore di questa spontaneità, e ad incoraggiare una cultura che permetta alla creatività infantile di essere non solo celebrata, ma anche nutrita e preservata.</w:t>
      </w:r>
    </w:p>
    <w:p w14:paraId="48A61559" w14:textId="3F46E012" w:rsidR="00B06AE5" w:rsidRPr="00334763" w:rsidRDefault="00B06AE5" w:rsidP="00B06AE5">
      <w:pPr>
        <w:shd w:val="clear" w:color="auto" w:fill="FFFFFF"/>
        <w:spacing w:after="0" w:line="360" w:lineRule="auto"/>
        <w:jc w:val="center"/>
        <w:rPr>
          <w:rFonts w:ascii="Times New Roman" w:eastAsia="Times New Roman" w:hAnsi="Times New Roman" w:cs="Times New Roman"/>
          <w:b/>
          <w:bCs/>
          <w:sz w:val="36"/>
          <w:szCs w:val="36"/>
          <w:lang w:eastAsia="it-IT"/>
        </w:rPr>
      </w:pPr>
      <w:bookmarkStart w:id="17" w:name="_Hlk176102168"/>
      <w:r w:rsidRPr="00334763">
        <w:rPr>
          <w:rFonts w:ascii="Times New Roman" w:eastAsia="Times New Roman" w:hAnsi="Times New Roman" w:cs="Times New Roman"/>
          <w:b/>
          <w:bCs/>
          <w:color w:val="000000"/>
          <w:sz w:val="36"/>
          <w:szCs w:val="36"/>
          <w:lang w:eastAsia="it-IT"/>
        </w:rPr>
        <w:lastRenderedPageBreak/>
        <w:t>CAPITOLO I</w:t>
      </w:r>
      <w:r>
        <w:rPr>
          <w:rFonts w:ascii="Times New Roman" w:eastAsia="Times New Roman" w:hAnsi="Times New Roman" w:cs="Times New Roman"/>
          <w:b/>
          <w:bCs/>
          <w:color w:val="000000"/>
          <w:sz w:val="36"/>
          <w:szCs w:val="36"/>
          <w:lang w:eastAsia="it-IT"/>
        </w:rPr>
        <w:t>I</w:t>
      </w:r>
      <w:r w:rsidR="008742EA">
        <w:rPr>
          <w:rFonts w:ascii="Times New Roman" w:eastAsia="Times New Roman" w:hAnsi="Times New Roman" w:cs="Times New Roman"/>
          <w:b/>
          <w:bCs/>
          <w:color w:val="000000"/>
          <w:sz w:val="36"/>
          <w:szCs w:val="36"/>
          <w:lang w:eastAsia="it-IT"/>
        </w:rPr>
        <w:t>I</w:t>
      </w:r>
    </w:p>
    <w:p w14:paraId="0FFC6ABF" w14:textId="6AD680F5" w:rsidR="00B06AE5" w:rsidRDefault="00F92C0C" w:rsidP="00D57879">
      <w:pPr>
        <w:shd w:val="clear" w:color="auto" w:fill="FFFFFF"/>
        <w:tabs>
          <w:tab w:val="left" w:pos="0"/>
        </w:tabs>
        <w:spacing w:after="0" w:line="360" w:lineRule="auto"/>
        <w:jc w:val="center"/>
        <w:rPr>
          <w:rFonts w:ascii="Times New Roman" w:eastAsia="Times New Roman" w:hAnsi="Times New Roman" w:cs="Times New Roman"/>
          <w:b/>
          <w:bCs/>
          <w:color w:val="000000"/>
          <w:sz w:val="32"/>
          <w:szCs w:val="32"/>
          <w:lang w:eastAsia="it-IT"/>
        </w:rPr>
      </w:pPr>
      <w:r w:rsidRPr="00D57879">
        <w:rPr>
          <w:rFonts w:ascii="Times New Roman" w:eastAsia="Times New Roman" w:hAnsi="Times New Roman" w:cs="Times New Roman"/>
          <w:b/>
          <w:bCs/>
          <w:color w:val="000000"/>
          <w:sz w:val="32"/>
          <w:szCs w:val="32"/>
          <w:lang w:eastAsia="it-IT"/>
        </w:rPr>
        <w:t>I</w:t>
      </w:r>
      <w:r w:rsidR="00D57879" w:rsidRPr="00D57879">
        <w:rPr>
          <w:rFonts w:ascii="Times New Roman" w:eastAsia="Times New Roman" w:hAnsi="Times New Roman" w:cs="Times New Roman"/>
          <w:b/>
          <w:bCs/>
          <w:color w:val="000000"/>
          <w:sz w:val="32"/>
          <w:szCs w:val="32"/>
          <w:lang w:eastAsia="it-IT"/>
        </w:rPr>
        <w:t>L FILO CHE UNISCE CREATIVITÀ</w:t>
      </w:r>
      <w:r w:rsidRPr="00D57879">
        <w:rPr>
          <w:rFonts w:ascii="Times New Roman" w:eastAsia="Times New Roman" w:hAnsi="Times New Roman" w:cs="Times New Roman"/>
          <w:b/>
          <w:bCs/>
          <w:color w:val="000000"/>
          <w:sz w:val="32"/>
          <w:szCs w:val="32"/>
          <w:lang w:eastAsia="it-IT"/>
        </w:rPr>
        <w:t>,</w:t>
      </w:r>
      <w:r w:rsidR="00D57879" w:rsidRPr="00D57879">
        <w:rPr>
          <w:rFonts w:ascii="Times New Roman" w:eastAsia="Times New Roman" w:hAnsi="Times New Roman" w:cs="Times New Roman"/>
          <w:b/>
          <w:bCs/>
          <w:color w:val="000000"/>
          <w:sz w:val="32"/>
          <w:szCs w:val="32"/>
          <w:lang w:eastAsia="it-IT"/>
        </w:rPr>
        <w:t xml:space="preserve"> AUTOSTIMA E ANSIA</w:t>
      </w:r>
    </w:p>
    <w:bookmarkEnd w:id="17"/>
    <w:p w14:paraId="17FFEEA1" w14:textId="77777777" w:rsidR="00D57879" w:rsidRDefault="00D57879" w:rsidP="00D57879">
      <w:pPr>
        <w:shd w:val="clear" w:color="auto" w:fill="FFFFFF"/>
        <w:tabs>
          <w:tab w:val="left" w:pos="0"/>
        </w:tabs>
        <w:spacing w:after="0" w:line="360" w:lineRule="auto"/>
        <w:jc w:val="center"/>
        <w:rPr>
          <w:rFonts w:ascii="Times New Roman" w:eastAsia="Times New Roman" w:hAnsi="Times New Roman" w:cs="Times New Roman"/>
          <w:b/>
          <w:bCs/>
          <w:color w:val="000000"/>
          <w:sz w:val="32"/>
          <w:szCs w:val="32"/>
          <w:lang w:eastAsia="it-IT"/>
        </w:rPr>
      </w:pPr>
    </w:p>
    <w:p w14:paraId="4EC55549" w14:textId="77777777" w:rsidR="00D57879" w:rsidRDefault="00D57879" w:rsidP="00D57879">
      <w:pPr>
        <w:shd w:val="clear" w:color="auto" w:fill="FFFFFF"/>
        <w:tabs>
          <w:tab w:val="left" w:pos="0"/>
        </w:tabs>
        <w:spacing w:after="0" w:line="360" w:lineRule="auto"/>
        <w:jc w:val="center"/>
        <w:rPr>
          <w:rFonts w:ascii="Times New Roman" w:eastAsia="Times New Roman" w:hAnsi="Times New Roman" w:cs="Times New Roman"/>
          <w:b/>
          <w:bCs/>
          <w:color w:val="000000"/>
          <w:sz w:val="32"/>
          <w:szCs w:val="32"/>
          <w:lang w:eastAsia="it-IT"/>
        </w:rPr>
      </w:pPr>
    </w:p>
    <w:p w14:paraId="6F548F9E" w14:textId="77777777" w:rsidR="00D57879" w:rsidRDefault="00D57879" w:rsidP="00D57879">
      <w:pPr>
        <w:shd w:val="clear" w:color="auto" w:fill="FFFFFF"/>
        <w:tabs>
          <w:tab w:val="left" w:pos="0"/>
        </w:tabs>
        <w:spacing w:after="0" w:line="360" w:lineRule="auto"/>
        <w:jc w:val="center"/>
        <w:rPr>
          <w:rFonts w:ascii="Times New Roman" w:eastAsia="Times New Roman" w:hAnsi="Times New Roman" w:cs="Times New Roman"/>
          <w:b/>
          <w:bCs/>
          <w:color w:val="000000"/>
          <w:sz w:val="32"/>
          <w:szCs w:val="32"/>
          <w:lang w:eastAsia="it-IT"/>
        </w:rPr>
      </w:pPr>
    </w:p>
    <w:p w14:paraId="45C32888" w14:textId="77777777" w:rsidR="00D57879" w:rsidRPr="00D57879" w:rsidRDefault="00D57879" w:rsidP="00C63E38">
      <w:pPr>
        <w:shd w:val="clear" w:color="auto" w:fill="FFFFFF"/>
        <w:tabs>
          <w:tab w:val="left" w:pos="0"/>
        </w:tabs>
        <w:spacing w:after="0" w:line="360" w:lineRule="auto"/>
        <w:rPr>
          <w:rFonts w:ascii="Times New Roman" w:eastAsia="Times New Roman" w:hAnsi="Times New Roman" w:cs="Times New Roman"/>
          <w:b/>
          <w:bCs/>
          <w:color w:val="000000"/>
          <w:sz w:val="32"/>
          <w:szCs w:val="32"/>
          <w:lang w:eastAsia="it-IT"/>
        </w:rPr>
      </w:pPr>
    </w:p>
    <w:p w14:paraId="6197CBA5" w14:textId="1C2FCF12" w:rsidR="00B06AE5" w:rsidRDefault="00961595" w:rsidP="00F300CC">
      <w:pPr>
        <w:numPr>
          <w:ilvl w:val="0"/>
          <w:numId w:val="8"/>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sidRPr="00961595">
        <w:rPr>
          <w:rFonts w:ascii="Times New Roman" w:eastAsia="Times New Roman" w:hAnsi="Times New Roman" w:cs="Times New Roman"/>
          <w:b/>
          <w:bCs/>
          <w:i/>
          <w:iCs/>
          <w:color w:val="000000"/>
          <w:sz w:val="26"/>
          <w:szCs w:val="26"/>
          <w:lang w:eastAsia="it-IT"/>
        </w:rPr>
        <w:t>Introduzione</w:t>
      </w:r>
    </w:p>
    <w:p w14:paraId="176C63DE" w14:textId="77777777" w:rsidR="00B06AE5" w:rsidRDefault="00B06AE5" w:rsidP="00B06AE5">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09B69730" w14:textId="51874656" w:rsidR="00B06AE5" w:rsidRDefault="00847F82" w:rsidP="00847F82">
      <w:pPr>
        <w:spacing w:line="360" w:lineRule="auto"/>
        <w:jc w:val="right"/>
        <w:rPr>
          <w:rFonts w:ascii="Times New Roman" w:hAnsi="Times New Roman" w:cs="Times New Roman"/>
          <w:i/>
          <w:iCs/>
          <w:sz w:val="26"/>
          <w:szCs w:val="26"/>
        </w:rPr>
      </w:pPr>
      <w:r>
        <w:rPr>
          <w:rFonts w:ascii="Times New Roman" w:hAnsi="Times New Roman" w:cs="Times New Roman"/>
          <w:i/>
          <w:iCs/>
          <w:sz w:val="26"/>
          <w:szCs w:val="26"/>
        </w:rPr>
        <w:t xml:space="preserve">                                                                   “</w:t>
      </w:r>
      <w:r w:rsidRPr="00847F82">
        <w:rPr>
          <w:rFonts w:ascii="Times New Roman" w:hAnsi="Times New Roman" w:cs="Times New Roman"/>
          <w:i/>
          <w:iCs/>
          <w:sz w:val="26"/>
          <w:szCs w:val="26"/>
        </w:rPr>
        <w:t>L’ansia è l’ancella della creatività</w:t>
      </w:r>
      <w:r>
        <w:rPr>
          <w:rFonts w:ascii="Times New Roman" w:hAnsi="Times New Roman" w:cs="Times New Roman"/>
          <w:i/>
          <w:iCs/>
          <w:sz w:val="26"/>
          <w:szCs w:val="26"/>
        </w:rPr>
        <w:t xml:space="preserve">” </w:t>
      </w:r>
      <w:r w:rsidRPr="00847F82">
        <w:rPr>
          <w:rFonts w:ascii="Times New Roman" w:hAnsi="Times New Roman" w:cs="Times New Roman"/>
          <w:i/>
          <w:iCs/>
          <w:sz w:val="26"/>
          <w:szCs w:val="26"/>
        </w:rPr>
        <w:t xml:space="preserve">Thomas Stearns Eliot </w:t>
      </w:r>
    </w:p>
    <w:p w14:paraId="74D9CDEC" w14:textId="77777777" w:rsidR="00697430" w:rsidRDefault="00697430" w:rsidP="00847F82">
      <w:pPr>
        <w:spacing w:line="360" w:lineRule="auto"/>
        <w:jc w:val="right"/>
        <w:rPr>
          <w:rFonts w:ascii="Times New Roman" w:hAnsi="Times New Roman" w:cs="Times New Roman"/>
          <w:i/>
          <w:iCs/>
          <w:sz w:val="26"/>
          <w:szCs w:val="26"/>
        </w:rPr>
      </w:pPr>
    </w:p>
    <w:p w14:paraId="6AA2D71A" w14:textId="77777777" w:rsidR="00C446F4" w:rsidRDefault="00DF50CB" w:rsidP="00C446F4">
      <w:pPr>
        <w:spacing w:line="360" w:lineRule="auto"/>
        <w:jc w:val="both"/>
        <w:rPr>
          <w:rFonts w:ascii="Times New Roman" w:hAnsi="Times New Roman" w:cs="Times New Roman"/>
          <w:sz w:val="26"/>
          <w:szCs w:val="26"/>
        </w:rPr>
      </w:pPr>
      <w:r w:rsidRPr="00DF50CB">
        <w:rPr>
          <w:rFonts w:ascii="Times New Roman" w:hAnsi="Times New Roman" w:cs="Times New Roman"/>
          <w:sz w:val="26"/>
          <w:szCs w:val="26"/>
        </w:rPr>
        <w:t>I capitoli precedenti hanno esplorato la creatività dal punto di vista cognitivo e come questo costrutto si relazioni con l'intelligenza attraverso vari studi</w:t>
      </w:r>
      <w:r w:rsidR="00F5530D">
        <w:rPr>
          <w:rFonts w:ascii="Times New Roman" w:hAnsi="Times New Roman" w:cs="Times New Roman"/>
          <w:sz w:val="26"/>
          <w:szCs w:val="26"/>
        </w:rPr>
        <w:t xml:space="preserve">, </w:t>
      </w:r>
      <w:r w:rsidR="00F5530D" w:rsidRPr="00F5530D">
        <w:rPr>
          <w:rFonts w:ascii="Times New Roman" w:hAnsi="Times New Roman" w:cs="Times New Roman"/>
          <w:sz w:val="26"/>
          <w:szCs w:val="26"/>
        </w:rPr>
        <w:t>concentrandosi in particolare sugli aspetti strutturali ed evolutivi di questo concetto, con un'analisi degli elementi interni alla creatività e il suo rapporto con l'intelligenza.</w:t>
      </w:r>
      <w:r w:rsidR="00C12B2C">
        <w:rPr>
          <w:rFonts w:ascii="Times New Roman" w:hAnsi="Times New Roman" w:cs="Times New Roman"/>
          <w:sz w:val="26"/>
          <w:szCs w:val="26"/>
        </w:rPr>
        <w:t xml:space="preserve"> </w:t>
      </w:r>
    </w:p>
    <w:p w14:paraId="2FFB6C0F" w14:textId="15FFFE61" w:rsidR="00E55BDF" w:rsidRDefault="00C12B2C" w:rsidP="00C446F4">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La </w:t>
      </w:r>
      <w:r w:rsidRPr="00C12B2C">
        <w:rPr>
          <w:rFonts w:ascii="Times New Roman" w:hAnsi="Times New Roman" w:cs="Times New Roman"/>
          <w:sz w:val="26"/>
          <w:szCs w:val="26"/>
        </w:rPr>
        <w:t>creatività</w:t>
      </w:r>
      <w:r>
        <w:rPr>
          <w:rFonts w:ascii="Times New Roman" w:hAnsi="Times New Roman" w:cs="Times New Roman"/>
          <w:sz w:val="26"/>
          <w:szCs w:val="26"/>
        </w:rPr>
        <w:t xml:space="preserve"> è</w:t>
      </w:r>
      <w:r w:rsidRPr="00C12B2C">
        <w:rPr>
          <w:rFonts w:ascii="Times New Roman" w:hAnsi="Times New Roman" w:cs="Times New Roman"/>
          <w:sz w:val="26"/>
          <w:szCs w:val="26"/>
        </w:rPr>
        <w:t xml:space="preserve"> influenzata da due spinte interne contrapposte nell'individuo: il desiderio di distinguersi e il bisogno di appartenenza.</w:t>
      </w:r>
      <w:r w:rsidR="00C446F4">
        <w:rPr>
          <w:rFonts w:ascii="Times New Roman" w:hAnsi="Times New Roman" w:cs="Times New Roman"/>
          <w:sz w:val="26"/>
          <w:szCs w:val="26"/>
        </w:rPr>
        <w:t xml:space="preserve"> </w:t>
      </w:r>
      <w:r w:rsidRPr="00C12B2C">
        <w:rPr>
          <w:rFonts w:ascii="Times New Roman" w:hAnsi="Times New Roman" w:cs="Times New Roman"/>
          <w:sz w:val="26"/>
          <w:szCs w:val="26"/>
        </w:rPr>
        <w:t>Da un lato, c'è un impulso verso l'affermazione della propria individualità, che Walton</w:t>
      </w:r>
      <w:r w:rsidR="00655E84">
        <w:rPr>
          <w:rStyle w:val="Rimandonotaapidipagina"/>
          <w:rFonts w:ascii="Times New Roman" w:hAnsi="Times New Roman" w:cs="Times New Roman"/>
          <w:sz w:val="26"/>
          <w:szCs w:val="26"/>
        </w:rPr>
        <w:footnoteReference w:id="37"/>
      </w:r>
      <w:r w:rsidRPr="00C12B2C">
        <w:rPr>
          <w:rFonts w:ascii="Times New Roman" w:hAnsi="Times New Roman" w:cs="Times New Roman"/>
          <w:sz w:val="26"/>
          <w:szCs w:val="26"/>
        </w:rPr>
        <w:t>, citando Rank (1932), lega al desiderio di immortalità. Secondo questa prospettiva, le persone cercano di esprimere la loro unicità attraverso azioni creative, sperando che queste siano riconosciute dagli altri e possano conferire loro una sorta di immortalità simbolica. Questo desiderio di essere percepiti come unici può spingere gli individui a impegnarsi in attività che li distinguano dagli altri, rendendoli memorabili.</w:t>
      </w:r>
      <w:r w:rsidR="00C446F4">
        <w:rPr>
          <w:rFonts w:ascii="Times New Roman" w:hAnsi="Times New Roman" w:cs="Times New Roman"/>
          <w:sz w:val="26"/>
          <w:szCs w:val="26"/>
        </w:rPr>
        <w:t xml:space="preserve"> </w:t>
      </w:r>
      <w:r w:rsidRPr="00C12B2C">
        <w:rPr>
          <w:rFonts w:ascii="Times New Roman" w:hAnsi="Times New Roman" w:cs="Times New Roman"/>
          <w:sz w:val="26"/>
          <w:szCs w:val="26"/>
        </w:rPr>
        <w:t xml:space="preserve">Dall'altro lato, c'è un forte bisogno di connessione e appartenenza a un gruppo. Questo bisogno di socialità è visto come </w:t>
      </w:r>
      <w:r w:rsidRPr="00C12B2C">
        <w:rPr>
          <w:rFonts w:ascii="Times New Roman" w:hAnsi="Times New Roman" w:cs="Times New Roman"/>
          <w:sz w:val="26"/>
          <w:szCs w:val="26"/>
        </w:rPr>
        <w:lastRenderedPageBreak/>
        <w:t xml:space="preserve">fondamentale, tanto da essere posizionato al centro della piramide dei bisogni di Maslow, il che indica la sua importanza per il benessere psicologico. Anche </w:t>
      </w:r>
      <w:proofErr w:type="spellStart"/>
      <w:r w:rsidRPr="00C12B2C">
        <w:rPr>
          <w:rFonts w:ascii="Times New Roman" w:hAnsi="Times New Roman" w:cs="Times New Roman"/>
          <w:sz w:val="26"/>
          <w:szCs w:val="26"/>
        </w:rPr>
        <w:t>Baumeister</w:t>
      </w:r>
      <w:proofErr w:type="spellEnd"/>
      <w:r w:rsidRPr="00C12B2C">
        <w:rPr>
          <w:rFonts w:ascii="Times New Roman" w:hAnsi="Times New Roman" w:cs="Times New Roman"/>
          <w:sz w:val="26"/>
          <w:szCs w:val="26"/>
        </w:rPr>
        <w:t xml:space="preserve"> e Leary sottolineano quanto sia essenziale, considerandolo un bisogno psicologico di base, non solo un desiderio.</w:t>
      </w:r>
      <w:r w:rsidR="00D4542E" w:rsidRPr="00D4542E">
        <w:rPr>
          <w:rFonts w:ascii="Times New Roman" w:hAnsi="Times New Roman" w:cs="Times New Roman"/>
          <w:sz w:val="26"/>
          <w:szCs w:val="26"/>
        </w:rPr>
        <w:t xml:space="preserve"> Questa dualità tra il bisogno di unicità e il bisogno di appartenenza crea una dinamica complessa all'interno del costrutto di creatività, che risulta quindi in bilico tra spinte interne ed esterne. Questi elementi dimostrano come la creatività non sia un fenomeno isolato, ma piuttosto il risultato di un'interazione costante tra diversi fattori psicologici e sociali.</w:t>
      </w:r>
      <w:r w:rsidR="00126CFB">
        <w:rPr>
          <w:rFonts w:ascii="Times New Roman" w:hAnsi="Times New Roman" w:cs="Times New Roman"/>
          <w:sz w:val="26"/>
          <w:szCs w:val="26"/>
        </w:rPr>
        <w:t xml:space="preserve"> </w:t>
      </w:r>
      <w:r w:rsidR="00930D7A" w:rsidRPr="00930D7A">
        <w:rPr>
          <w:rFonts w:ascii="Times New Roman" w:hAnsi="Times New Roman" w:cs="Times New Roman"/>
          <w:sz w:val="26"/>
          <w:szCs w:val="26"/>
        </w:rPr>
        <w:t>Il processo creativo è spesso visto come una manifestazione di genialità spontanea, ma in realtà è il risultato di un delicato equilibrio tra diversi fattori psicologici ed emotivi. Tra questi, l'autostima e l'ansia giocano un ruolo fondamentale nel determinare la qualità e l'efficacia della creatività. L'autostima, intesa come la percezione che una persona ha di sé stessa e delle proprie capacità, può fungere da propulsore per l'espressione creativa, offrendo sicurezza e fiducia nelle proprie idee. Al contrario, l'ansia, che nasce da preoccupazioni e timori legati al fallimento, può ostacolare il libero flusso di pensieri e soluzioni innovative, mettendo a rischio la capacità di pensare in modo flessibile e originale. Tuttavia, il rapporto tra questi tre elementi non è univoco: mentre un’elevata autostima facilita la creatività, una dose di ansia, se ben gestita, può anche stimolare nuove intuizioni e motivare l'individuo a superare i propri limiti. In questo capitolo, esploreremo come creatività, autostima e ansia siano strettamente intrecciati, influenzandosi a vicenda e dando forma alla nostra capacità di innovare, adattarsi e affrontare le sfide quotidiane.</w:t>
      </w:r>
    </w:p>
    <w:p w14:paraId="41EECEF1" w14:textId="2F5F573D" w:rsidR="00E55BDF" w:rsidRPr="00E55BDF" w:rsidRDefault="00E55BDF" w:rsidP="00E55BDF">
      <w:pPr>
        <w:spacing w:line="360" w:lineRule="auto"/>
        <w:jc w:val="both"/>
        <w:rPr>
          <w:rFonts w:ascii="Times New Roman" w:hAnsi="Times New Roman" w:cs="Times New Roman"/>
          <w:sz w:val="26"/>
          <w:szCs w:val="26"/>
        </w:rPr>
      </w:pPr>
      <w:r w:rsidRPr="00E55BDF">
        <w:rPr>
          <w:rFonts w:ascii="Times New Roman" w:hAnsi="Times New Roman" w:cs="Times New Roman"/>
          <w:sz w:val="26"/>
          <w:szCs w:val="26"/>
        </w:rPr>
        <w:t>Il capitolo presenta uno studio che si inserisce nel contesto della psicologia dello sviluppo, focalizzandosi su soggetti in età evolutiva</w:t>
      </w:r>
      <w:r w:rsidR="004746D4">
        <w:rPr>
          <w:rFonts w:ascii="Times New Roman" w:hAnsi="Times New Roman" w:cs="Times New Roman"/>
          <w:sz w:val="26"/>
          <w:szCs w:val="26"/>
        </w:rPr>
        <w:t xml:space="preserve">. </w:t>
      </w:r>
      <w:r w:rsidRPr="00E55BDF">
        <w:rPr>
          <w:rFonts w:ascii="Times New Roman" w:hAnsi="Times New Roman" w:cs="Times New Roman"/>
          <w:sz w:val="26"/>
          <w:szCs w:val="26"/>
        </w:rPr>
        <w:t xml:space="preserve">Lo studio adotta un approccio trasversale per indagare l'andamento della creatività durante questo periodo critico, noto per il fenomeno del </w:t>
      </w:r>
      <w:proofErr w:type="spellStart"/>
      <w:r w:rsidRPr="00E55BDF">
        <w:rPr>
          <w:rFonts w:ascii="Times New Roman" w:hAnsi="Times New Roman" w:cs="Times New Roman"/>
          <w:i/>
          <w:iCs/>
          <w:sz w:val="26"/>
          <w:szCs w:val="26"/>
        </w:rPr>
        <w:t>fourth</w:t>
      </w:r>
      <w:proofErr w:type="spellEnd"/>
      <w:r w:rsidRPr="00E55BDF">
        <w:rPr>
          <w:rFonts w:ascii="Times New Roman" w:hAnsi="Times New Roman" w:cs="Times New Roman"/>
          <w:i/>
          <w:iCs/>
          <w:sz w:val="26"/>
          <w:szCs w:val="26"/>
        </w:rPr>
        <w:t>-grade slump</w:t>
      </w:r>
      <w:r w:rsidRPr="00E55BDF">
        <w:rPr>
          <w:rFonts w:ascii="Times New Roman" w:hAnsi="Times New Roman" w:cs="Times New Roman"/>
          <w:sz w:val="26"/>
          <w:szCs w:val="26"/>
        </w:rPr>
        <w:t xml:space="preserve"> (secondo importante crollo della creatività), esplorato inizialmente da Torrance (1968) e ancora dibattuto in letteratura.</w:t>
      </w:r>
      <w:r w:rsidR="004746D4">
        <w:rPr>
          <w:rFonts w:ascii="Times New Roman" w:hAnsi="Times New Roman" w:cs="Times New Roman"/>
          <w:sz w:val="26"/>
          <w:szCs w:val="26"/>
        </w:rPr>
        <w:t xml:space="preserve"> </w:t>
      </w:r>
      <w:r w:rsidRPr="00E55BDF">
        <w:rPr>
          <w:rFonts w:ascii="Times New Roman" w:hAnsi="Times New Roman" w:cs="Times New Roman"/>
          <w:sz w:val="26"/>
          <w:szCs w:val="26"/>
        </w:rPr>
        <w:t xml:space="preserve">Questa fase dell'infanzia è significativa per lo sviluppo del potenziale creativo, come evidenziato da vari studi (Charles &amp; Runco, 2001; Runco &amp; Charles, 1997). È anche un momento di transizione nel pensiero </w:t>
      </w:r>
      <w:r w:rsidRPr="00E55BDF">
        <w:rPr>
          <w:rFonts w:ascii="Times New Roman" w:hAnsi="Times New Roman" w:cs="Times New Roman"/>
          <w:sz w:val="26"/>
          <w:szCs w:val="26"/>
        </w:rPr>
        <w:lastRenderedPageBreak/>
        <w:t>cognitivo, in cui i bambini iniziano a sviluppare un pensiero logico e una maggiore adesione alle convenzioni sociali. Questo cambiamento porta a un'attenzione crescente verso le aspettative degli altri e l'autorità, un fenomeno che Runco (2014) chiama iper</w:t>
      </w:r>
      <w:r w:rsidR="00E105CC">
        <w:rPr>
          <w:rFonts w:ascii="Times New Roman" w:hAnsi="Times New Roman" w:cs="Times New Roman"/>
          <w:sz w:val="26"/>
          <w:szCs w:val="26"/>
        </w:rPr>
        <w:t>-</w:t>
      </w:r>
      <w:r w:rsidRPr="00E55BDF">
        <w:rPr>
          <w:rFonts w:ascii="Times New Roman" w:hAnsi="Times New Roman" w:cs="Times New Roman"/>
          <w:sz w:val="26"/>
          <w:szCs w:val="26"/>
        </w:rPr>
        <w:t>convenzionalità.</w:t>
      </w:r>
    </w:p>
    <w:p w14:paraId="05AF40CC" w14:textId="056B76D4" w:rsidR="00E55BDF" w:rsidRDefault="00E55BDF" w:rsidP="00E55BDF">
      <w:pPr>
        <w:spacing w:line="360" w:lineRule="auto"/>
        <w:jc w:val="both"/>
        <w:rPr>
          <w:rFonts w:ascii="Times New Roman" w:hAnsi="Times New Roman" w:cs="Times New Roman"/>
          <w:sz w:val="26"/>
          <w:szCs w:val="26"/>
        </w:rPr>
      </w:pPr>
      <w:r w:rsidRPr="00E55BDF">
        <w:rPr>
          <w:rFonts w:ascii="Times New Roman" w:hAnsi="Times New Roman" w:cs="Times New Roman"/>
          <w:sz w:val="26"/>
          <w:szCs w:val="26"/>
        </w:rPr>
        <w:t>La seconda parte dello studio si concentra sulla relazione tra il potenziale creativo dei bambini e aspetti del loro benessere, in particolare l'ansia e l'autostima. La scelta di esplorare questi aspetti nasce dalla volontà di capire meglio il distress che potrebbe emergere in questo periodo evolutivo, soprattutto in relazione all'esercizio del pensiero creativo</w:t>
      </w:r>
      <w:r w:rsidR="00A730EA">
        <w:rPr>
          <w:rStyle w:val="Rimandonotaapidipagina"/>
          <w:rFonts w:ascii="Times New Roman" w:hAnsi="Times New Roman" w:cs="Times New Roman"/>
          <w:sz w:val="26"/>
          <w:szCs w:val="26"/>
        </w:rPr>
        <w:footnoteReference w:id="38"/>
      </w:r>
      <w:r w:rsidR="00A730EA">
        <w:rPr>
          <w:rFonts w:ascii="Times New Roman" w:hAnsi="Times New Roman" w:cs="Times New Roman"/>
          <w:sz w:val="26"/>
          <w:szCs w:val="26"/>
        </w:rPr>
        <w:t xml:space="preserve">. </w:t>
      </w:r>
      <w:r w:rsidRPr="00E55BDF">
        <w:rPr>
          <w:rFonts w:ascii="Times New Roman" w:hAnsi="Times New Roman" w:cs="Times New Roman"/>
          <w:sz w:val="26"/>
          <w:szCs w:val="26"/>
        </w:rPr>
        <w:t>L'interesse per l'ansia è particolarmente rilevante, dato che la relazione tra creatività e ansia è ancora poco compresa, specialmente durante l'età evolutiva.</w:t>
      </w:r>
      <w:r w:rsidR="00D4542E">
        <w:rPr>
          <w:rFonts w:ascii="Times New Roman" w:hAnsi="Times New Roman" w:cs="Times New Roman"/>
          <w:sz w:val="26"/>
          <w:szCs w:val="26"/>
        </w:rPr>
        <w:t xml:space="preserve"> </w:t>
      </w:r>
    </w:p>
    <w:p w14:paraId="7F953D63" w14:textId="09F9439D" w:rsidR="00377726" w:rsidRPr="00E55BDF" w:rsidRDefault="00377726" w:rsidP="00377726">
      <w:pPr>
        <w:spacing w:line="360" w:lineRule="auto"/>
        <w:jc w:val="both"/>
        <w:rPr>
          <w:rFonts w:ascii="Times New Roman" w:hAnsi="Times New Roman" w:cs="Times New Roman"/>
          <w:sz w:val="26"/>
          <w:szCs w:val="26"/>
        </w:rPr>
      </w:pPr>
      <w:r w:rsidRPr="00377726">
        <w:rPr>
          <w:rFonts w:ascii="Times New Roman" w:hAnsi="Times New Roman" w:cs="Times New Roman"/>
          <w:sz w:val="26"/>
          <w:szCs w:val="26"/>
        </w:rPr>
        <w:t>Il legame tra creatività, autostima e ansia è profondo e complesso, poiché queste tre dimensioni psicologiche interagiscono in modi che influenzano reciprocamente la performance cognitiva e il benessere individuale. La creatività è spesso vista come la capacità di generare idee nuove e originali, di pensare in modo flessibile e di risolvere problemi in modi non convenzionali. Tuttavia, la creatività non è solo un processo cognitivo, ma è anche influenzata da fattori emotivi e psicologici. L'autostima, che riflette la percezione di sé e il valore che una persona attribuisce alle proprie capacità, gioca un ruolo cruciale nella capacità di una persona di esprimere liberamente la propria creatività. Quando l'autostima è alta, gli individui si sentono più sicuri nel prendere rischi, nell'esplorare nuove idee e nell'affrontare il fallimento, che sono tutti elementi essenziali per il processo creativo. Una buona autostima consente anche di affrontare le sfide creative con una mente aperta, pronta ad apprendere e migliorare.</w:t>
      </w:r>
      <w:r>
        <w:rPr>
          <w:rFonts w:ascii="Times New Roman" w:hAnsi="Times New Roman" w:cs="Times New Roman"/>
          <w:sz w:val="26"/>
          <w:szCs w:val="26"/>
        </w:rPr>
        <w:t xml:space="preserve"> </w:t>
      </w:r>
      <w:r w:rsidRPr="00377726">
        <w:rPr>
          <w:rFonts w:ascii="Times New Roman" w:hAnsi="Times New Roman" w:cs="Times New Roman"/>
          <w:sz w:val="26"/>
          <w:szCs w:val="26"/>
        </w:rPr>
        <w:t xml:space="preserve">D'altra parte, l'ansia è un’emozione che può compromettere l'espressione creativa, soprattutto quando è elevata o cronica. Quando una persona è ansiosa, le preoccupazioni e la paura del fallimento possono bloccare il pensiero divergente, necessario per la creatività, e ridurre la flessibilità mentale. L'ansia crea uno stato di tensione che limita la capacità di esplorare liberamente </w:t>
      </w:r>
      <w:r w:rsidRPr="00377726">
        <w:rPr>
          <w:rFonts w:ascii="Times New Roman" w:hAnsi="Times New Roman" w:cs="Times New Roman"/>
          <w:sz w:val="26"/>
          <w:szCs w:val="26"/>
        </w:rPr>
        <w:lastRenderedPageBreak/>
        <w:t>le proprie idee, ostacolando la capacità di pensare "fuori dagli schemi". Inoltre, l'ansia può interferire con la fiducia in sé stessi, riducendo l'autostima e alimentando il ciclo di auto scetticismo, che a sua volta limita l'accesso alla creatività.</w:t>
      </w:r>
      <w:r>
        <w:rPr>
          <w:rFonts w:ascii="Times New Roman" w:hAnsi="Times New Roman" w:cs="Times New Roman"/>
          <w:sz w:val="26"/>
          <w:szCs w:val="26"/>
        </w:rPr>
        <w:t xml:space="preserve"> </w:t>
      </w:r>
      <w:r w:rsidRPr="00377726">
        <w:rPr>
          <w:rFonts w:ascii="Times New Roman" w:hAnsi="Times New Roman" w:cs="Times New Roman"/>
          <w:sz w:val="26"/>
          <w:szCs w:val="26"/>
        </w:rPr>
        <w:t xml:space="preserve">Il filo che unisce questi tre elementi, creatività, autostima e ansia, è il modo in cui si influenzano reciprocamente. Un'alta autostima favorisce una maggiore sicurezza in sé stessi, creando un terreno fertile per l'espressione creativa. D'altro canto, l'ansia, se non gestita, può minare entrambe: riducendo l'autostima e ostacolando la creatività. Tuttavia, un certo livello di ansia può essere stimolante e motivante, se adeguatamente gestito. Infatti, alcune ricerche suggeriscono che una moderata ansia, quando non paralizzante, può essere un motore per la creatività, stimolando l'individuo a trovare soluzioni innovative e a pensare in modo originale. Il vero equilibrio sta nel riconoscere e gestire l'ansia in modo tale che non soffochi la creatività, ma diventi invece un catalizzatore per l'innovazione, mentre l'autostima funge </w:t>
      </w:r>
      <w:r w:rsidR="00A23EB3" w:rsidRPr="00377726">
        <w:rPr>
          <w:rFonts w:ascii="Times New Roman" w:hAnsi="Times New Roman" w:cs="Times New Roman"/>
          <w:sz w:val="26"/>
          <w:szCs w:val="26"/>
        </w:rPr>
        <w:t>da</w:t>
      </w:r>
      <w:r w:rsidR="00A23EB3" w:rsidRPr="00A23EB3">
        <w:rPr>
          <w:rFonts w:ascii="Times New Roman" w:hAnsi="Times New Roman" w:cs="Times New Roman"/>
          <w:sz w:val="26"/>
          <w:szCs w:val="26"/>
        </w:rPr>
        <w:t xml:space="preserve"> risorsa fondamentale per mantenere la motivazione e la fiducia in sé, anche di fronte alle difficoltà. </w:t>
      </w:r>
      <w:r w:rsidR="00A23EB3">
        <w:rPr>
          <w:rFonts w:ascii="Times New Roman" w:hAnsi="Times New Roman" w:cs="Times New Roman"/>
          <w:sz w:val="26"/>
          <w:szCs w:val="26"/>
        </w:rPr>
        <w:t>Pertanto</w:t>
      </w:r>
      <w:r w:rsidR="00A23EB3" w:rsidRPr="00A23EB3">
        <w:rPr>
          <w:rFonts w:ascii="Times New Roman" w:hAnsi="Times New Roman" w:cs="Times New Roman"/>
          <w:sz w:val="26"/>
          <w:szCs w:val="26"/>
        </w:rPr>
        <w:t>, un'autostima ben sviluppata fornisce la base per affrontare le sfide creative con resilienza, mentre una gestione adeguata dell'ansia permette di liberare il potenziale creativo senza farsi sopraffare dalle preoccupazioni. Quando il rapporto tra creatività, autostima e ansia è equilibrato, si crea un ambiente psicologico favorevole all'innovazione, in cui l'individuo può esplorare nuove idee, adattarsi rapidamente ai cambiamenti e affrontare le difficoltà senza rinunciare alla propria visione creativa. In definitiva, il filo che unisce questi tre elementi non è solo un legame teorico, ma un processo dinamico che può essere coltivato attraverso la consapevolezza emotiva, la gestione dello stress e lo sviluppo della fiducia in sé, creando un ciclo virtuoso che alimenta il benessere e il successo creativo.</w:t>
      </w:r>
    </w:p>
    <w:p w14:paraId="267B977D" w14:textId="77777777" w:rsidR="00697430" w:rsidRPr="00C12B2C" w:rsidRDefault="00697430" w:rsidP="00C446F4">
      <w:pPr>
        <w:spacing w:line="360" w:lineRule="auto"/>
        <w:jc w:val="both"/>
        <w:rPr>
          <w:rFonts w:ascii="Times New Roman" w:hAnsi="Times New Roman" w:cs="Times New Roman"/>
          <w:sz w:val="26"/>
          <w:szCs w:val="26"/>
        </w:rPr>
      </w:pPr>
    </w:p>
    <w:p w14:paraId="1F93D635" w14:textId="45B32DD0" w:rsidR="009E5CF8" w:rsidRDefault="004E5AF2" w:rsidP="00F300CC">
      <w:pPr>
        <w:numPr>
          <w:ilvl w:val="0"/>
          <w:numId w:val="8"/>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8" w:name="_Hlk176098290"/>
      <w:r>
        <w:rPr>
          <w:rFonts w:ascii="Times New Roman" w:eastAsia="Times New Roman" w:hAnsi="Times New Roman" w:cs="Times New Roman"/>
          <w:b/>
          <w:bCs/>
          <w:i/>
          <w:iCs/>
          <w:color w:val="000000"/>
          <w:sz w:val="26"/>
          <w:szCs w:val="26"/>
          <w:lang w:eastAsia="it-IT"/>
        </w:rPr>
        <w:t>Obiettivi e scopi della ricerca</w:t>
      </w:r>
    </w:p>
    <w:bookmarkEnd w:id="18"/>
    <w:p w14:paraId="280A5D59" w14:textId="77777777" w:rsidR="006826CC" w:rsidRDefault="006826CC" w:rsidP="006826CC">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6494EC0C" w14:textId="0BCA45E6" w:rsidR="00BE4213" w:rsidRDefault="006826CC"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 xml:space="preserve">La ricerca </w:t>
      </w:r>
      <w:r w:rsidR="00A9152B">
        <w:rPr>
          <w:rFonts w:ascii="Times New Roman" w:eastAsia="Times New Roman" w:hAnsi="Times New Roman" w:cs="Times New Roman"/>
          <w:color w:val="000000"/>
          <w:sz w:val="26"/>
          <w:szCs w:val="26"/>
          <w:lang w:eastAsia="it-IT"/>
        </w:rPr>
        <w:t>esposta in questo progetto di ricerca si</w:t>
      </w:r>
      <w:r w:rsidRPr="006826CC">
        <w:rPr>
          <w:rFonts w:ascii="Times New Roman" w:eastAsia="Times New Roman" w:hAnsi="Times New Roman" w:cs="Times New Roman"/>
          <w:color w:val="000000"/>
          <w:sz w:val="26"/>
          <w:szCs w:val="26"/>
          <w:lang w:eastAsia="it-IT"/>
        </w:rPr>
        <w:t xml:space="preserve"> focalizza su due aree principali</w:t>
      </w:r>
      <w:r w:rsidR="00A9152B">
        <w:rPr>
          <w:rFonts w:ascii="Times New Roman" w:eastAsia="Times New Roman" w:hAnsi="Times New Roman" w:cs="Times New Roman"/>
          <w:color w:val="000000"/>
          <w:sz w:val="26"/>
          <w:szCs w:val="26"/>
          <w:lang w:eastAsia="it-IT"/>
        </w:rPr>
        <w:t xml:space="preserve"> ossia </w:t>
      </w:r>
      <w:r w:rsidRPr="006826CC">
        <w:rPr>
          <w:rFonts w:ascii="Times New Roman" w:eastAsia="Times New Roman" w:hAnsi="Times New Roman" w:cs="Times New Roman"/>
          <w:color w:val="000000"/>
          <w:sz w:val="26"/>
          <w:szCs w:val="26"/>
          <w:lang w:eastAsia="it-IT"/>
        </w:rPr>
        <w:t xml:space="preserve">l'andamento del potenziale creativo durante la scuola primaria e il legame </w:t>
      </w:r>
      <w:r w:rsidRPr="006826CC">
        <w:rPr>
          <w:rFonts w:ascii="Times New Roman" w:eastAsia="Times New Roman" w:hAnsi="Times New Roman" w:cs="Times New Roman"/>
          <w:color w:val="000000"/>
          <w:sz w:val="26"/>
          <w:szCs w:val="26"/>
          <w:lang w:eastAsia="it-IT"/>
        </w:rPr>
        <w:lastRenderedPageBreak/>
        <w:t>tra creatività, ansia e autostima nei bambini.</w:t>
      </w:r>
      <w:r w:rsidR="00A9152B">
        <w:rPr>
          <w:rFonts w:ascii="Times New Roman" w:eastAsia="Times New Roman" w:hAnsi="Times New Roman" w:cs="Times New Roman"/>
          <w:color w:val="000000"/>
          <w:sz w:val="26"/>
          <w:szCs w:val="26"/>
          <w:lang w:eastAsia="it-IT"/>
        </w:rPr>
        <w:t xml:space="preserve"> </w:t>
      </w:r>
      <w:r w:rsidRPr="006826CC">
        <w:rPr>
          <w:rFonts w:ascii="Times New Roman" w:eastAsia="Times New Roman" w:hAnsi="Times New Roman" w:cs="Times New Roman"/>
          <w:color w:val="000000"/>
          <w:sz w:val="26"/>
          <w:szCs w:val="26"/>
          <w:lang w:eastAsia="it-IT"/>
        </w:rPr>
        <w:t xml:space="preserve">L'obiettivo è analizzare come il potenziale creativo dei bambini si modifichi nel corso della scuola primaria, con particolare attenzione al fenomeno del </w:t>
      </w:r>
      <w:proofErr w:type="spellStart"/>
      <w:r w:rsidRPr="006826CC">
        <w:rPr>
          <w:rFonts w:ascii="Times New Roman" w:eastAsia="Times New Roman" w:hAnsi="Times New Roman" w:cs="Times New Roman"/>
          <w:i/>
          <w:iCs/>
          <w:color w:val="000000"/>
          <w:sz w:val="26"/>
          <w:szCs w:val="26"/>
          <w:lang w:eastAsia="it-IT"/>
        </w:rPr>
        <w:t>fourth</w:t>
      </w:r>
      <w:proofErr w:type="spellEnd"/>
      <w:r w:rsidRPr="006826CC">
        <w:rPr>
          <w:rFonts w:ascii="Times New Roman" w:eastAsia="Times New Roman" w:hAnsi="Times New Roman" w:cs="Times New Roman"/>
          <w:i/>
          <w:iCs/>
          <w:color w:val="000000"/>
          <w:sz w:val="26"/>
          <w:szCs w:val="26"/>
          <w:lang w:eastAsia="it-IT"/>
        </w:rPr>
        <w:t>-grade slump</w:t>
      </w:r>
      <w:r w:rsidRPr="006826CC">
        <w:rPr>
          <w:rFonts w:ascii="Times New Roman" w:eastAsia="Times New Roman" w:hAnsi="Times New Roman" w:cs="Times New Roman"/>
          <w:color w:val="000000"/>
          <w:sz w:val="26"/>
          <w:szCs w:val="26"/>
          <w:lang w:eastAsia="it-IT"/>
        </w:rPr>
        <w:t>. L'ipotesi centrale è che intorno ai nove anni, che corrispondono al quarto anno di scuola primaria nel sistema educativo americano, si verifichi un calo significativo, specialmente nell'Originalità.</w:t>
      </w:r>
    </w:p>
    <w:p w14:paraId="0D02A841" w14:textId="35FA7630" w:rsidR="00BE4213" w:rsidRPr="00BE4213" w:rsidRDefault="00BE4213"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E4213">
        <w:rPr>
          <w:rFonts w:ascii="Times New Roman" w:eastAsia="Times New Roman" w:hAnsi="Times New Roman" w:cs="Times New Roman"/>
          <w:color w:val="000000"/>
          <w:sz w:val="26"/>
          <w:szCs w:val="26"/>
          <w:lang w:eastAsia="it-IT"/>
        </w:rPr>
        <w:t>Il pensiero creativo è caratterizzato dalla capacità di generare un gran numero di idee (fluidità), di diversificarle significativamente tra loro (flessibilità) e di produrre idee che siano rare e poco comuni (originalità). Questa concezione della creatività si basa sull'assunto che più ampio è il numero di idee disponibili e i campi a cui esse si riferiscono, maggiore è la probabilità di trovare spunti interessanti e utili. La creatività viene quindi vista come una forma di pensiero flessibile e duttile, che utilizza meccanismi non logici, ma che rimane comunque ancorata alla realtà. Essa è caratterizzata da un gioco di associazioni libere e intuitive, che si inseriscono in una prospettiva di adattamento all'ambiente e di scambio di relazioni. Inoltre, il pensiero creativo richiede la presenza di atteggiamenti adeguati da parte dell'individuo, quali curiosità, gusto per l'avventura, fiducia, apertura e autonomia. Questi atteggiamenti favoriscono una crescita emotiva equilibrata e uno sviluppo intellettivo ottimale, risultando particolarmente rilevanti nel contesto educativo, soprattutto per i bambini ad alto potenziale.</w:t>
      </w:r>
    </w:p>
    <w:p w14:paraId="780FBC59" w14:textId="421D3436" w:rsidR="00BE4213" w:rsidRPr="006826CC" w:rsidRDefault="00BE4213"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E4213">
        <w:rPr>
          <w:rFonts w:ascii="Times New Roman" w:eastAsia="Times New Roman" w:hAnsi="Times New Roman" w:cs="Times New Roman"/>
          <w:color w:val="000000"/>
          <w:sz w:val="26"/>
          <w:szCs w:val="26"/>
          <w:lang w:eastAsia="it-IT"/>
        </w:rPr>
        <w:t>Si vuole quindi</w:t>
      </w:r>
      <w:r w:rsidRPr="00BE4213">
        <w:rPr>
          <w:rFonts w:ascii="Times New Roman" w:eastAsia="Times New Roman" w:hAnsi="Times New Roman" w:cs="Times New Roman"/>
          <w:b/>
          <w:bCs/>
          <w:color w:val="000000"/>
          <w:sz w:val="26"/>
          <w:szCs w:val="26"/>
          <w:lang w:eastAsia="it-IT"/>
        </w:rPr>
        <w:t xml:space="preserve"> </w:t>
      </w:r>
      <w:r w:rsidRPr="00BE4213">
        <w:rPr>
          <w:rFonts w:ascii="Times New Roman" w:eastAsia="Times New Roman" w:hAnsi="Times New Roman" w:cs="Times New Roman"/>
          <w:color w:val="000000"/>
          <w:sz w:val="26"/>
          <w:szCs w:val="26"/>
          <w:lang w:eastAsia="it-IT"/>
        </w:rPr>
        <w:t>esplorare il benessere scolastico dei bambini, esaminando in particolare il rapporto tra ansia, autostima e le diverse dimensioni della creatività: Fluidità, Flessibilità, Originalità ed Elaborazione.</w:t>
      </w:r>
    </w:p>
    <w:p w14:paraId="0F00F296" w14:textId="77777777" w:rsidR="006826CC" w:rsidRDefault="006826CC"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color w:val="000000"/>
          <w:sz w:val="26"/>
          <w:szCs w:val="26"/>
          <w:lang w:eastAsia="it-IT"/>
        </w:rPr>
        <w:t>Le ipotesi formulate sono:</w:t>
      </w:r>
    </w:p>
    <w:p w14:paraId="7880457D" w14:textId="77777777" w:rsidR="00A13950" w:rsidRPr="006826CC" w:rsidRDefault="00A13950"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32671665" w14:textId="77777777" w:rsidR="006826CC" w:rsidRPr="006826CC" w:rsidRDefault="006826CC" w:rsidP="00E105CC">
      <w:pPr>
        <w:numPr>
          <w:ilvl w:val="0"/>
          <w:numId w:val="9"/>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b/>
          <w:bCs/>
          <w:color w:val="000000"/>
          <w:sz w:val="26"/>
          <w:szCs w:val="26"/>
          <w:lang w:eastAsia="it-IT"/>
        </w:rPr>
        <w:t>Relazione tra Ansia e Creatività:</w:t>
      </w:r>
      <w:r w:rsidRPr="006826CC">
        <w:rPr>
          <w:rFonts w:ascii="Times New Roman" w:eastAsia="Times New Roman" w:hAnsi="Times New Roman" w:cs="Times New Roman"/>
          <w:color w:val="000000"/>
          <w:sz w:val="26"/>
          <w:szCs w:val="26"/>
          <w:lang w:eastAsia="it-IT"/>
        </w:rPr>
        <w:t xml:space="preserve"> Si prevede una correlazione positiva tra ansia e le dimensioni del potenziale creativo.</w:t>
      </w:r>
    </w:p>
    <w:p w14:paraId="37D2F97B" w14:textId="77777777" w:rsidR="006826CC" w:rsidRPr="006826CC" w:rsidRDefault="006826CC" w:rsidP="00E105CC">
      <w:pPr>
        <w:numPr>
          <w:ilvl w:val="0"/>
          <w:numId w:val="9"/>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b/>
          <w:bCs/>
          <w:color w:val="000000"/>
          <w:sz w:val="26"/>
          <w:szCs w:val="26"/>
          <w:lang w:eastAsia="it-IT"/>
        </w:rPr>
        <w:t>Relazione tra Autostima e Creatività:</w:t>
      </w:r>
      <w:r w:rsidRPr="006826CC">
        <w:rPr>
          <w:rFonts w:ascii="Times New Roman" w:eastAsia="Times New Roman" w:hAnsi="Times New Roman" w:cs="Times New Roman"/>
          <w:color w:val="000000"/>
          <w:sz w:val="26"/>
          <w:szCs w:val="26"/>
          <w:lang w:eastAsia="it-IT"/>
        </w:rPr>
        <w:t xml:space="preserve"> Si prevede una correlazione negativa tra autostima e le dimensioni del potenziale creativo.</w:t>
      </w:r>
    </w:p>
    <w:p w14:paraId="33B9C6E4" w14:textId="77777777" w:rsidR="006826CC" w:rsidRPr="006826CC" w:rsidRDefault="006826CC" w:rsidP="00E105C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color w:val="000000"/>
          <w:sz w:val="26"/>
          <w:szCs w:val="26"/>
          <w:lang w:eastAsia="it-IT"/>
        </w:rPr>
        <w:lastRenderedPageBreak/>
        <w:t>Inoltre, lo studio mira a esplorare le differenze tra bambini con alti, medi e bassi livelli di ansia rispetto a:</w:t>
      </w:r>
    </w:p>
    <w:p w14:paraId="790FDF2F" w14:textId="77777777" w:rsidR="006826CC" w:rsidRPr="006826CC" w:rsidRDefault="006826CC" w:rsidP="00E105CC">
      <w:pPr>
        <w:numPr>
          <w:ilvl w:val="0"/>
          <w:numId w:val="1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b/>
          <w:bCs/>
          <w:color w:val="000000"/>
          <w:sz w:val="26"/>
          <w:szCs w:val="26"/>
          <w:lang w:eastAsia="it-IT"/>
        </w:rPr>
        <w:t>Potenziale creativo:</w:t>
      </w:r>
      <w:r w:rsidRPr="006826CC">
        <w:rPr>
          <w:rFonts w:ascii="Times New Roman" w:eastAsia="Times New Roman" w:hAnsi="Times New Roman" w:cs="Times New Roman"/>
          <w:color w:val="000000"/>
          <w:sz w:val="26"/>
          <w:szCs w:val="26"/>
          <w:lang w:eastAsia="it-IT"/>
        </w:rPr>
        <w:t xml:space="preserve"> Si ipotizza che il gruppo con "Alta Ansia" mostri livelli più alti di Fluidità, Flessibilità, Originalità ed Elaborazione.</w:t>
      </w:r>
    </w:p>
    <w:p w14:paraId="4EE21168" w14:textId="03B7AAF6" w:rsidR="006826CC" w:rsidRDefault="006826CC" w:rsidP="00E105CC">
      <w:pPr>
        <w:numPr>
          <w:ilvl w:val="0"/>
          <w:numId w:val="1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826CC">
        <w:rPr>
          <w:rFonts w:ascii="Times New Roman" w:eastAsia="Times New Roman" w:hAnsi="Times New Roman" w:cs="Times New Roman"/>
          <w:b/>
          <w:bCs/>
          <w:color w:val="000000"/>
          <w:sz w:val="26"/>
          <w:szCs w:val="26"/>
          <w:lang w:eastAsia="it-IT"/>
        </w:rPr>
        <w:t>Autostima:</w:t>
      </w:r>
      <w:r w:rsidRPr="006826CC">
        <w:rPr>
          <w:rFonts w:ascii="Times New Roman" w:eastAsia="Times New Roman" w:hAnsi="Times New Roman" w:cs="Times New Roman"/>
          <w:color w:val="000000"/>
          <w:sz w:val="26"/>
          <w:szCs w:val="26"/>
          <w:lang w:eastAsia="it-IT"/>
        </w:rPr>
        <w:t xml:space="preserve"> Si ipotizza che il gruppo con "Alta Ansia" mostri livelli più bassi di autostima.</w:t>
      </w:r>
    </w:p>
    <w:p w14:paraId="610F4A5B" w14:textId="77777777" w:rsidR="00507A78" w:rsidRDefault="00507A78" w:rsidP="00E105CC">
      <w:pPr>
        <w:shd w:val="clear" w:color="auto" w:fill="FFFFFF"/>
        <w:spacing w:after="0" w:line="360" w:lineRule="auto"/>
        <w:jc w:val="both"/>
        <w:textAlignment w:val="baseline"/>
        <w:rPr>
          <w:rFonts w:ascii="Times New Roman" w:eastAsia="Times New Roman" w:hAnsi="Times New Roman" w:cs="Times New Roman"/>
          <w:b/>
          <w:bCs/>
          <w:color w:val="000000"/>
          <w:sz w:val="26"/>
          <w:szCs w:val="26"/>
          <w:lang w:eastAsia="it-IT"/>
        </w:rPr>
      </w:pPr>
    </w:p>
    <w:p w14:paraId="7B7B5A9F" w14:textId="77777777" w:rsidR="0040135E" w:rsidRDefault="0040135E" w:rsidP="00507A78">
      <w:pPr>
        <w:shd w:val="clear" w:color="auto" w:fill="FFFFFF"/>
        <w:spacing w:after="0" w:line="360" w:lineRule="auto"/>
        <w:textAlignment w:val="baseline"/>
        <w:rPr>
          <w:rFonts w:ascii="Times New Roman" w:eastAsia="Times New Roman" w:hAnsi="Times New Roman" w:cs="Times New Roman"/>
          <w:b/>
          <w:bCs/>
          <w:color w:val="000000"/>
          <w:sz w:val="26"/>
          <w:szCs w:val="26"/>
          <w:lang w:eastAsia="it-IT"/>
        </w:rPr>
      </w:pPr>
    </w:p>
    <w:p w14:paraId="2B978148" w14:textId="4D670676" w:rsidR="00507A78" w:rsidRPr="0040135E" w:rsidRDefault="0040135E" w:rsidP="00F300CC">
      <w:pPr>
        <w:pStyle w:val="Paragrafoelenco"/>
        <w:numPr>
          <w:ilvl w:val="0"/>
          <w:numId w:val="9"/>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sidRPr="0040135E">
        <w:rPr>
          <w:rFonts w:ascii="Times New Roman" w:eastAsia="Times New Roman" w:hAnsi="Times New Roman" w:cs="Times New Roman"/>
          <w:b/>
          <w:bCs/>
          <w:i/>
          <w:iCs/>
          <w:color w:val="000000"/>
          <w:sz w:val="26"/>
          <w:szCs w:val="26"/>
          <w:lang w:eastAsia="it-IT"/>
        </w:rPr>
        <w:t xml:space="preserve">Il filo sottile tra </w:t>
      </w:r>
      <w:r w:rsidR="007D3485">
        <w:rPr>
          <w:rFonts w:ascii="Times New Roman" w:eastAsia="Times New Roman" w:hAnsi="Times New Roman" w:cs="Times New Roman"/>
          <w:b/>
          <w:bCs/>
          <w:i/>
          <w:iCs/>
          <w:color w:val="000000"/>
          <w:sz w:val="26"/>
          <w:szCs w:val="26"/>
          <w:lang w:eastAsia="it-IT"/>
        </w:rPr>
        <w:t>originalità e pensiero creativo</w:t>
      </w:r>
    </w:p>
    <w:p w14:paraId="48530C9D" w14:textId="77777777" w:rsidR="000B690E" w:rsidRDefault="000B690E"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4BFD3C05" w14:textId="77777777" w:rsidR="000B690E" w:rsidRPr="000B690E" w:rsidRDefault="000B690E" w:rsidP="000B690E">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B690E">
        <w:rPr>
          <w:rFonts w:ascii="Times New Roman" w:eastAsia="Times New Roman" w:hAnsi="Times New Roman" w:cs="Times New Roman"/>
          <w:color w:val="000000"/>
          <w:sz w:val="26"/>
          <w:szCs w:val="26"/>
          <w:lang w:eastAsia="it-IT"/>
        </w:rPr>
        <w:t>Nell'affrontare una verifica o un compito o anche inventare un gioco, i bambini utilizzano due diversi tipi di pensiero: convergente e divergente. Questi due concetti, introdotti dallo psicologo americano Joy Paul Guilford negli anni '60, descrivono modalità diverse di risolvere problemi o rispondere a domande.</w:t>
      </w:r>
    </w:p>
    <w:p w14:paraId="4CF4578F" w14:textId="77777777" w:rsidR="000B690E" w:rsidRPr="000B690E" w:rsidRDefault="000B690E" w:rsidP="000B690E">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B690E">
        <w:rPr>
          <w:rFonts w:ascii="Times New Roman" w:eastAsia="Times New Roman" w:hAnsi="Times New Roman" w:cs="Times New Roman"/>
          <w:color w:val="000000"/>
          <w:sz w:val="26"/>
          <w:szCs w:val="26"/>
          <w:lang w:eastAsia="it-IT"/>
        </w:rPr>
        <w:t>Quando le domande sono "chiuse" i bambini utilizzano il pensiero convergente. In questo tipo di ragionamento, le informazioni disponibili vengono utilizzate per seguire una sequenza di passaggi logici che portano alla soluzione corretta. Il processo è lineare e focalizzato: ogni deviazione dal percorso corretto può condurre a un errore.</w:t>
      </w:r>
    </w:p>
    <w:p w14:paraId="54CFEC01" w14:textId="77777777" w:rsidR="000B690E" w:rsidRPr="000B690E" w:rsidRDefault="000B690E" w:rsidP="000B690E">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B690E">
        <w:rPr>
          <w:rFonts w:ascii="Times New Roman" w:eastAsia="Times New Roman" w:hAnsi="Times New Roman" w:cs="Times New Roman"/>
          <w:color w:val="000000"/>
          <w:sz w:val="26"/>
          <w:szCs w:val="26"/>
          <w:lang w:eastAsia="it-IT"/>
        </w:rPr>
        <w:t>Al contrario, quando le domande sono "aperte", che richiedono risposte creative o la risoluzione di situazioni problematiche, i bambini ricorrono al pensiero divergente. Questo tipo di pensiero permette loro di esplorare molteplici percorsi e soluzioni, considerando diverse prospettive e idee fuori dagli schemi convenzionali. È un processo più libero e spontaneo, che tende a essere maggiormente apprezzato dagli studenti per la sua flessibilità e creatività.</w:t>
      </w:r>
    </w:p>
    <w:p w14:paraId="479DC126" w14:textId="77777777" w:rsidR="000B690E" w:rsidRPr="000B690E" w:rsidRDefault="000B690E" w:rsidP="000B690E">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B690E">
        <w:rPr>
          <w:rFonts w:ascii="Times New Roman" w:eastAsia="Times New Roman" w:hAnsi="Times New Roman" w:cs="Times New Roman"/>
          <w:color w:val="000000"/>
          <w:sz w:val="26"/>
          <w:szCs w:val="26"/>
          <w:lang w:eastAsia="it-IT"/>
        </w:rPr>
        <w:t xml:space="preserve">Nonostante spesso il pensiero convergente venga maggiormente promosso nelle scuole, il pensiero divergente è altrettanto importante, in quanto sviluppa il pensiero critico, la creatività e la capacità di generare idee innovative, fondamentali per il progresso scientifico. Per questo motivo, è essenziale incoraggiare il pensiero divergente sin dalla scuola, attraverso attività come </w:t>
      </w:r>
      <w:r w:rsidRPr="000B690E">
        <w:rPr>
          <w:rFonts w:ascii="Times New Roman" w:eastAsia="Times New Roman" w:hAnsi="Times New Roman" w:cs="Times New Roman"/>
          <w:color w:val="000000"/>
          <w:sz w:val="26"/>
          <w:szCs w:val="26"/>
          <w:lang w:eastAsia="it-IT"/>
        </w:rPr>
        <w:lastRenderedPageBreak/>
        <w:t>brainstorming, lo studio di casi, dibattiti e altre pratiche che stimolino gli studenti a superare blocchi mentali e pregiudizi.</w:t>
      </w:r>
    </w:p>
    <w:p w14:paraId="0A0063B1" w14:textId="0DDEA4EE" w:rsidR="000B690E" w:rsidRDefault="000B690E"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B690E">
        <w:rPr>
          <w:rFonts w:ascii="Times New Roman" w:eastAsia="Times New Roman" w:hAnsi="Times New Roman" w:cs="Times New Roman"/>
          <w:color w:val="000000"/>
          <w:sz w:val="26"/>
          <w:szCs w:val="26"/>
          <w:lang w:eastAsia="it-IT"/>
        </w:rPr>
        <w:t>Utilizzare il pensiero divergente nello studio delle scienze può fornire agli studenti abilità utili anche nella vita adulta. Non solo sviluppa la creatività, una delle competenze più richieste nel mondo di oggi, ma insegna anche a evitare di rimanere intrappolati nelle prime impressioni, a considerare diverse prospettive, a coltivare curiosità e desiderio di sapere, e a rafforzare la perseveranza di fronte al fallimento. In definitiva, potenziare entrambi i tipi di pensiero, convergente e divergente, può portare a uno sviluppo intellettivo completo e versatile.</w:t>
      </w:r>
    </w:p>
    <w:p w14:paraId="2FD3BCF4" w14:textId="033B0375" w:rsidR="007D3485" w:rsidRPr="007D3485" w:rsidRDefault="007D3485"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3485">
        <w:rPr>
          <w:rFonts w:ascii="Times New Roman" w:eastAsia="Times New Roman" w:hAnsi="Times New Roman" w:cs="Times New Roman"/>
          <w:color w:val="000000"/>
          <w:sz w:val="26"/>
          <w:szCs w:val="26"/>
          <w:lang w:eastAsia="it-IT"/>
        </w:rPr>
        <w:t>La dimensione dell'Originalità nel pensiero creativo ha mostrato diverse correlazioni con le variabili rilevate, in particolare con diverse forme di ansia. Sono emerse correlazioni positive tra Originalità e Ansia Generale, Ansia Fisiologica, Preoccupazione e Ansia Sociale. Inoltre, Ansia Generale, Ansia Fisiologica e Preoccupazione hanno mostrato una correlazione positiva anche con la Fluidità, un'altra dimensione del Potenziale Creativo. Questo suggerisce che i bambini che tendono a fornire risposte più originali e fluide sperimentano anche livelli più elevati di ansia, che può manifestarsi sia a livello somatico che come preoccupazioni legate all'ambiente sociale.</w:t>
      </w:r>
    </w:p>
    <w:p w14:paraId="6904B2E2" w14:textId="749EEE7B" w:rsidR="007D3485" w:rsidRPr="007D3485" w:rsidRDefault="007D3485"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3485">
        <w:rPr>
          <w:rFonts w:ascii="Times New Roman" w:eastAsia="Times New Roman" w:hAnsi="Times New Roman" w:cs="Times New Roman"/>
          <w:color w:val="000000"/>
          <w:sz w:val="26"/>
          <w:szCs w:val="26"/>
          <w:lang w:eastAsia="it-IT"/>
        </w:rPr>
        <w:t xml:space="preserve">Secondo alcuni ricercatori, il processo di fornire risposte differenti dalla maggioranza può essere percepito come una violazione delle regole sociali e, di conseguenza, essere soggetto a valutazione negativa (Carlsson, 2002; Davis, 2011; </w:t>
      </w:r>
      <w:proofErr w:type="spellStart"/>
      <w:r w:rsidRPr="007D3485">
        <w:rPr>
          <w:rFonts w:ascii="Times New Roman" w:eastAsia="Times New Roman" w:hAnsi="Times New Roman" w:cs="Times New Roman"/>
          <w:color w:val="000000"/>
          <w:sz w:val="26"/>
          <w:szCs w:val="26"/>
          <w:lang w:eastAsia="it-IT"/>
        </w:rPr>
        <w:t>Martindale</w:t>
      </w:r>
      <w:proofErr w:type="spellEnd"/>
      <w:r w:rsidRPr="007D3485">
        <w:rPr>
          <w:rFonts w:ascii="Times New Roman" w:eastAsia="Times New Roman" w:hAnsi="Times New Roman" w:cs="Times New Roman"/>
          <w:color w:val="000000"/>
          <w:sz w:val="26"/>
          <w:szCs w:val="26"/>
          <w:lang w:eastAsia="it-IT"/>
        </w:rPr>
        <w:t xml:space="preserve"> &amp; </w:t>
      </w:r>
      <w:proofErr w:type="spellStart"/>
      <w:r w:rsidRPr="007D3485">
        <w:rPr>
          <w:rFonts w:ascii="Times New Roman" w:eastAsia="Times New Roman" w:hAnsi="Times New Roman" w:cs="Times New Roman"/>
          <w:color w:val="000000"/>
          <w:sz w:val="26"/>
          <w:szCs w:val="26"/>
          <w:lang w:eastAsia="it-IT"/>
        </w:rPr>
        <w:t>Hasenfus</w:t>
      </w:r>
      <w:proofErr w:type="spellEnd"/>
      <w:r w:rsidRPr="007D3485">
        <w:rPr>
          <w:rFonts w:ascii="Times New Roman" w:eastAsia="Times New Roman" w:hAnsi="Times New Roman" w:cs="Times New Roman"/>
          <w:color w:val="000000"/>
          <w:sz w:val="26"/>
          <w:szCs w:val="26"/>
          <w:lang w:eastAsia="it-IT"/>
        </w:rPr>
        <w:t xml:space="preserve">, 1978; </w:t>
      </w:r>
      <w:proofErr w:type="spellStart"/>
      <w:r w:rsidRPr="007D3485">
        <w:rPr>
          <w:rFonts w:ascii="Times New Roman" w:eastAsia="Times New Roman" w:hAnsi="Times New Roman" w:cs="Times New Roman"/>
          <w:color w:val="000000"/>
          <w:sz w:val="26"/>
          <w:szCs w:val="26"/>
          <w:lang w:eastAsia="it-IT"/>
        </w:rPr>
        <w:t>Martindale</w:t>
      </w:r>
      <w:proofErr w:type="spellEnd"/>
      <w:r w:rsidRPr="007D3485">
        <w:rPr>
          <w:rFonts w:ascii="Times New Roman" w:eastAsia="Times New Roman" w:hAnsi="Times New Roman" w:cs="Times New Roman"/>
          <w:color w:val="000000"/>
          <w:sz w:val="26"/>
          <w:szCs w:val="26"/>
          <w:lang w:eastAsia="it-IT"/>
        </w:rPr>
        <w:t xml:space="preserve"> &amp; </w:t>
      </w:r>
      <w:proofErr w:type="spellStart"/>
      <w:r w:rsidRPr="007D3485">
        <w:rPr>
          <w:rFonts w:ascii="Times New Roman" w:eastAsia="Times New Roman" w:hAnsi="Times New Roman" w:cs="Times New Roman"/>
          <w:color w:val="000000"/>
          <w:sz w:val="26"/>
          <w:szCs w:val="26"/>
          <w:lang w:eastAsia="it-IT"/>
        </w:rPr>
        <w:t>Mines</w:t>
      </w:r>
      <w:proofErr w:type="spellEnd"/>
      <w:r w:rsidRPr="007D3485">
        <w:rPr>
          <w:rFonts w:ascii="Times New Roman" w:eastAsia="Times New Roman" w:hAnsi="Times New Roman" w:cs="Times New Roman"/>
          <w:color w:val="000000"/>
          <w:sz w:val="26"/>
          <w:szCs w:val="26"/>
          <w:lang w:eastAsia="it-IT"/>
        </w:rPr>
        <w:t>, 1975). Questo può generare ansia e stress nei bambini, suggerendo un legame tra l'uso del pensiero creativo e l'ansia. Questa interpretazione è supportata dalle correlazioni negative trovate tra Originalità e Autostima: l'Originalità è associata negativamente all'Autostima Generale dei bambini, in particolare all'autostima che essi riportano nelle loro relazioni interpersonali</w:t>
      </w:r>
      <w:r w:rsidR="00423A71">
        <w:rPr>
          <w:rFonts w:ascii="Times New Roman" w:eastAsia="Times New Roman" w:hAnsi="Times New Roman" w:cs="Times New Roman"/>
          <w:color w:val="000000"/>
          <w:sz w:val="26"/>
          <w:szCs w:val="26"/>
          <w:lang w:eastAsia="it-IT"/>
        </w:rPr>
        <w:t>.</w:t>
      </w:r>
    </w:p>
    <w:p w14:paraId="744F648F" w14:textId="1408E5A8" w:rsidR="007D3485" w:rsidRPr="007D3485" w:rsidRDefault="007D3485"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3485">
        <w:rPr>
          <w:rFonts w:ascii="Times New Roman" w:eastAsia="Times New Roman" w:hAnsi="Times New Roman" w:cs="Times New Roman"/>
          <w:color w:val="000000"/>
          <w:sz w:val="26"/>
          <w:szCs w:val="26"/>
          <w:lang w:eastAsia="it-IT"/>
        </w:rPr>
        <w:t xml:space="preserve">Come riportato da Davis (2011), l'equiparazione dell'originalità a una forma di diversità può rappresentare un fattore stressante, causando distress nei bambini con una maggiore propensione al pensiero divergente. Inoltre, vari studi hanno evidenziato una relazione negativa tra pensiero creativo e socialità, rilevando che </w:t>
      </w:r>
      <w:r w:rsidRPr="007D3485">
        <w:rPr>
          <w:rFonts w:ascii="Times New Roman" w:eastAsia="Times New Roman" w:hAnsi="Times New Roman" w:cs="Times New Roman"/>
          <w:color w:val="000000"/>
          <w:sz w:val="26"/>
          <w:szCs w:val="26"/>
          <w:lang w:eastAsia="it-IT"/>
        </w:rPr>
        <w:lastRenderedPageBreak/>
        <w:t>i bambini più creativi tendono ad essere meno popolari nel loro contesto scolastico</w:t>
      </w:r>
      <w:r w:rsidR="00CA3F87">
        <w:rPr>
          <w:rStyle w:val="Rimandonotaapidipagina"/>
          <w:rFonts w:ascii="Times New Roman" w:eastAsia="Times New Roman" w:hAnsi="Times New Roman" w:cs="Times New Roman"/>
          <w:color w:val="000000"/>
          <w:sz w:val="26"/>
          <w:szCs w:val="26"/>
          <w:lang w:eastAsia="it-IT"/>
        </w:rPr>
        <w:footnoteReference w:id="39"/>
      </w:r>
      <w:r w:rsidR="00CA3F87">
        <w:rPr>
          <w:rFonts w:ascii="Times New Roman" w:eastAsia="Times New Roman" w:hAnsi="Times New Roman" w:cs="Times New Roman"/>
          <w:color w:val="000000"/>
          <w:sz w:val="26"/>
          <w:szCs w:val="26"/>
          <w:lang w:eastAsia="it-IT"/>
        </w:rPr>
        <w:t>.</w:t>
      </w:r>
    </w:p>
    <w:p w14:paraId="24D1C7B3" w14:textId="6C04C41F" w:rsidR="007D3485" w:rsidRPr="007D3485" w:rsidRDefault="007D3485"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3485">
        <w:rPr>
          <w:rFonts w:ascii="Times New Roman" w:eastAsia="Times New Roman" w:hAnsi="Times New Roman" w:cs="Times New Roman"/>
          <w:color w:val="000000"/>
          <w:sz w:val="26"/>
          <w:szCs w:val="26"/>
          <w:lang w:eastAsia="it-IT"/>
        </w:rPr>
        <w:t>Walton ha approfondito l'effetto delle regole sociali, evidenziando una dicotomia tra il bisogno di appartenenza e il desiderio di unicità. In contrasto con queste correlazioni, i punteggi di Intelligenza Fluida mostrano un pattern inverso: essi correlano negativamente con l'Ansia e positivamente con l'Autostima e le sue sotto scale. Questo suggerisce che i bambini con punteggi più elevati di Intelligenza Fluida sperimentano meno ansia nel loro contesto sociale e che la conformità delle loro prestazioni li aiuti a sviluppare un'autostima positiva, inclusa quella relativa alle loro interazioni sociali.</w:t>
      </w:r>
    </w:p>
    <w:p w14:paraId="1EE6DA59" w14:textId="77777777" w:rsidR="007D3485" w:rsidRDefault="007D3485"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3485">
        <w:rPr>
          <w:rFonts w:ascii="Times New Roman" w:eastAsia="Times New Roman" w:hAnsi="Times New Roman" w:cs="Times New Roman"/>
          <w:color w:val="000000"/>
          <w:sz w:val="26"/>
          <w:szCs w:val="26"/>
          <w:lang w:eastAsia="it-IT"/>
        </w:rPr>
        <w:t>In sintesi, i risultati supportano parzialmente l'ipotesi dello studio, evidenziando una correlazione diretta tra Originalità e Ansia, e una correlazione inversa tra Originalità e Autostima.</w:t>
      </w:r>
    </w:p>
    <w:p w14:paraId="5FBA057F" w14:textId="2A4677F0" w:rsidR="008A1FF7" w:rsidRPr="008A1FF7" w:rsidRDefault="008A1FF7" w:rsidP="008A1FF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8A1FF7">
        <w:rPr>
          <w:rFonts w:ascii="Times New Roman" w:eastAsia="Times New Roman" w:hAnsi="Times New Roman" w:cs="Times New Roman"/>
          <w:color w:val="000000"/>
          <w:sz w:val="26"/>
          <w:szCs w:val="26"/>
          <w:lang w:eastAsia="it-IT"/>
        </w:rPr>
        <w:t>La dimensione dell'Elaborazione, pur essendo considerata una componente del pensiero divergente, si avvicina in modo significativo alle caratteristiche del pensiero convergente, sia per quanto riguarda il suo andamento che le correlazioni con altre variabili. Le correlazioni emerse mostrano un legame positivo tra l'Elaborazione e l'Autostima relativa alla valutazione dei propri comportamenti</w:t>
      </w:r>
      <w:r>
        <w:rPr>
          <w:rFonts w:ascii="Times New Roman" w:eastAsia="Times New Roman" w:hAnsi="Times New Roman" w:cs="Times New Roman"/>
          <w:color w:val="000000"/>
          <w:sz w:val="26"/>
          <w:szCs w:val="26"/>
          <w:lang w:eastAsia="it-IT"/>
        </w:rPr>
        <w:t xml:space="preserve">, </w:t>
      </w:r>
      <w:r w:rsidRPr="008A1FF7">
        <w:rPr>
          <w:rFonts w:ascii="Times New Roman" w:eastAsia="Times New Roman" w:hAnsi="Times New Roman" w:cs="Times New Roman"/>
          <w:color w:val="000000"/>
          <w:sz w:val="26"/>
          <w:szCs w:val="26"/>
          <w:lang w:eastAsia="it-IT"/>
        </w:rPr>
        <w:t>nonché tra l'Elaborazione e l'Intelligenza Fluida. Inoltre, si è riscontrata una correlazione negativa con l'Atteggiamento Difensivo, che riflette la capacità di un individuo di mantenere una percezione oggettiva dei propri difetti e delle normali mancanze nella vita quotidiana.</w:t>
      </w:r>
    </w:p>
    <w:p w14:paraId="7E71D118" w14:textId="77777777" w:rsidR="008A1FF7" w:rsidRPr="008A1FF7" w:rsidRDefault="008A1FF7" w:rsidP="008A1FF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8A1FF7">
        <w:rPr>
          <w:rFonts w:ascii="Times New Roman" w:eastAsia="Times New Roman" w:hAnsi="Times New Roman" w:cs="Times New Roman"/>
          <w:color w:val="000000"/>
          <w:sz w:val="26"/>
          <w:szCs w:val="26"/>
          <w:lang w:eastAsia="it-IT"/>
        </w:rPr>
        <w:t xml:space="preserve">Queste correlazioni suggeriscono che i bambini che tendono a elaborare molto siano anche più indulgenti verso i propri comportamenti, forse perché tali comportamenti rispecchiano un tipo di pensiero più convergente e quindi maggiormente accettabile nel contesto sociale. Ciò può indicare che, mentre l'Elaborazione è classificata come una dimensione del pensiero divergente, essa può anche rappresentare un tentativo di creare rappresentazioni della realtà che </w:t>
      </w:r>
      <w:r w:rsidRPr="008A1FF7">
        <w:rPr>
          <w:rFonts w:ascii="Times New Roman" w:eastAsia="Times New Roman" w:hAnsi="Times New Roman" w:cs="Times New Roman"/>
          <w:color w:val="000000"/>
          <w:sz w:val="26"/>
          <w:szCs w:val="26"/>
          <w:lang w:eastAsia="it-IT"/>
        </w:rPr>
        <w:lastRenderedPageBreak/>
        <w:t>siano il più possibile aderenti e accettate, come avviene tipicamente nel pensiero convergente.</w:t>
      </w:r>
    </w:p>
    <w:p w14:paraId="6F6F7E80" w14:textId="77777777" w:rsidR="008A1FF7" w:rsidRDefault="008A1FF7" w:rsidP="008A1FF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8A1FF7">
        <w:rPr>
          <w:rFonts w:ascii="Times New Roman" w:eastAsia="Times New Roman" w:hAnsi="Times New Roman" w:cs="Times New Roman"/>
          <w:color w:val="000000"/>
          <w:sz w:val="26"/>
          <w:szCs w:val="26"/>
          <w:lang w:eastAsia="it-IT"/>
        </w:rPr>
        <w:t>In sintesi, i legami osservati per la dimensione di Elaborazione supportano l'idea che essa, pur appartenendo al pensiero divergente, condivida caratteristiche comuni con il pensiero convergente, orientandosi verso una maggiore conformità e accettazione sociale.</w:t>
      </w:r>
    </w:p>
    <w:p w14:paraId="44C588C8" w14:textId="77777777" w:rsidR="001C19A9" w:rsidRPr="008A1FF7" w:rsidRDefault="001C19A9" w:rsidP="008A1FF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216B2B09" w14:textId="5530672A" w:rsidR="001C19A9" w:rsidRPr="0040135E" w:rsidRDefault="001C19A9" w:rsidP="00F300CC">
      <w:pPr>
        <w:pStyle w:val="Paragrafoelenco"/>
        <w:numPr>
          <w:ilvl w:val="0"/>
          <w:numId w:val="9"/>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Pr>
          <w:rFonts w:ascii="Times New Roman" w:eastAsia="Times New Roman" w:hAnsi="Times New Roman" w:cs="Times New Roman"/>
          <w:b/>
          <w:bCs/>
          <w:i/>
          <w:iCs/>
          <w:color w:val="000000"/>
          <w:sz w:val="26"/>
          <w:szCs w:val="26"/>
          <w:lang w:eastAsia="it-IT"/>
        </w:rPr>
        <w:t>Il grido dell’ansia</w:t>
      </w:r>
    </w:p>
    <w:p w14:paraId="7920BEB8" w14:textId="77777777" w:rsidR="000B690E" w:rsidRDefault="000B690E"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21F71CCC" w14:textId="3A4F2726"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L'ansia è uno stato di tensione interna che si manifesta attraverso sensazioni fisiche e psicologiche sgradevoli, caratterizzato da un senso di minaccia percepita, spesso indefinita. Questa condizione di ipervigilanza può manifestarsi in modo frequente o limitarsi a situazioni specifiche, alterando rapidamente l'equilibrio emotivo della persona e generando sentimenti di angoscia, preoccupazione, agitazione, disagio, e paura di eventi negativi imminenti.</w:t>
      </w:r>
      <w:r>
        <w:rPr>
          <w:rFonts w:ascii="Times New Roman" w:eastAsia="Times New Roman" w:hAnsi="Times New Roman" w:cs="Times New Roman"/>
          <w:color w:val="000000"/>
          <w:sz w:val="26"/>
          <w:szCs w:val="26"/>
          <w:lang w:eastAsia="it-IT"/>
        </w:rPr>
        <w:t xml:space="preserve"> È </w:t>
      </w:r>
      <w:r w:rsidRPr="005220C8">
        <w:rPr>
          <w:rFonts w:ascii="Times New Roman" w:eastAsia="Times New Roman" w:hAnsi="Times New Roman" w:cs="Times New Roman"/>
          <w:color w:val="000000"/>
          <w:sz w:val="26"/>
          <w:szCs w:val="26"/>
          <w:lang w:eastAsia="it-IT"/>
        </w:rPr>
        <w:t>al centro di diversi disturbi clinici identificati come “disturbi d’ansia”, che includono:</w:t>
      </w:r>
    </w:p>
    <w:p w14:paraId="2018855E" w14:textId="77777777" w:rsidR="005220C8" w:rsidRP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Disturbo d’ansia generalizzata</w:t>
      </w:r>
      <w:r w:rsidRPr="005220C8">
        <w:rPr>
          <w:rFonts w:ascii="Times New Roman" w:eastAsia="Times New Roman" w:hAnsi="Times New Roman" w:cs="Times New Roman"/>
          <w:color w:val="000000"/>
          <w:sz w:val="26"/>
          <w:szCs w:val="26"/>
          <w:lang w:eastAsia="it-IT"/>
        </w:rPr>
        <w:t>: preoccupazione eccessiva e persistente su vari aspetti della vita.</w:t>
      </w:r>
    </w:p>
    <w:p w14:paraId="67C13705" w14:textId="77777777" w:rsidR="005220C8" w:rsidRP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Fobie</w:t>
      </w:r>
      <w:r w:rsidRPr="005220C8">
        <w:rPr>
          <w:rFonts w:ascii="Times New Roman" w:eastAsia="Times New Roman" w:hAnsi="Times New Roman" w:cs="Times New Roman"/>
          <w:color w:val="000000"/>
          <w:sz w:val="26"/>
          <w:szCs w:val="26"/>
          <w:lang w:eastAsia="it-IT"/>
        </w:rPr>
        <w:t>: paura irrazionale e intensa verso specifici oggetti o situazioni.</w:t>
      </w:r>
    </w:p>
    <w:p w14:paraId="7A68ACC7" w14:textId="77777777" w:rsidR="005220C8" w:rsidRP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Attacco di panico</w:t>
      </w:r>
      <w:r w:rsidRPr="005220C8">
        <w:rPr>
          <w:rFonts w:ascii="Times New Roman" w:eastAsia="Times New Roman" w:hAnsi="Times New Roman" w:cs="Times New Roman"/>
          <w:color w:val="000000"/>
          <w:sz w:val="26"/>
          <w:szCs w:val="26"/>
          <w:lang w:eastAsia="it-IT"/>
        </w:rPr>
        <w:t>: episodi improvvisi di ansia estrema accompagnati da sintomi fisici come tachicardia e sudorazione.</w:t>
      </w:r>
    </w:p>
    <w:p w14:paraId="1CB95910" w14:textId="77777777" w:rsidR="005220C8" w:rsidRP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Disturbo post-traumatico da stress (PTSD)</w:t>
      </w:r>
      <w:r w:rsidRPr="005220C8">
        <w:rPr>
          <w:rFonts w:ascii="Times New Roman" w:eastAsia="Times New Roman" w:hAnsi="Times New Roman" w:cs="Times New Roman"/>
          <w:color w:val="000000"/>
          <w:sz w:val="26"/>
          <w:szCs w:val="26"/>
          <w:lang w:eastAsia="it-IT"/>
        </w:rPr>
        <w:t>: ansia legata a esperienze traumatiche precedenti.</w:t>
      </w:r>
    </w:p>
    <w:p w14:paraId="0D9A7D94" w14:textId="77777777" w:rsidR="005220C8" w:rsidRP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Disturbo ossessivo-compulsivo (OCD)</w:t>
      </w:r>
      <w:r w:rsidRPr="005220C8">
        <w:rPr>
          <w:rFonts w:ascii="Times New Roman" w:eastAsia="Times New Roman" w:hAnsi="Times New Roman" w:cs="Times New Roman"/>
          <w:color w:val="000000"/>
          <w:sz w:val="26"/>
          <w:szCs w:val="26"/>
          <w:lang w:eastAsia="it-IT"/>
        </w:rPr>
        <w:t>: presenza di ossessioni (pensieri intrusivi) e compulsioni (comportamenti ripetitivi).</w:t>
      </w:r>
    </w:p>
    <w:p w14:paraId="7AD0442B" w14:textId="7AEA1961" w:rsidR="005220C8" w:rsidRDefault="005220C8" w:rsidP="00F300CC">
      <w:pPr>
        <w:numPr>
          <w:ilvl w:val="0"/>
          <w:numId w:val="1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b/>
          <w:bCs/>
          <w:color w:val="000000"/>
          <w:sz w:val="26"/>
          <w:szCs w:val="26"/>
          <w:lang w:eastAsia="it-IT"/>
        </w:rPr>
        <w:t xml:space="preserve">Disturbi </w:t>
      </w:r>
      <w:proofErr w:type="spellStart"/>
      <w:r w:rsidRPr="005220C8">
        <w:rPr>
          <w:rFonts w:ascii="Times New Roman" w:eastAsia="Times New Roman" w:hAnsi="Times New Roman" w:cs="Times New Roman"/>
          <w:b/>
          <w:bCs/>
          <w:color w:val="000000"/>
          <w:sz w:val="26"/>
          <w:szCs w:val="26"/>
          <w:lang w:eastAsia="it-IT"/>
        </w:rPr>
        <w:t>somatoformi</w:t>
      </w:r>
      <w:proofErr w:type="spellEnd"/>
      <w:r w:rsidRPr="005220C8">
        <w:rPr>
          <w:rFonts w:ascii="Times New Roman" w:eastAsia="Times New Roman" w:hAnsi="Times New Roman" w:cs="Times New Roman"/>
          <w:color w:val="000000"/>
          <w:sz w:val="26"/>
          <w:szCs w:val="26"/>
          <w:lang w:eastAsia="it-IT"/>
        </w:rPr>
        <w:t>: manifestazioni di sintomi fisici senza una causa medica apparente.</w:t>
      </w:r>
      <w:r w:rsidR="00EF3694">
        <w:rPr>
          <w:rStyle w:val="Rimandonotaapidipagina"/>
          <w:rFonts w:ascii="Times New Roman" w:eastAsia="Times New Roman" w:hAnsi="Times New Roman" w:cs="Times New Roman"/>
          <w:color w:val="000000"/>
          <w:sz w:val="26"/>
          <w:szCs w:val="26"/>
          <w:lang w:eastAsia="it-IT"/>
        </w:rPr>
        <w:footnoteReference w:id="40"/>
      </w:r>
    </w:p>
    <w:p w14:paraId="131F4C52" w14:textId="77777777" w:rsidR="001948CC" w:rsidRPr="005220C8" w:rsidRDefault="001948CC" w:rsidP="001948CC">
      <w:pPr>
        <w:shd w:val="clear" w:color="auto" w:fill="FFFFFF"/>
        <w:spacing w:after="0" w:line="360" w:lineRule="auto"/>
        <w:ind w:left="720"/>
        <w:jc w:val="both"/>
        <w:textAlignment w:val="baseline"/>
        <w:rPr>
          <w:rFonts w:ascii="Times New Roman" w:eastAsia="Times New Roman" w:hAnsi="Times New Roman" w:cs="Times New Roman"/>
          <w:color w:val="000000"/>
          <w:sz w:val="26"/>
          <w:szCs w:val="26"/>
          <w:lang w:eastAsia="it-IT"/>
        </w:rPr>
      </w:pPr>
    </w:p>
    <w:p w14:paraId="40291C7C" w14:textId="77777777"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lastRenderedPageBreak/>
        <w:t>L'ansia può emergere in molte situazioni quotidiane, come fare sport, affrontare un esame, partecipare a un colloquio di lavoro, guidare, uscire a cena con amici, o persino guardare la televisione. In questi casi, l'ansia può trasformare attività normalmente innocue in esperienze minacciose o inquietanti. Ad esempio, una persona con agorafobia potrebbe trovare estremamente difficile attraversare una piazza, mentre una persona con attacchi di panico potrebbe evitare di uscire se non è presente un pronto soccorso nelle vicinanze.</w:t>
      </w:r>
    </w:p>
    <w:p w14:paraId="75C2B328" w14:textId="3654126D"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L'ansia viene definita “camaleontica” poiché assume diverse forme e sintomi in base al contesto clinico, rendendo difficile la sua identificazione e gestione. Ad esempio, sebbene le manifestazioni ansiose possano essere simili in casi di fobia, attacco di panico o PTSD, esse si riferiscono a contesti e cause diverse, dimostrando la versatilità e la complessità di questo disturbo.</w:t>
      </w:r>
      <w:r>
        <w:rPr>
          <w:rFonts w:ascii="Times New Roman" w:eastAsia="Times New Roman" w:hAnsi="Times New Roman" w:cs="Times New Roman"/>
          <w:color w:val="000000"/>
          <w:sz w:val="26"/>
          <w:szCs w:val="26"/>
          <w:lang w:eastAsia="it-IT"/>
        </w:rPr>
        <w:t xml:space="preserve"> S</w:t>
      </w:r>
      <w:r w:rsidRPr="005220C8">
        <w:rPr>
          <w:rFonts w:ascii="Times New Roman" w:eastAsia="Times New Roman" w:hAnsi="Times New Roman" w:cs="Times New Roman"/>
          <w:color w:val="000000"/>
          <w:sz w:val="26"/>
          <w:szCs w:val="26"/>
          <w:lang w:eastAsia="it-IT"/>
        </w:rPr>
        <w:t>i esprime principalmente attraverso sintomi fisici, come tachicardia, difficoltà respiratorie, tensioni muscolari, capogiri, tremori, sudorazione, e bisogno urgente di andare in bagno. Questi sintomi fisici sono spesso accompagnati da sensazioni psicologiche sgradevoli, come pensieri negativi, timori infondati, e il senso di perdita di controllo, che possono innescare un circolo vizioso di peggioramento dei sintomi.</w:t>
      </w:r>
    </w:p>
    <w:p w14:paraId="00EBCFF3" w14:textId="62246349"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Un certo livello di ansia è una risposta fisiologica normale e può avere un effetto positivo, ad esempio, migliorando la concentrazione e la prontezza durante un esame. Tuttavia, l'ansia diventa patologica quando persiste oltre la durata dello stimolo che l'ha scatenata, o quando è sproporzionata rispetto alla situazione. Ad esempio, se uno studente continua a sentirsi ansioso per giorni dopo un esame, questo potrebbe indicare un disturbo d’ansia clinicamente rilevante.</w:t>
      </w:r>
      <w:r w:rsidR="00CF7755">
        <w:rPr>
          <w:rStyle w:val="Rimandonotaapidipagina"/>
          <w:rFonts w:ascii="Times New Roman" w:eastAsia="Times New Roman" w:hAnsi="Times New Roman" w:cs="Times New Roman"/>
          <w:color w:val="000000"/>
          <w:sz w:val="26"/>
          <w:szCs w:val="26"/>
          <w:lang w:eastAsia="it-IT"/>
        </w:rPr>
        <w:footnoteReference w:id="41"/>
      </w:r>
    </w:p>
    <w:p w14:paraId="0A785492" w14:textId="77777777"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L'ansia è considerata patologica quando, per la sua durata, intensità, o frequenza, causa un disagio significativo o interferisce con le normali attività quotidiane. In questi casi, può innescare comportamenti di evitamento, come smettere di andare al lavoro o di fare attività quotidiane per paura di stare male.</w:t>
      </w:r>
    </w:p>
    <w:p w14:paraId="55203ADD" w14:textId="774D6D57"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 xml:space="preserve">La risposta all'ansia varia da </w:t>
      </w:r>
      <w:r>
        <w:rPr>
          <w:rFonts w:ascii="Times New Roman" w:eastAsia="Times New Roman" w:hAnsi="Times New Roman" w:cs="Times New Roman"/>
          <w:color w:val="000000"/>
          <w:sz w:val="26"/>
          <w:szCs w:val="26"/>
          <w:lang w:eastAsia="it-IT"/>
        </w:rPr>
        <w:t>soggetto a soggetto</w:t>
      </w:r>
      <w:r w:rsidRPr="005220C8">
        <w:rPr>
          <w:rFonts w:ascii="Times New Roman" w:eastAsia="Times New Roman" w:hAnsi="Times New Roman" w:cs="Times New Roman"/>
          <w:color w:val="000000"/>
          <w:sz w:val="26"/>
          <w:szCs w:val="26"/>
          <w:lang w:eastAsia="it-IT"/>
        </w:rPr>
        <w:t xml:space="preserve">, influenzata da fattori come la storia di vita, l'educazione ricevuta, le caratteristiche temperamentali e di </w:t>
      </w:r>
      <w:r w:rsidRPr="005220C8">
        <w:rPr>
          <w:rFonts w:ascii="Times New Roman" w:eastAsia="Times New Roman" w:hAnsi="Times New Roman" w:cs="Times New Roman"/>
          <w:color w:val="000000"/>
          <w:sz w:val="26"/>
          <w:szCs w:val="26"/>
          <w:lang w:eastAsia="it-IT"/>
        </w:rPr>
        <w:lastRenderedPageBreak/>
        <w:t>personalità. Fattori come genitori ansiosi o iperprotettivi, conflitti interni non elaborati, emozioni represse, e malattie fisiche possono aumentare la vulnerabilità all'ansia. Inoltre, tratti di personalità come il perfezionismo e l'auto-criticità eccessiva possono contribuire allo sviluppo di stati ansiosi.</w:t>
      </w:r>
    </w:p>
    <w:p w14:paraId="352CF9DE" w14:textId="01E222A8" w:rsidR="005220C8" w:rsidRPr="005220C8" w:rsidRDefault="005220C8" w:rsidP="005220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220C8">
        <w:rPr>
          <w:rFonts w:ascii="Times New Roman" w:eastAsia="Times New Roman" w:hAnsi="Times New Roman" w:cs="Times New Roman"/>
          <w:color w:val="000000"/>
          <w:sz w:val="26"/>
          <w:szCs w:val="26"/>
          <w:lang w:eastAsia="it-IT"/>
        </w:rPr>
        <w:t>Il trattamento dell'ansia implica spesso un lavoro psicologico che mira a sostenere la persona e ad aiutarla a comprendere l'origine del proprio malessere. Si tratta di esplorare emozioni represse, parti misconosciute di sé, e motivazioni profonde inespresse. Attraverso un processo di condivisione e comprensione, il paziente può modificare l'interpretazione errata delle risposte fisiologiche e acquisire maggiore padronanza sui sintomi. Questo lavoro paziente permette di ridurre l'intensità dell'ansia e di aumentare il benessere personale, consentendo alla persona di vivere più serenamente la propria quotidianità.</w:t>
      </w:r>
      <w:r w:rsidR="00F640B4">
        <w:rPr>
          <w:rStyle w:val="Rimandonotaapidipagina"/>
          <w:rFonts w:ascii="Times New Roman" w:eastAsia="Times New Roman" w:hAnsi="Times New Roman" w:cs="Times New Roman"/>
          <w:color w:val="000000"/>
          <w:sz w:val="26"/>
          <w:szCs w:val="26"/>
          <w:lang w:eastAsia="it-IT"/>
        </w:rPr>
        <w:footnoteReference w:id="42"/>
      </w:r>
    </w:p>
    <w:p w14:paraId="6ADC0486" w14:textId="77777777"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L'avanzamento degli strumenti di indagine medica e degli studi sul cervello ha consentito una comprensione più profonda e completa della natura umana e dei suoi bisogni fondamentali. Le neuroscienze, in particolare, hanno giocato un ruolo chiave nel confermare e arricchire molte delle teorie sviluppate dalla psicologia nel secolo scorso, come quelle di John Bowlby sulla teoria dell'attaccamento.</w:t>
      </w:r>
    </w:p>
    <w:p w14:paraId="2ECD3B2F" w14:textId="2A39D4B6"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Bowlby, durante e dopo la Seconda Guerra Mondiale, riconobbe l'importanza cruciale della relazione tra il bambino e il suo caregiver per la salute emotiva e fisica dell'individuo. Secondo la sua teoria, il sistema di attaccamento-accudimento rappresenta un sistema motivazionale primario, radicato in una cornice evoluzionistica, che regola il comportamento umano. La connessione e la sintonizzazione emotiva tra il bambino e l'adulto sono fondamentali per lo sviluppo delle capacità tipiche dell'essere umano, permettendo al cervello di costruire reti neurali complesse necessarie per il funzionamento cognitivo avanzato.</w:t>
      </w:r>
    </w:p>
    <w:p w14:paraId="12645065" w14:textId="6A026DE6"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 xml:space="preserve">La qualità di questo rapporto nei primi mesi di vita, e addirittura durante l'ultimo trimestre di gravidanza, è determinante per la resilienza dell'individuo nel corso della sua esistenza, costituendo un fattore di vulnerabilità o di protezione. Il </w:t>
      </w:r>
      <w:r w:rsidRPr="006111E0">
        <w:rPr>
          <w:rFonts w:ascii="Times New Roman" w:eastAsia="Times New Roman" w:hAnsi="Times New Roman" w:cs="Times New Roman"/>
          <w:color w:val="000000"/>
          <w:sz w:val="26"/>
          <w:szCs w:val="26"/>
          <w:lang w:eastAsia="it-IT"/>
        </w:rPr>
        <w:lastRenderedPageBreak/>
        <w:t xml:space="preserve">comportamento materno, come spiegato da Allan </w:t>
      </w:r>
      <w:proofErr w:type="spellStart"/>
      <w:r w:rsidRPr="006111E0">
        <w:rPr>
          <w:rFonts w:ascii="Times New Roman" w:eastAsia="Times New Roman" w:hAnsi="Times New Roman" w:cs="Times New Roman"/>
          <w:color w:val="000000"/>
          <w:sz w:val="26"/>
          <w:szCs w:val="26"/>
          <w:lang w:eastAsia="it-IT"/>
        </w:rPr>
        <w:t>Schore</w:t>
      </w:r>
      <w:proofErr w:type="spellEnd"/>
      <w:r w:rsidRPr="006111E0">
        <w:rPr>
          <w:rFonts w:ascii="Times New Roman" w:eastAsia="Times New Roman" w:hAnsi="Times New Roman" w:cs="Times New Roman"/>
          <w:color w:val="000000"/>
          <w:sz w:val="26"/>
          <w:szCs w:val="26"/>
          <w:lang w:eastAsia="it-IT"/>
        </w:rPr>
        <w:t xml:space="preserve">, si traduce in un "correlato biologico" che influenza lo sviluppo dell'emisfero destro del cervello, cruciale per la regolazione degli stati affettivi e per la gestione delle relazioni con </w:t>
      </w:r>
      <w:r w:rsidR="000E72EA" w:rsidRPr="006111E0">
        <w:rPr>
          <w:rFonts w:ascii="Times New Roman" w:eastAsia="Times New Roman" w:hAnsi="Times New Roman" w:cs="Times New Roman"/>
          <w:color w:val="000000"/>
          <w:sz w:val="26"/>
          <w:szCs w:val="26"/>
          <w:lang w:eastAsia="it-IT"/>
        </w:rPr>
        <w:t>sé</w:t>
      </w:r>
      <w:r w:rsidRPr="006111E0">
        <w:rPr>
          <w:rFonts w:ascii="Times New Roman" w:eastAsia="Times New Roman" w:hAnsi="Times New Roman" w:cs="Times New Roman"/>
          <w:color w:val="000000"/>
          <w:sz w:val="26"/>
          <w:szCs w:val="26"/>
          <w:lang w:eastAsia="it-IT"/>
        </w:rPr>
        <w:t xml:space="preserve"> stessi e con gli altri.</w:t>
      </w:r>
      <w:r w:rsidR="00AD7515">
        <w:rPr>
          <w:rStyle w:val="Rimandonotaapidipagina"/>
          <w:rFonts w:ascii="Times New Roman" w:eastAsia="Times New Roman" w:hAnsi="Times New Roman" w:cs="Times New Roman"/>
          <w:color w:val="000000"/>
          <w:sz w:val="26"/>
          <w:szCs w:val="26"/>
          <w:lang w:eastAsia="it-IT"/>
        </w:rPr>
        <w:footnoteReference w:id="43"/>
      </w:r>
    </w:p>
    <w:p w14:paraId="4736C0BD" w14:textId="77777777"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 xml:space="preserve">Numerose ricerche neuroscientifiche dimostrano un legame stretto tra traumi subiti e diverse patologie, sia psichiche che fisiche. Ad esempio, la ricerca di Vincent </w:t>
      </w:r>
      <w:proofErr w:type="spellStart"/>
      <w:r w:rsidRPr="006111E0">
        <w:rPr>
          <w:rFonts w:ascii="Times New Roman" w:eastAsia="Times New Roman" w:hAnsi="Times New Roman" w:cs="Times New Roman"/>
          <w:color w:val="000000"/>
          <w:sz w:val="26"/>
          <w:szCs w:val="26"/>
          <w:lang w:eastAsia="it-IT"/>
        </w:rPr>
        <w:t>Felitti</w:t>
      </w:r>
      <w:proofErr w:type="spellEnd"/>
      <w:r w:rsidRPr="006111E0">
        <w:rPr>
          <w:rFonts w:ascii="Times New Roman" w:eastAsia="Times New Roman" w:hAnsi="Times New Roman" w:cs="Times New Roman"/>
          <w:color w:val="000000"/>
          <w:sz w:val="26"/>
          <w:szCs w:val="26"/>
          <w:lang w:eastAsia="it-IT"/>
        </w:rPr>
        <w:t xml:space="preserve"> del 2012 sulle esperienze avverse durante l'infanzia (ESI) ha evidenziato come queste esperienze influenzino significativamente la resilienza e la salute mentale e fisica degli individui. Le esperienze sfavorevoli infantili sono associate al 44% dei disturbi psichici durante lo sviluppo e al 30% dei disturbi psicologici nel corso della vita, e si è riscontrata una correlazione causa-effetto tra l'esposizione a queste esperienze e i principali fattori di rischio di mortalità in età adulta.</w:t>
      </w:r>
    </w:p>
    <w:p w14:paraId="1A8CF5A5" w14:textId="77777777"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 xml:space="preserve">Mentre è stato fatto molto per aumentare la consapevolezza sugli effetti dei "traumi da commissione" (come abusi e maltrattamenti), resta ancora molto da fare per comprendere appieno le conseguenze dei "traumi da omissione", come la trascuratezza fisica ed emotiva. Studi come quelli di Martin </w:t>
      </w:r>
      <w:proofErr w:type="spellStart"/>
      <w:r w:rsidRPr="006111E0">
        <w:rPr>
          <w:rFonts w:ascii="Times New Roman" w:eastAsia="Times New Roman" w:hAnsi="Times New Roman" w:cs="Times New Roman"/>
          <w:color w:val="000000"/>
          <w:sz w:val="26"/>
          <w:szCs w:val="26"/>
          <w:lang w:eastAsia="it-IT"/>
        </w:rPr>
        <w:t>Teicher</w:t>
      </w:r>
      <w:proofErr w:type="spellEnd"/>
      <w:r w:rsidRPr="006111E0">
        <w:rPr>
          <w:rFonts w:ascii="Times New Roman" w:eastAsia="Times New Roman" w:hAnsi="Times New Roman" w:cs="Times New Roman"/>
          <w:color w:val="000000"/>
          <w:sz w:val="26"/>
          <w:szCs w:val="26"/>
          <w:lang w:eastAsia="it-IT"/>
        </w:rPr>
        <w:t xml:space="preserve"> hanno mostrato che la trascuratezza può modificare alcune regioni chiave del cervello, aumentando la vulnerabilità a depressione, disturbi da dipendenza e disturbo post-traumatico da stress.</w:t>
      </w:r>
    </w:p>
    <w:p w14:paraId="3A233409" w14:textId="0BF5D9B4"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 xml:space="preserve">Fino ai </w:t>
      </w:r>
      <w:r w:rsidR="00F90797">
        <w:rPr>
          <w:rFonts w:ascii="Times New Roman" w:eastAsia="Times New Roman" w:hAnsi="Times New Roman" w:cs="Times New Roman"/>
          <w:color w:val="000000"/>
          <w:sz w:val="26"/>
          <w:szCs w:val="26"/>
          <w:lang w:eastAsia="it-IT"/>
        </w:rPr>
        <w:t xml:space="preserve">ventiquattro </w:t>
      </w:r>
      <w:r w:rsidRPr="006111E0">
        <w:rPr>
          <w:rFonts w:ascii="Times New Roman" w:eastAsia="Times New Roman" w:hAnsi="Times New Roman" w:cs="Times New Roman"/>
          <w:color w:val="000000"/>
          <w:sz w:val="26"/>
          <w:szCs w:val="26"/>
          <w:lang w:eastAsia="it-IT"/>
        </w:rPr>
        <w:t xml:space="preserve">anni, gli esseri umani godono di una significativa plasticità neurale, che permette un continuo rimodellamento delle strutture cerebrali, favorito da rapporti affettivi. Le relazioni positive, in particolare, aiutano a costruire e consolidare reti neurali, mentre quelle negative o la mancanza di cure affettive possono portare a effetti simili ai traumi attivi. Nei bambini non adeguatamente curati e stimolati, l'enorme patrimonio di neuroni presente alla nascita tende progressivamente a ridursi, sia quantitativamente che qualitativamente. Un deficit di connessione tra gli emisferi cerebrali può impedire la piena integrazione delle funzioni cerebrali, portando a difficoltà nella </w:t>
      </w:r>
      <w:r w:rsidRPr="006111E0">
        <w:rPr>
          <w:rFonts w:ascii="Times New Roman" w:eastAsia="Times New Roman" w:hAnsi="Times New Roman" w:cs="Times New Roman"/>
          <w:color w:val="000000"/>
          <w:sz w:val="26"/>
          <w:szCs w:val="26"/>
          <w:lang w:eastAsia="it-IT"/>
        </w:rPr>
        <w:lastRenderedPageBreak/>
        <w:t>regolazione emotiva e nella costruzione di narrazioni coerenti della propria esperienza emotiva.</w:t>
      </w:r>
    </w:p>
    <w:p w14:paraId="792F8636" w14:textId="77777777" w:rsidR="006111E0" w:rsidRPr="006111E0" w:rsidRDefault="006111E0"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Investire sul capitale umano e sulle relazioni primarie, come quella tra madre e figlio, rappresenta un imperativo biologico che potrebbe agire come una prevenzione di altissimo profilo, riducendo la necessità di risorse per la cura di patologie future. Questo richiede un intervento sociale e collettivo per migliorare le condizioni di allevamento, le politiche sociali del lavoro, le politiche sanitarie, e tutto ciò che può adeguare la nostra cultura alla nostra natura umana.</w:t>
      </w:r>
    </w:p>
    <w:p w14:paraId="6BA6E582" w14:textId="0209FA1D" w:rsidR="00507E13" w:rsidRDefault="006111E0"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111E0">
        <w:rPr>
          <w:rFonts w:ascii="Times New Roman" w:eastAsia="Times New Roman" w:hAnsi="Times New Roman" w:cs="Times New Roman"/>
          <w:color w:val="000000"/>
          <w:sz w:val="26"/>
          <w:szCs w:val="26"/>
          <w:lang w:eastAsia="it-IT"/>
        </w:rPr>
        <w:t>In sintesi, il riconoscimento dell'importanza delle emozioni e delle relazioni primarie di attaccamento è fondamentale per formare esseri umani più resilienti, creativi e produttivi, capaci di cooperare e costruire un futuro migliore per tutti.</w:t>
      </w:r>
    </w:p>
    <w:p w14:paraId="11B0EA6F" w14:textId="0596221A" w:rsidR="00507E13" w:rsidRPr="00507E13" w:rsidRDefault="00507E13"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color w:val="000000"/>
          <w:sz w:val="26"/>
          <w:szCs w:val="26"/>
          <w:lang w:eastAsia="it-IT"/>
        </w:rPr>
        <w:t>L'ansia nei bambini, proprio come negli adulti, è caratterizzata da una serie di pensieri specifici, spesso incentrati su timori che accadano "cose brutte" alle persone care o sulla paura di non essere all'altezza delle situazioni. Questi pensieri possono manifestarsi attraverso il corpo sotto forma di sintomi somatici, come mal di testa, vomito, dolori addominali o agli arti. Inoltre, si può osservare una riduzione della capacità di attenzione, con il bambino che può apparire distratto o svogliato.</w:t>
      </w:r>
    </w:p>
    <w:p w14:paraId="651870C8" w14:textId="77777777" w:rsidR="00507E13" w:rsidRPr="00507E13" w:rsidRDefault="00507E13"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color w:val="000000"/>
          <w:sz w:val="26"/>
          <w:szCs w:val="26"/>
          <w:lang w:eastAsia="it-IT"/>
        </w:rPr>
        <w:t>L'ansia eccessiva interferisce significativamente con vari aspetti della vita del bambino. Può compromettere la capacità di fare nuove amicizie, influire negativamente sui risultati scolastici e causare tensioni nell'ambiente familiare. Nei bambini e negli adolescenti ansiosi, si può notare una tendenza al perfezionismo, che a sua volta genera uno stato di tensione. Questo perfezionismo può manifestarsi in due modi principali:</w:t>
      </w:r>
    </w:p>
    <w:p w14:paraId="75AB9BAB" w14:textId="77777777" w:rsidR="00507E13" w:rsidRPr="00507E13" w:rsidRDefault="00507E13" w:rsidP="00F300CC">
      <w:pPr>
        <w:numPr>
          <w:ilvl w:val="0"/>
          <w:numId w:val="1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Impegno Eccessivo</w:t>
      </w:r>
      <w:r w:rsidRPr="00507E13">
        <w:rPr>
          <w:rFonts w:ascii="Times New Roman" w:eastAsia="Times New Roman" w:hAnsi="Times New Roman" w:cs="Times New Roman"/>
          <w:color w:val="000000"/>
          <w:sz w:val="26"/>
          <w:szCs w:val="26"/>
          <w:lang w:eastAsia="it-IT"/>
        </w:rPr>
        <w:t>: Il bambino o l'adolescente può dedicare un'enorme quantità di tempo e sforzi a compiti scolastici o altre attività, nel tentativo di fare tutto "perfettamente". Ad esempio, potrebbe chiedere continuamente a un genitore di rivedere i compiti a casa più volte, per assicurarsi che siano impeccabili.</w:t>
      </w:r>
    </w:p>
    <w:p w14:paraId="537FE85B" w14:textId="77777777" w:rsidR="00507E13" w:rsidRPr="00507E13" w:rsidRDefault="00507E13" w:rsidP="00F300CC">
      <w:pPr>
        <w:numPr>
          <w:ilvl w:val="0"/>
          <w:numId w:val="1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Comportamenti di Evitamento</w:t>
      </w:r>
      <w:r w:rsidRPr="00507E13">
        <w:rPr>
          <w:rFonts w:ascii="Times New Roman" w:eastAsia="Times New Roman" w:hAnsi="Times New Roman" w:cs="Times New Roman"/>
          <w:color w:val="000000"/>
          <w:sz w:val="26"/>
          <w:szCs w:val="26"/>
          <w:lang w:eastAsia="it-IT"/>
        </w:rPr>
        <w:t xml:space="preserve">: Alcuni bambini, per evitare di affrontare le situazioni che percepiscono come fonte di ansia, possono mettere in atto </w:t>
      </w:r>
      <w:r w:rsidRPr="00507E13">
        <w:rPr>
          <w:rFonts w:ascii="Times New Roman" w:eastAsia="Times New Roman" w:hAnsi="Times New Roman" w:cs="Times New Roman"/>
          <w:color w:val="000000"/>
          <w:sz w:val="26"/>
          <w:szCs w:val="26"/>
          <w:lang w:eastAsia="it-IT"/>
        </w:rPr>
        <w:lastRenderedPageBreak/>
        <w:t>comportamenti di evitamento, come evitare situazioni sociali, rifiutare di partecipare a nuove attività o mostrarsi riluttanti ad andare a scuola.</w:t>
      </w:r>
    </w:p>
    <w:p w14:paraId="7B7603BD" w14:textId="77777777" w:rsidR="00CA72DC" w:rsidRDefault="00CA72DC"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775603F3" w14:textId="457D8577" w:rsidR="00507E13" w:rsidRPr="00507E13" w:rsidRDefault="00507E13"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color w:val="000000"/>
          <w:sz w:val="26"/>
          <w:szCs w:val="26"/>
          <w:lang w:eastAsia="it-IT"/>
        </w:rPr>
        <w:t>I bambini e gli adolescenti ansiosi spesso cercano costantemente rassicurazione dagli altri per alleviare le loro paure. Questo può portare a comportamenti controllanti, come chiamare ripetutamente i genitori durante il giorno per assicurarsi che stiano bene. Inoltre, questi bambini possono porre molte domande agli adulti nel tentativo di prevedere e controllare ogni possibile scenario futuro. La loro difficoltà a tollerare l'incertezza li spinge a cercare di evitare ogni possibile rischio, immaginando continuamente le peggiori conseguenze e cercando di prevenirle.</w:t>
      </w:r>
    </w:p>
    <w:p w14:paraId="3F21395D" w14:textId="77777777" w:rsidR="00507E13" w:rsidRPr="00507E13" w:rsidRDefault="00507E13"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color w:val="000000"/>
          <w:sz w:val="26"/>
          <w:szCs w:val="26"/>
          <w:lang w:eastAsia="it-IT"/>
        </w:rPr>
        <w:t>Per aiutare un bambino ansioso, è importante:</w:t>
      </w:r>
    </w:p>
    <w:p w14:paraId="78A28CEF" w14:textId="77777777" w:rsidR="00507E13" w:rsidRPr="00507E13" w:rsidRDefault="00507E13" w:rsidP="00F300CC">
      <w:pPr>
        <w:numPr>
          <w:ilvl w:val="0"/>
          <w:numId w:val="1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Riconoscere i sintomi</w:t>
      </w:r>
      <w:r w:rsidRPr="00507E13">
        <w:rPr>
          <w:rFonts w:ascii="Times New Roman" w:eastAsia="Times New Roman" w:hAnsi="Times New Roman" w:cs="Times New Roman"/>
          <w:color w:val="000000"/>
          <w:sz w:val="26"/>
          <w:szCs w:val="26"/>
          <w:lang w:eastAsia="it-IT"/>
        </w:rPr>
        <w:t>: Identificare i segni di ansia e parlarne apertamente con il bambino, normalizzando le sue paure e preoccupazioni.</w:t>
      </w:r>
    </w:p>
    <w:p w14:paraId="0F059919" w14:textId="77777777" w:rsidR="00507E13" w:rsidRPr="00507E13" w:rsidRDefault="00507E13" w:rsidP="00F300CC">
      <w:pPr>
        <w:numPr>
          <w:ilvl w:val="0"/>
          <w:numId w:val="1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Creare una routine sicura</w:t>
      </w:r>
      <w:r w:rsidRPr="00507E13">
        <w:rPr>
          <w:rFonts w:ascii="Times New Roman" w:eastAsia="Times New Roman" w:hAnsi="Times New Roman" w:cs="Times New Roman"/>
          <w:color w:val="000000"/>
          <w:sz w:val="26"/>
          <w:szCs w:val="26"/>
          <w:lang w:eastAsia="it-IT"/>
        </w:rPr>
        <w:t>: Offrire una struttura prevedibile può aiutare a ridurre l'incertezza che spesso alimenta l'ansia.</w:t>
      </w:r>
    </w:p>
    <w:p w14:paraId="64CF19B0" w14:textId="77777777" w:rsidR="00507E13" w:rsidRPr="00507E13" w:rsidRDefault="00507E13" w:rsidP="00F300CC">
      <w:pPr>
        <w:numPr>
          <w:ilvl w:val="0"/>
          <w:numId w:val="1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Incoraggiare il dialogo</w:t>
      </w:r>
      <w:r w:rsidRPr="00507E13">
        <w:rPr>
          <w:rFonts w:ascii="Times New Roman" w:eastAsia="Times New Roman" w:hAnsi="Times New Roman" w:cs="Times New Roman"/>
          <w:color w:val="000000"/>
          <w:sz w:val="26"/>
          <w:szCs w:val="26"/>
          <w:lang w:eastAsia="it-IT"/>
        </w:rPr>
        <w:t>: Aiutare il bambino a esprimere le sue emozioni e a discutere le sue paure in un ambiente sicuro.</w:t>
      </w:r>
    </w:p>
    <w:p w14:paraId="78196B52" w14:textId="77777777" w:rsidR="00507E13" w:rsidRPr="00507E13" w:rsidRDefault="00507E13" w:rsidP="00F300CC">
      <w:pPr>
        <w:numPr>
          <w:ilvl w:val="0"/>
          <w:numId w:val="1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 xml:space="preserve">Sviluppare abilità di </w:t>
      </w:r>
      <w:proofErr w:type="spellStart"/>
      <w:r w:rsidRPr="00507E13">
        <w:rPr>
          <w:rFonts w:ascii="Times New Roman" w:eastAsia="Times New Roman" w:hAnsi="Times New Roman" w:cs="Times New Roman"/>
          <w:b/>
          <w:bCs/>
          <w:color w:val="000000"/>
          <w:sz w:val="26"/>
          <w:szCs w:val="26"/>
          <w:lang w:eastAsia="it-IT"/>
        </w:rPr>
        <w:t>problem</w:t>
      </w:r>
      <w:proofErr w:type="spellEnd"/>
      <w:r w:rsidRPr="00507E13">
        <w:rPr>
          <w:rFonts w:ascii="Times New Roman" w:eastAsia="Times New Roman" w:hAnsi="Times New Roman" w:cs="Times New Roman"/>
          <w:b/>
          <w:bCs/>
          <w:color w:val="000000"/>
          <w:sz w:val="26"/>
          <w:szCs w:val="26"/>
          <w:lang w:eastAsia="it-IT"/>
        </w:rPr>
        <w:t>-solving</w:t>
      </w:r>
      <w:r w:rsidRPr="00507E13">
        <w:rPr>
          <w:rFonts w:ascii="Times New Roman" w:eastAsia="Times New Roman" w:hAnsi="Times New Roman" w:cs="Times New Roman"/>
          <w:color w:val="000000"/>
          <w:sz w:val="26"/>
          <w:szCs w:val="26"/>
          <w:lang w:eastAsia="it-IT"/>
        </w:rPr>
        <w:t>: Aiutare il bambino a sviluppare strategie per affrontare le situazioni difficili, insegnando tecniche di respirazione e rilassamento per gestire l'ansia fisica.</w:t>
      </w:r>
    </w:p>
    <w:p w14:paraId="023728B2" w14:textId="2FDC49DC" w:rsidR="00507E13" w:rsidRPr="00507E13" w:rsidRDefault="00507E13" w:rsidP="00F300CC">
      <w:pPr>
        <w:numPr>
          <w:ilvl w:val="0"/>
          <w:numId w:val="1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b/>
          <w:bCs/>
          <w:color w:val="000000"/>
          <w:sz w:val="26"/>
          <w:szCs w:val="26"/>
          <w:lang w:eastAsia="it-IT"/>
        </w:rPr>
        <w:t>Limitare la rassicurazione eccessiva</w:t>
      </w:r>
      <w:r w:rsidRPr="00507E13">
        <w:rPr>
          <w:rFonts w:ascii="Times New Roman" w:eastAsia="Times New Roman" w:hAnsi="Times New Roman" w:cs="Times New Roman"/>
          <w:color w:val="000000"/>
          <w:sz w:val="26"/>
          <w:szCs w:val="26"/>
          <w:lang w:eastAsia="it-IT"/>
        </w:rPr>
        <w:t>: Invece di fornire continue rassicurazioni, incoraggiare il bambino a trovare fiducia in sé stesso e nelle proprie capacità.</w:t>
      </w:r>
    </w:p>
    <w:p w14:paraId="1920EA8A" w14:textId="77777777" w:rsidR="00507E13" w:rsidRPr="00507E13" w:rsidRDefault="00507E13" w:rsidP="00507E13">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07E13">
        <w:rPr>
          <w:rFonts w:ascii="Times New Roman" w:eastAsia="Times New Roman" w:hAnsi="Times New Roman" w:cs="Times New Roman"/>
          <w:color w:val="000000"/>
          <w:sz w:val="26"/>
          <w:szCs w:val="26"/>
          <w:lang w:eastAsia="it-IT"/>
        </w:rPr>
        <w:t>L'ansia nei bambini è una sfida significativa che richiede un approccio equilibrato e comprensivo da parte degli adulti, per aiutarli a sviluppare le competenze necessarie per gestire le proprie paure e crescere in modo sano e resiliente.</w:t>
      </w:r>
    </w:p>
    <w:p w14:paraId="512B1AD1" w14:textId="77777777" w:rsidR="00507E13" w:rsidRDefault="00507E13"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013D1B9F" w14:textId="77777777" w:rsidR="006234C8" w:rsidRPr="006111E0" w:rsidRDefault="006234C8" w:rsidP="006111E0">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063A58B3" w14:textId="77777777" w:rsidR="006111E0" w:rsidRDefault="006111E0" w:rsidP="007D34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6EC35BD5" w14:textId="288D0696" w:rsidR="006234C8" w:rsidRPr="006234C8" w:rsidRDefault="006234C8" w:rsidP="006234C8">
      <w:pPr>
        <w:pStyle w:val="Paragrafoelenco"/>
        <w:numPr>
          <w:ilvl w:val="0"/>
          <w:numId w:val="9"/>
        </w:num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r w:rsidRPr="006234C8">
        <w:rPr>
          <w:rFonts w:ascii="Times New Roman" w:eastAsia="Times New Roman" w:hAnsi="Times New Roman" w:cs="Times New Roman"/>
          <w:b/>
          <w:bCs/>
          <w:i/>
          <w:iCs/>
          <w:color w:val="000000"/>
          <w:sz w:val="26"/>
          <w:szCs w:val="26"/>
          <w:lang w:eastAsia="it-IT"/>
        </w:rPr>
        <w:lastRenderedPageBreak/>
        <w:t>Il ruolo dell'autoefficacia nella gestione della creatività e dell'ansia</w:t>
      </w:r>
    </w:p>
    <w:p w14:paraId="45427B4A" w14:textId="77777777" w:rsidR="006234C8" w:rsidRDefault="006234C8" w:rsidP="006234C8">
      <w:p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p>
    <w:p w14:paraId="39C14407" w14:textId="77777777" w:rsidR="006234C8" w:rsidRDefault="006234C8" w:rsidP="006234C8">
      <w:p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p>
    <w:p w14:paraId="0D6F67EB"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L'autoefficacia, ovvero la convinzione di essere in grado di affrontare con successo le sfide che si presentano, è un concetto cruciale nella dinamica tra creatività e ansia. Sviluppata dal psicologo Albert Bandura, la teoria dell'autoefficacia suggerisce che le convinzioni che una persona ha riguardo alle proprie capacità influenzano non solo il modo in cui affronta compiti difficili, ma anche il suo comportamento, le sue emozioni e la sua motivazione. La percezione di essere in grado di riuscire, infatti, diventa un fattore determinante nel modo in cui una persona si approccia alla creatività, specialmente quando si trova di fronte a situazioni di incertezza o potenziale fallimento, situazioni che inevitabilmente provocano ansia.</w:t>
      </w:r>
    </w:p>
    <w:p w14:paraId="3FDC5496"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Quando una persona ha una forte autoefficacia, tende a vedere le sfide come opportunità da esplorare, piuttosto che come minacce da evitare. Questa mentalità permette di affrontare il processo creativo senza la paralisi che l'ansia può generare. In altre parole, l'individuo con un alto livello di autoefficacia è meno incline a sentirsi sopraffatto dalla paura di sbagliare e più propenso a intraprendere azioni audaci e originali. In queste persone, l'ansia, sebbene possa essere presente, viene vissuta come una componente naturale e temporanea del processo creativo, piuttosto che come un blocco permanente. Si tratta di una visione che consente di canalizzare l'ansia in energia positiva, stimolando la ricerca di soluzioni nuove e innovative.</w:t>
      </w:r>
    </w:p>
    <w:p w14:paraId="2F520796"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Al contrario, chi ha una bassa percezione di autoefficacia si sente spesso impotente di fronte a compiti complessi, inclusi quelli creativi. La mancanza di fiducia in sé stessi genera un'auto-sabotaggio che porta a evitare situazioni che potrebbero essere percepite come rischiose. Quando l'ansia emerge in questo contesto, può assumere un ruolo paralizzante, bloccando la capacità di pensare in modo innovativo. In questo scenario, la paura di fallire diventa un ostacolo insormontabile, e l'individuo tende a restare ancorato a soluzioni già conosciute, rinunciando a esplorare nuove possibilità creative.</w:t>
      </w:r>
    </w:p>
    <w:p w14:paraId="78F9D97C"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241972A5"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Questa interazione tra ansia e autoefficacia genera un "circolo vizioso", in cui l'incapacità di affrontare la paura del fallimento alimenta l'insicurezza e la sensazione di inadeguatezza, che a sua volta alimenta l'ansia. Di fronte a questa impasse, la creatività subisce una vera e propria contrazione, poiché la persona diventa sempre più riluttante a rischiare e a provare nuove idee. Di conseguenza, la limitata percezione di autoefficacia non solo rende l'individuo più ansioso, ma restringe anche il suo potenziale creativo.</w:t>
      </w:r>
    </w:p>
    <w:p w14:paraId="35CB6CC0"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Tuttavia, la buona notizia è che l'autoefficacia può essere sviluppata e potenziata. L'esperienza di piccoli successi, così come l'acquisizione di nuove competenze, è fondamentale per rafforzare la fiducia nelle proprie capacità. Anche quando si affrontano difficoltà o fallimenti, l'importante è saper riconoscere e imparare da queste esperienze, piuttosto che lasciarsi sopraffare dalla percezione di inadeguatezza. Il feedback positivo, il supporto sociale e la celebrazione dei progressi, anche minimi, sono strumenti efficaci per costruire una maggiore autoefficacia.</w:t>
      </w:r>
    </w:p>
    <w:p w14:paraId="7A5542EC" w14:textId="015CB61A"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Inoltre, le pratiche di mindfulness e auto-compassione possono essere di grande aiuto per ridurre l'ansia e aumentare la consapevolezza di sé. La mindfulness, ad esempio, insegna a osservare l'ansia senza giudizio, accogliendola come una parte naturale dell'esperienza umana, piuttosto che come un ostacolo insuperabile. L’autocompassione, d'altra parte, incoraggia a trattarsi con gentilezza anche nei momenti di difficoltà, evitando il linguaggio auto-critico che può abbassare</w:t>
      </w:r>
      <w:r>
        <w:rPr>
          <w:rFonts w:ascii="Times New Roman" w:eastAsia="Times New Roman" w:hAnsi="Times New Roman" w:cs="Times New Roman"/>
          <w:color w:val="000000"/>
          <w:sz w:val="26"/>
          <w:szCs w:val="26"/>
          <w:lang w:eastAsia="it-IT"/>
        </w:rPr>
        <w:t xml:space="preserve"> ulteriormente l'autoefficacia.</w:t>
      </w:r>
    </w:p>
    <w:p w14:paraId="33F55D1C"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t>Rafforzare l'autoefficacia non solo aiuta a ridurre l'ansia, ma stimola anche la creatività. Quando una persona ha fiducia nelle proprie capacità, è più disposta a esplorare idee nuove e a rischiare senza paura del giudizio. Le esperienze positive aumentano la resilienza, e una maggiore capacità di adattarsi alle difficoltà consente di mantenere il flusso creativo anche sotto stress. Un alto livello di autoefficacia favorisce l'approccio alla creatività come un processo evolutivo, che si nutre di tentativi, errori e successi.</w:t>
      </w:r>
    </w:p>
    <w:p w14:paraId="6701BAEF" w14:textId="77777777"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465B9A9B" w14:textId="486D52C4" w:rsidR="006234C8" w:rsidRPr="006234C8" w:rsidRDefault="006234C8" w:rsidP="006234C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6234C8">
        <w:rPr>
          <w:rFonts w:ascii="Times New Roman" w:eastAsia="Times New Roman" w:hAnsi="Times New Roman" w:cs="Times New Roman"/>
          <w:color w:val="000000"/>
          <w:sz w:val="26"/>
          <w:szCs w:val="26"/>
          <w:lang w:eastAsia="it-IT"/>
        </w:rPr>
        <w:lastRenderedPageBreak/>
        <w:t>In sintesi, la relazione tra creatività, ansia e autoefficacia è profonda e complessa. La convinzione di essere in grado di affrontare situazioni difficili non solo riduce l'ansia, ma libera anche il potenziale creativo. D’altra parte, una bassa percezione di autoefficacia può alimentare l'ansia e ostacolare l’espressione creativa. L'autoefficacia, quindi, diventa uno strumento chiave per affrontare l'ansia in modo produttivo e per stimolare il pensiero creativo. Coltivare la fiducia in se stessi, attraverso esperienze di successo, feedback positivi e pratiche di consapevolezza, può rivelarsi fondamentale per superare gli ostacoli emotivi e liberare il proprio potenziale creativo.</w:t>
      </w:r>
    </w:p>
    <w:p w14:paraId="7479CF2C" w14:textId="77777777" w:rsidR="00CA72DC" w:rsidRPr="006234C8" w:rsidRDefault="00CA72DC" w:rsidP="006234C8">
      <w:pPr>
        <w:spacing w:line="360" w:lineRule="auto"/>
        <w:jc w:val="both"/>
        <w:rPr>
          <w:rFonts w:ascii="Times New Roman" w:hAnsi="Times New Roman" w:cs="Times New Roman"/>
          <w:sz w:val="26"/>
          <w:szCs w:val="26"/>
        </w:rPr>
      </w:pPr>
    </w:p>
    <w:p w14:paraId="723EF0FE" w14:textId="2405EF9D" w:rsidR="00E33833" w:rsidRPr="00E33833" w:rsidRDefault="00E33833" w:rsidP="00E33833">
      <w:pPr>
        <w:pStyle w:val="Paragrafoelenco"/>
        <w:numPr>
          <w:ilvl w:val="0"/>
          <w:numId w:val="9"/>
        </w:num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r w:rsidRPr="00E33833">
        <w:rPr>
          <w:rFonts w:ascii="Times New Roman" w:eastAsia="Times New Roman" w:hAnsi="Times New Roman" w:cs="Times New Roman"/>
          <w:b/>
          <w:bCs/>
          <w:i/>
          <w:iCs/>
          <w:color w:val="000000"/>
          <w:sz w:val="26"/>
          <w:szCs w:val="26"/>
          <w:lang w:eastAsia="it-IT"/>
        </w:rPr>
        <w:t>Le dinamiche del fallimento e della resilienza nella creatività</w:t>
      </w:r>
    </w:p>
    <w:p w14:paraId="12C6178E" w14:textId="77777777" w:rsidR="00E33833" w:rsidRDefault="00E33833" w:rsidP="00E33833">
      <w:p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p>
    <w:p w14:paraId="46C70D27" w14:textId="2D74FC0D" w:rsidR="00E33833" w:rsidRPr="00E33833" w:rsidRDefault="00E33833" w:rsidP="00E33833">
      <w:pPr>
        <w:spacing w:line="360" w:lineRule="auto"/>
        <w:jc w:val="both"/>
        <w:rPr>
          <w:rFonts w:ascii="Times New Roman" w:hAnsi="Times New Roman" w:cs="Times New Roman"/>
          <w:sz w:val="26"/>
          <w:szCs w:val="26"/>
          <w:lang w:eastAsia="it-IT"/>
        </w:rPr>
      </w:pPr>
      <w:r w:rsidRPr="00E33833">
        <w:rPr>
          <w:rFonts w:ascii="Times New Roman" w:hAnsi="Times New Roman" w:cs="Times New Roman"/>
          <w:sz w:val="26"/>
          <w:szCs w:val="26"/>
          <w:lang w:eastAsia="it-IT"/>
        </w:rPr>
        <w:t>Il fallimento è una componente inevitabile del processo creativo, ma per molte persone rappresenta anche una delle principali fonti di ansia, in grado di minare la fiducia in sé stessi e rallentare il progresso creativo. Nella società contemporanea, il fallimento viene spesso visto come un segno di inadeguatezza, un'esperienza da evitare a tutti i costi. Tuttavia, per le persone creative, comprendere la natura del fallimento e imparare a gestirlo in modo resiliente è fondamentale per liberare il proprio potenziale. In effetti, l'approccio che una persona adotta nei confronti del fallimento può fare la differenza tra il blocco creativo e la crescita personale.</w:t>
      </w:r>
      <w:r>
        <w:rPr>
          <w:rFonts w:ascii="Times New Roman" w:hAnsi="Times New Roman" w:cs="Times New Roman"/>
          <w:sz w:val="26"/>
          <w:szCs w:val="26"/>
          <w:lang w:eastAsia="it-IT"/>
        </w:rPr>
        <w:t xml:space="preserve"> </w:t>
      </w:r>
      <w:r w:rsidRPr="00E33833">
        <w:rPr>
          <w:rFonts w:ascii="Times New Roman" w:hAnsi="Times New Roman" w:cs="Times New Roman"/>
          <w:sz w:val="26"/>
          <w:szCs w:val="26"/>
          <w:lang w:eastAsia="it-IT"/>
        </w:rPr>
        <w:t>Le persone creative si trovano frequentemente a fronteggiare l'incertezza e l'insuccesso, poiché il processo creativo per sua natura richiede sperimentazione, tentativi ed errori. La difficoltà risiede spesso nella paura del fallimento, che può generare ansia e incertezze. Questo timore di non riuscire o di non soddisfare le proprie aspettative può paralizzare la creatività, impedendo all'individuo di esplorare nuove idee o di prendersi dei rischi. Tuttavia, un alto livello di resilienza consente di affrontare il fallimento non come un ostacolo insuperabile, ma come una parte naturale e necessaria del processo creativo. È proprio nel fallimento che spesso nascono le intuizioni più significative, poiché costringe la persona a rivedere, adattare e migliorare le proprie idee.</w:t>
      </w:r>
    </w:p>
    <w:p w14:paraId="5D505F2B" w14:textId="77777777" w:rsidR="00E33833" w:rsidRPr="00E33833" w:rsidRDefault="00E33833" w:rsidP="00E33833">
      <w:pPr>
        <w:spacing w:line="360" w:lineRule="auto"/>
        <w:jc w:val="both"/>
        <w:rPr>
          <w:rFonts w:ascii="Times New Roman" w:hAnsi="Times New Roman" w:cs="Times New Roman"/>
          <w:sz w:val="26"/>
          <w:szCs w:val="26"/>
          <w:lang w:eastAsia="it-IT"/>
        </w:rPr>
      </w:pPr>
    </w:p>
    <w:p w14:paraId="5882B016" w14:textId="5E442AF2" w:rsidR="00E33833" w:rsidRPr="00E33833" w:rsidRDefault="00E33833" w:rsidP="00E33833">
      <w:pPr>
        <w:spacing w:line="360" w:lineRule="auto"/>
        <w:jc w:val="both"/>
        <w:rPr>
          <w:rFonts w:ascii="Times New Roman" w:hAnsi="Times New Roman" w:cs="Times New Roman"/>
          <w:sz w:val="26"/>
          <w:szCs w:val="26"/>
          <w:lang w:eastAsia="it-IT"/>
        </w:rPr>
      </w:pPr>
      <w:r w:rsidRPr="00E33833">
        <w:rPr>
          <w:rFonts w:ascii="Times New Roman" w:hAnsi="Times New Roman" w:cs="Times New Roman"/>
          <w:sz w:val="26"/>
          <w:szCs w:val="26"/>
          <w:lang w:eastAsia="it-IT"/>
        </w:rPr>
        <w:t>La resilienza è la capacità di affrontare le difficoltà, recuperando rapidamente da esperienze dolorose o deludenti. È un tratto psicologico che si sviluppa nel tempo e che permette alle persone di mantenere il proprio benessere emotivo e la propria motivazione anche di fronte a insuccessi o difficoltà. Per gli individui creativi, la resilienza non significa solo resistere agli ostacoli, ma anche trarne insegnamenti. In questo senso, fallire non è sinonimo di perdere, ma di acquisire nuove informazioni e strategie che alimentano il processo di crescita. Le persone resilienti riescono a rimanere focalizzate sugli obiettivi a lungo termine e a considerare ogni passo indietro come un'opportunità per avanzare ulteriormente, migliorando la loro capacità di innovare e di affrontare le sfide in mo</w:t>
      </w:r>
      <w:r>
        <w:rPr>
          <w:rFonts w:ascii="Times New Roman" w:hAnsi="Times New Roman" w:cs="Times New Roman"/>
          <w:sz w:val="26"/>
          <w:szCs w:val="26"/>
          <w:lang w:eastAsia="it-IT"/>
        </w:rPr>
        <w:t xml:space="preserve">do positivo. </w:t>
      </w:r>
      <w:r w:rsidRPr="00E33833">
        <w:rPr>
          <w:rFonts w:ascii="Times New Roman" w:hAnsi="Times New Roman" w:cs="Times New Roman"/>
          <w:sz w:val="26"/>
          <w:szCs w:val="26"/>
          <w:lang w:eastAsia="it-IT"/>
        </w:rPr>
        <w:t>Questa visione del fallimento come opportunità di apprendimento è strettamente legata al concetto di autoefficacia, ovvero la fiducia nelle proprie capacità di affrontare le difficoltà. Quando una persona ha una forte autoefficacia, è meno influenzata dal timore del fallimento. La convinzione di essere in grado di superare le difficoltà fornisce la motivazione necessaria per rimanere attivi e creativi anche nelle situazioni di frustrazione. In pratica, l'autoefficacia permette di vedere i fallimenti come esperienze transitorie, non come prove definitive della propria incapacità. Il fallimento non diventa un giudizio permanente sul proprio valore, ma piuttosto un passo necessario nel processo di crescita e perfezionamento. Quando si vive il fallimento come una lezione da cui trarre insegnamenti, si libera un potente mot</w:t>
      </w:r>
      <w:r>
        <w:rPr>
          <w:rFonts w:ascii="Times New Roman" w:hAnsi="Times New Roman" w:cs="Times New Roman"/>
          <w:sz w:val="26"/>
          <w:szCs w:val="26"/>
          <w:lang w:eastAsia="it-IT"/>
        </w:rPr>
        <w:t xml:space="preserve">ore di resilienza e creatività. </w:t>
      </w:r>
      <w:r w:rsidRPr="00E33833">
        <w:rPr>
          <w:rFonts w:ascii="Times New Roman" w:hAnsi="Times New Roman" w:cs="Times New Roman"/>
          <w:sz w:val="26"/>
          <w:szCs w:val="26"/>
          <w:lang w:eastAsia="it-IT"/>
        </w:rPr>
        <w:t xml:space="preserve">D'altra parte, una bassa percezione di autoefficacia tende a esacerbare la paura del fallimento, portando a una reazione di evitamento. Le persone che non credono nelle proprie capacità tendono a evitare situazioni che comportano un rischio, riducendo le opportunità di sperimentare e di innovare. L’ansia legata al fallimento diventa così un freno, che limita la libertà di esprimersi creativamente. In questo contesto, il fallimento viene visto come una minaccia per l'autostima, e non come una parte integrante del processo creativo. L'incapacità di affrontare i fallimenti in modo costruttivo può quindi condurre a un ciclo di frustrazione, che ostacola l'espressione creativa e </w:t>
      </w:r>
      <w:r>
        <w:rPr>
          <w:rFonts w:ascii="Times New Roman" w:hAnsi="Times New Roman" w:cs="Times New Roman"/>
          <w:sz w:val="26"/>
          <w:szCs w:val="26"/>
          <w:lang w:eastAsia="it-IT"/>
        </w:rPr>
        <w:t xml:space="preserve">alimenta la paura del giudizio. </w:t>
      </w:r>
      <w:r w:rsidRPr="00E33833">
        <w:rPr>
          <w:rFonts w:ascii="Times New Roman" w:hAnsi="Times New Roman" w:cs="Times New Roman"/>
          <w:sz w:val="26"/>
          <w:szCs w:val="26"/>
          <w:lang w:eastAsia="it-IT"/>
        </w:rPr>
        <w:t xml:space="preserve">Una delle chiavi per </w:t>
      </w:r>
      <w:r w:rsidRPr="00E33833">
        <w:rPr>
          <w:rFonts w:ascii="Times New Roman" w:hAnsi="Times New Roman" w:cs="Times New Roman"/>
          <w:sz w:val="26"/>
          <w:szCs w:val="26"/>
          <w:lang w:eastAsia="it-IT"/>
        </w:rPr>
        <w:lastRenderedPageBreak/>
        <w:t xml:space="preserve">sviluppare una maggiore resilienza al fallimento è il cambiamento di </w:t>
      </w:r>
      <w:proofErr w:type="spellStart"/>
      <w:r w:rsidRPr="00E33833">
        <w:rPr>
          <w:rFonts w:ascii="Times New Roman" w:hAnsi="Times New Roman" w:cs="Times New Roman"/>
          <w:sz w:val="26"/>
          <w:szCs w:val="26"/>
          <w:lang w:eastAsia="it-IT"/>
        </w:rPr>
        <w:t>mindset</w:t>
      </w:r>
      <w:proofErr w:type="spellEnd"/>
      <w:r w:rsidRPr="00E33833">
        <w:rPr>
          <w:rFonts w:ascii="Times New Roman" w:hAnsi="Times New Roman" w:cs="Times New Roman"/>
          <w:sz w:val="26"/>
          <w:szCs w:val="26"/>
          <w:lang w:eastAsia="it-IT"/>
        </w:rPr>
        <w:t>. Le persone che adottano un "</w:t>
      </w:r>
      <w:proofErr w:type="spellStart"/>
      <w:r w:rsidRPr="00E33833">
        <w:rPr>
          <w:rFonts w:ascii="Times New Roman" w:hAnsi="Times New Roman" w:cs="Times New Roman"/>
          <w:sz w:val="26"/>
          <w:szCs w:val="26"/>
          <w:lang w:eastAsia="it-IT"/>
        </w:rPr>
        <w:t>mindset</w:t>
      </w:r>
      <w:proofErr w:type="spellEnd"/>
      <w:r w:rsidRPr="00E33833">
        <w:rPr>
          <w:rFonts w:ascii="Times New Roman" w:hAnsi="Times New Roman" w:cs="Times New Roman"/>
          <w:sz w:val="26"/>
          <w:szCs w:val="26"/>
          <w:lang w:eastAsia="it-IT"/>
        </w:rPr>
        <w:t xml:space="preserve"> di crescita", come definito dalla psicologa Carol </w:t>
      </w:r>
      <w:proofErr w:type="spellStart"/>
      <w:r w:rsidRPr="00E33833">
        <w:rPr>
          <w:rFonts w:ascii="Times New Roman" w:hAnsi="Times New Roman" w:cs="Times New Roman"/>
          <w:sz w:val="26"/>
          <w:szCs w:val="26"/>
          <w:lang w:eastAsia="it-IT"/>
        </w:rPr>
        <w:t>Dweck</w:t>
      </w:r>
      <w:proofErr w:type="spellEnd"/>
      <w:r w:rsidRPr="00E33833">
        <w:rPr>
          <w:rFonts w:ascii="Times New Roman" w:hAnsi="Times New Roman" w:cs="Times New Roman"/>
          <w:sz w:val="26"/>
          <w:szCs w:val="26"/>
          <w:lang w:eastAsia="it-IT"/>
        </w:rPr>
        <w:t>, vedono le sfide e i fallimenti come opportunità di apprendimento piuttosto che come minacce. Questo approccio consente di sviluppare una mentalità più aperta, in cui l'errore è una tappa naturale del percorso, non qualcosa di cui vergognarsi o da cui fuggire. Le esperienze di fallimento, vissute in questo modo, diventano una risorsa per migliorare e innovare, favorendo la creazione di nuove idee e la ricerca di soluzioni alternative.</w:t>
      </w:r>
    </w:p>
    <w:p w14:paraId="23EE51B2" w14:textId="77777777" w:rsidR="00E33833" w:rsidRPr="00E33833" w:rsidRDefault="00E33833" w:rsidP="00E33833">
      <w:pPr>
        <w:spacing w:line="360" w:lineRule="auto"/>
        <w:jc w:val="both"/>
        <w:rPr>
          <w:rFonts w:ascii="Times New Roman" w:hAnsi="Times New Roman" w:cs="Times New Roman"/>
          <w:sz w:val="26"/>
          <w:szCs w:val="26"/>
          <w:lang w:eastAsia="it-IT"/>
        </w:rPr>
      </w:pPr>
      <w:r w:rsidRPr="00E33833">
        <w:rPr>
          <w:rFonts w:ascii="Times New Roman" w:hAnsi="Times New Roman" w:cs="Times New Roman"/>
          <w:sz w:val="26"/>
          <w:szCs w:val="26"/>
          <w:lang w:eastAsia="it-IT"/>
        </w:rPr>
        <w:t>Inoltre, la resilienza non riguarda solo la capacità di affrontare il fallimento, ma anche la capacità di recuperare rapidamente da situazioni emotivamente difficili. Questo significa essere in grado di gestire la frustrazione, la delusione o l'autocritica in modo da non farle diventare ostacoli permanenti. Le tecniche di auto-compassione e mindfulness possono essere particolarmente utili in questo processo, aiutando a ridurre l'auto-giudizio e a mantenere un atteggiamento di accettazione e pazienza verso sé stessi. Riconoscere che il fallimento fa parte del percorso creativo e non influisce sulla propria dignità o valore come persona è essenziale per mantenere alta l'autostima e ridurre l'ansia.</w:t>
      </w:r>
    </w:p>
    <w:p w14:paraId="685C864F" w14:textId="77777777" w:rsidR="00E33833" w:rsidRPr="00E33833" w:rsidRDefault="00E33833" w:rsidP="00E33833">
      <w:pPr>
        <w:spacing w:line="360" w:lineRule="auto"/>
        <w:jc w:val="both"/>
        <w:rPr>
          <w:rFonts w:ascii="Times New Roman" w:hAnsi="Times New Roman" w:cs="Times New Roman"/>
          <w:sz w:val="26"/>
          <w:szCs w:val="26"/>
          <w:lang w:eastAsia="it-IT"/>
        </w:rPr>
      </w:pPr>
      <w:r w:rsidRPr="00E33833">
        <w:rPr>
          <w:rFonts w:ascii="Times New Roman" w:hAnsi="Times New Roman" w:cs="Times New Roman"/>
          <w:sz w:val="26"/>
          <w:szCs w:val="26"/>
          <w:lang w:eastAsia="it-IT"/>
        </w:rPr>
        <w:t>In conclusione, le dinamiche del fallimento e della resilienza sono strettamente intrecciate con la creatività e l'autostima. Sebbene il fallimento possa essere una fonte di ansia, è anche un terreno fertile per la crescita, quando viene affrontato con una mentalità resiliente. La resilienza permette di trasformare il fallimento in un'opportunità di apprendimento, e contribuisce a rafforzare l'autoefficacia, riducendo l'ansia e liberando il potenziale creativo. In questo modo, le persone creative possono continuare a esplorare, sperimentare e innovare, mantenendo un equilibrio tra rischi e successi, senza essere ostacolate dalla paura di fallire. Il fallimento, lungi dall'essere un ostacolo, diventa una risorsa potente per la crescita personale e professionale.</w:t>
      </w:r>
    </w:p>
    <w:p w14:paraId="0EC28CC7" w14:textId="77777777" w:rsidR="00E33833" w:rsidRPr="00E33833" w:rsidRDefault="00E33833" w:rsidP="00E33833">
      <w:pPr>
        <w:shd w:val="clear" w:color="auto" w:fill="FFFFFF"/>
        <w:spacing w:after="0" w:line="360" w:lineRule="auto"/>
        <w:jc w:val="both"/>
        <w:textAlignment w:val="baseline"/>
        <w:rPr>
          <w:rFonts w:ascii="Times New Roman" w:eastAsia="Times New Roman" w:hAnsi="Times New Roman" w:cs="Times New Roman"/>
          <w:b/>
          <w:color w:val="000000"/>
          <w:sz w:val="26"/>
          <w:szCs w:val="26"/>
          <w:lang w:eastAsia="it-IT"/>
        </w:rPr>
      </w:pPr>
    </w:p>
    <w:p w14:paraId="1BE9FAE1" w14:textId="77777777" w:rsidR="006234C8" w:rsidRDefault="006234C8" w:rsidP="00BE4213">
      <w:pPr>
        <w:spacing w:line="360" w:lineRule="auto"/>
        <w:rPr>
          <w:rFonts w:ascii="Times New Roman" w:hAnsi="Times New Roman" w:cs="Times New Roman"/>
          <w:sz w:val="26"/>
          <w:szCs w:val="26"/>
        </w:rPr>
      </w:pPr>
    </w:p>
    <w:p w14:paraId="4A1A51DD" w14:textId="77777777" w:rsidR="006234C8" w:rsidRDefault="006234C8" w:rsidP="00BE4213">
      <w:pPr>
        <w:spacing w:line="360" w:lineRule="auto"/>
        <w:rPr>
          <w:rFonts w:ascii="Times New Roman" w:hAnsi="Times New Roman" w:cs="Times New Roman"/>
          <w:sz w:val="26"/>
          <w:szCs w:val="26"/>
        </w:rPr>
      </w:pPr>
    </w:p>
    <w:p w14:paraId="151B555E" w14:textId="59D786B0" w:rsidR="0085086F" w:rsidRPr="00334763" w:rsidRDefault="0085086F" w:rsidP="0085086F">
      <w:pPr>
        <w:shd w:val="clear" w:color="auto" w:fill="FFFFFF"/>
        <w:spacing w:after="0" w:line="360" w:lineRule="auto"/>
        <w:jc w:val="center"/>
        <w:rPr>
          <w:rFonts w:ascii="Times New Roman" w:eastAsia="Times New Roman" w:hAnsi="Times New Roman" w:cs="Times New Roman"/>
          <w:b/>
          <w:bCs/>
          <w:sz w:val="36"/>
          <w:szCs w:val="36"/>
          <w:lang w:eastAsia="it-IT"/>
        </w:rPr>
      </w:pPr>
      <w:r w:rsidRPr="00334763">
        <w:rPr>
          <w:rFonts w:ascii="Times New Roman" w:eastAsia="Times New Roman" w:hAnsi="Times New Roman" w:cs="Times New Roman"/>
          <w:b/>
          <w:bCs/>
          <w:color w:val="000000"/>
          <w:sz w:val="36"/>
          <w:szCs w:val="36"/>
          <w:lang w:eastAsia="it-IT"/>
        </w:rPr>
        <w:lastRenderedPageBreak/>
        <w:t xml:space="preserve">CAPITOLO </w:t>
      </w:r>
      <w:r>
        <w:rPr>
          <w:rFonts w:ascii="Times New Roman" w:eastAsia="Times New Roman" w:hAnsi="Times New Roman" w:cs="Times New Roman"/>
          <w:b/>
          <w:bCs/>
          <w:color w:val="000000"/>
          <w:sz w:val="36"/>
          <w:szCs w:val="36"/>
          <w:lang w:eastAsia="it-IT"/>
        </w:rPr>
        <w:t>IV</w:t>
      </w:r>
    </w:p>
    <w:p w14:paraId="26A99785" w14:textId="6106DFE6" w:rsidR="0085086F" w:rsidRDefault="00EF4A09" w:rsidP="00BE4213">
      <w:pPr>
        <w:spacing w:line="360" w:lineRule="auto"/>
        <w:rPr>
          <w:rFonts w:ascii="Times New Roman" w:eastAsia="Times New Roman" w:hAnsi="Times New Roman" w:cs="Times New Roman"/>
          <w:b/>
          <w:bCs/>
          <w:color w:val="000000"/>
          <w:sz w:val="32"/>
          <w:szCs w:val="32"/>
          <w:lang w:eastAsia="it-IT"/>
        </w:rPr>
      </w:pPr>
      <w:r>
        <w:rPr>
          <w:rFonts w:ascii="Times New Roman" w:eastAsia="Times New Roman" w:hAnsi="Times New Roman" w:cs="Times New Roman"/>
          <w:b/>
          <w:bCs/>
          <w:color w:val="000000"/>
          <w:sz w:val="32"/>
          <w:szCs w:val="32"/>
          <w:lang w:eastAsia="it-IT"/>
        </w:rPr>
        <w:t>IL VIAGGIO NEI MEANDRI DEL PENSIERO CREATIVO</w:t>
      </w:r>
    </w:p>
    <w:p w14:paraId="50028BA8" w14:textId="77777777" w:rsidR="00BD7588" w:rsidRDefault="00BD7588" w:rsidP="00BE4213">
      <w:pPr>
        <w:spacing w:line="360" w:lineRule="auto"/>
        <w:rPr>
          <w:rFonts w:ascii="Times New Roman" w:eastAsia="Times New Roman" w:hAnsi="Times New Roman" w:cs="Times New Roman"/>
          <w:b/>
          <w:bCs/>
          <w:color w:val="000000"/>
          <w:sz w:val="32"/>
          <w:szCs w:val="32"/>
          <w:lang w:eastAsia="it-IT"/>
        </w:rPr>
      </w:pPr>
    </w:p>
    <w:p w14:paraId="04864D6E" w14:textId="77777777" w:rsidR="00BD7588" w:rsidRDefault="00BD7588" w:rsidP="00BE4213">
      <w:pPr>
        <w:spacing w:line="360" w:lineRule="auto"/>
        <w:rPr>
          <w:rFonts w:ascii="Times New Roman" w:eastAsia="Times New Roman" w:hAnsi="Times New Roman" w:cs="Times New Roman"/>
          <w:b/>
          <w:bCs/>
          <w:color w:val="000000"/>
          <w:sz w:val="32"/>
          <w:szCs w:val="32"/>
          <w:lang w:eastAsia="it-IT"/>
        </w:rPr>
      </w:pPr>
    </w:p>
    <w:p w14:paraId="6FAFB15C" w14:textId="77777777" w:rsidR="00BD7588" w:rsidRDefault="00BD7588" w:rsidP="00BE4213">
      <w:pPr>
        <w:spacing w:line="360" w:lineRule="auto"/>
        <w:rPr>
          <w:rFonts w:ascii="Times New Roman" w:eastAsia="Times New Roman" w:hAnsi="Times New Roman" w:cs="Times New Roman"/>
          <w:b/>
          <w:bCs/>
          <w:color w:val="000000"/>
          <w:sz w:val="32"/>
          <w:szCs w:val="32"/>
          <w:lang w:eastAsia="it-IT"/>
        </w:rPr>
      </w:pPr>
    </w:p>
    <w:p w14:paraId="602A2E57" w14:textId="77777777" w:rsidR="00BD7588" w:rsidRDefault="00BD7588" w:rsidP="00BE4213">
      <w:pPr>
        <w:spacing w:line="360" w:lineRule="auto"/>
        <w:rPr>
          <w:rFonts w:ascii="Times New Roman" w:eastAsia="Times New Roman" w:hAnsi="Times New Roman" w:cs="Times New Roman"/>
          <w:b/>
          <w:bCs/>
          <w:color w:val="000000"/>
          <w:sz w:val="32"/>
          <w:szCs w:val="32"/>
          <w:lang w:eastAsia="it-IT"/>
        </w:rPr>
      </w:pPr>
    </w:p>
    <w:p w14:paraId="2251BA9A" w14:textId="6F98C3AD" w:rsidR="00BD7588" w:rsidRPr="00562E82" w:rsidRDefault="00BD7588" w:rsidP="00F300CC">
      <w:pPr>
        <w:numPr>
          <w:ilvl w:val="0"/>
          <w:numId w:val="14"/>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19" w:name="_Hlk179731508"/>
      <w:r>
        <w:rPr>
          <w:rFonts w:ascii="Times New Roman" w:eastAsia="Times New Roman" w:hAnsi="Times New Roman" w:cs="Times New Roman"/>
          <w:b/>
          <w:bCs/>
          <w:i/>
          <w:iCs/>
          <w:color w:val="000000"/>
          <w:sz w:val="26"/>
          <w:szCs w:val="26"/>
          <w:lang w:eastAsia="it-IT"/>
        </w:rPr>
        <w:t>Le caratteristiche del pensiero creativo.</w:t>
      </w:r>
    </w:p>
    <w:bookmarkEnd w:id="19"/>
    <w:p w14:paraId="44F4BD70" w14:textId="77777777" w:rsidR="00BD7588" w:rsidRDefault="00BD7588" w:rsidP="00BE4213">
      <w:pPr>
        <w:spacing w:line="360" w:lineRule="auto"/>
        <w:rPr>
          <w:rFonts w:ascii="Times New Roman" w:eastAsia="Times New Roman" w:hAnsi="Times New Roman" w:cs="Times New Roman"/>
          <w:b/>
          <w:bCs/>
          <w:color w:val="000000"/>
          <w:sz w:val="32"/>
          <w:szCs w:val="32"/>
          <w:lang w:eastAsia="it-IT"/>
        </w:rPr>
      </w:pPr>
    </w:p>
    <w:p w14:paraId="08E1716D" w14:textId="77777777" w:rsidR="008E1332" w:rsidRPr="008E1332" w:rsidRDefault="008E1332" w:rsidP="008E1332">
      <w:p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color w:val="000000"/>
          <w:sz w:val="26"/>
          <w:szCs w:val="26"/>
          <w:lang w:eastAsia="it-IT"/>
        </w:rPr>
        <w:t>La creatività, a lungo considerata come una dote innata e rara, è oggi riconosciuta come una capacità che può essere sviluppata in tutti, inclusi i bambini, attraverso l'educazione e la stimolazione adeguata. Diversamente dal passato, quando la scuola se ne occupava solo marginalmente, ora si comprende che il pensiero creativo o divergente può essere incoraggiato e coltivato in ogni bambino, indipendentemente dalle sue predisposizioni naturali.</w:t>
      </w:r>
    </w:p>
    <w:p w14:paraId="21A87EF3" w14:textId="73E427BC" w:rsidR="00194E1B" w:rsidRPr="00194E1B" w:rsidRDefault="00194E1B" w:rsidP="00194E1B">
      <w:pPr>
        <w:spacing w:line="360" w:lineRule="auto"/>
        <w:jc w:val="both"/>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Il</w:t>
      </w:r>
      <w:r w:rsidRPr="00194E1B">
        <w:rPr>
          <w:rFonts w:ascii="Times New Roman" w:eastAsia="Times New Roman" w:hAnsi="Times New Roman" w:cs="Times New Roman"/>
          <w:color w:val="000000"/>
          <w:sz w:val="26"/>
          <w:szCs w:val="26"/>
          <w:lang w:eastAsia="it-IT"/>
        </w:rPr>
        <w:t xml:space="preserve"> pensiero creativo si distingue proprio per la sua capacità di esplorare diverse possibilità e approcci di fronte a un problema. Invece di limitarsi alle soluzioni convenzionali, permette di pensare fuori dagli schemi, di combinare idee in modi nuovi e di affrontare le sfide da angolazioni diverse. Questa modalità di pensiero non si basa solo sulla logica sequenziale, ma anche sulla capacità di vedere connessioni insolite tra concetti, di adattarsi alle circostanze e di sperimentare senza paura di commettere errori.</w:t>
      </w:r>
    </w:p>
    <w:p w14:paraId="581AF596" w14:textId="77777777" w:rsidR="00194E1B" w:rsidRPr="00194E1B" w:rsidRDefault="00194E1B" w:rsidP="00194E1B">
      <w:pPr>
        <w:spacing w:line="360" w:lineRule="auto"/>
        <w:jc w:val="both"/>
        <w:rPr>
          <w:rFonts w:ascii="Times New Roman" w:eastAsia="Times New Roman" w:hAnsi="Times New Roman" w:cs="Times New Roman"/>
          <w:color w:val="000000"/>
          <w:sz w:val="26"/>
          <w:szCs w:val="26"/>
          <w:lang w:eastAsia="it-IT"/>
        </w:rPr>
      </w:pPr>
      <w:r w:rsidRPr="00194E1B">
        <w:rPr>
          <w:rFonts w:ascii="Times New Roman" w:eastAsia="Times New Roman" w:hAnsi="Times New Roman" w:cs="Times New Roman"/>
          <w:color w:val="000000"/>
          <w:sz w:val="26"/>
          <w:szCs w:val="26"/>
          <w:lang w:eastAsia="it-IT"/>
        </w:rPr>
        <w:t xml:space="preserve">È un processo che coinvolge anche la flessibilità mentale: la capacità di passare da un’idea all’altra, di esplorare più opzioni contemporaneamente e di modificare il proprio punto di vista quando si presenta una nuova informazione o un’opportunità inaspettata. Questo tipo di approccio è fondamentale non solo in ambito artistico, ma anche in ambito scientifico, imprenditoriale e in molte altre </w:t>
      </w:r>
      <w:r w:rsidRPr="00194E1B">
        <w:rPr>
          <w:rFonts w:ascii="Times New Roman" w:eastAsia="Times New Roman" w:hAnsi="Times New Roman" w:cs="Times New Roman"/>
          <w:color w:val="000000"/>
          <w:sz w:val="26"/>
          <w:szCs w:val="26"/>
          <w:lang w:eastAsia="it-IT"/>
        </w:rPr>
        <w:lastRenderedPageBreak/>
        <w:t>discipline, dove l'innovazione e la capacità di risolvere problemi complessi sono cruciali.</w:t>
      </w:r>
    </w:p>
    <w:p w14:paraId="7E21DA3E" w14:textId="3811E5C5" w:rsidR="008E1332" w:rsidRPr="008E1332" w:rsidRDefault="008E1332" w:rsidP="008E1332">
      <w:p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color w:val="000000"/>
          <w:sz w:val="26"/>
          <w:szCs w:val="26"/>
          <w:lang w:eastAsia="it-IT"/>
        </w:rPr>
        <w:t>I bambini, per loro natura, sono avvantaggiati in questo tipo di pensiero perché sono meno condizionati da schemi mentali convenzionali e più spontanei degli adulti. La creatività, infatti, implica la capacità di collegare idee apparentemente distanti, trovare relazioni tra gli elementi di una situazione e riorganizzarli in modi nuovi e originali.</w:t>
      </w:r>
      <w:r>
        <w:rPr>
          <w:rFonts w:ascii="Times New Roman" w:eastAsia="Times New Roman" w:hAnsi="Times New Roman" w:cs="Times New Roman"/>
          <w:color w:val="000000"/>
          <w:sz w:val="26"/>
          <w:szCs w:val="26"/>
          <w:lang w:eastAsia="it-IT"/>
        </w:rPr>
        <w:t xml:space="preserve"> </w:t>
      </w:r>
      <w:r w:rsidRPr="008E1332">
        <w:rPr>
          <w:rFonts w:ascii="Times New Roman" w:eastAsia="Times New Roman" w:hAnsi="Times New Roman" w:cs="Times New Roman"/>
          <w:color w:val="000000"/>
          <w:sz w:val="26"/>
          <w:szCs w:val="26"/>
          <w:lang w:eastAsia="it-IT"/>
        </w:rPr>
        <w:t>Contrariamente all'idea comune che i bambini debbano essere lasciati completamente liberi di sperimentare senza guida, l'insegnante svolge un ruolo cruciale nel processo creativo. I bambini hanno bisogno di esempi e stimoli per poter sviluppare le proprie capacità creative. L'educatore deve fornire un'idea di base da cui partire, e successivamente incoraggiarli a modificarla, adattarla e farla propria.</w:t>
      </w:r>
    </w:p>
    <w:p w14:paraId="6FE8C4B0" w14:textId="64B4EB93" w:rsidR="008E1332" w:rsidRPr="008E1332" w:rsidRDefault="008E1332" w:rsidP="008E1332">
      <w:p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color w:val="000000"/>
          <w:sz w:val="26"/>
          <w:szCs w:val="26"/>
          <w:lang w:eastAsia="it-IT"/>
        </w:rPr>
        <w:t>Ad esempio, se si chiede ai bambini di inventare un finale diverso per una storia, è utile fornire un modello che mostri quali aspetti considerare per mantenere la coerenza con il resto della narrazione. Questo aiuta i bambini a comprendere che esistono molteplici interpretazioni per una stessa situazione e che possono essere generate idee originali in risposta a stimoli condivisi.</w:t>
      </w:r>
      <w:r>
        <w:rPr>
          <w:rFonts w:ascii="Times New Roman" w:eastAsia="Times New Roman" w:hAnsi="Times New Roman" w:cs="Times New Roman"/>
          <w:color w:val="000000"/>
          <w:sz w:val="26"/>
          <w:szCs w:val="26"/>
          <w:lang w:eastAsia="it-IT"/>
        </w:rPr>
        <w:t xml:space="preserve"> </w:t>
      </w:r>
      <w:r w:rsidRPr="008E1332">
        <w:rPr>
          <w:rFonts w:ascii="Times New Roman" w:eastAsia="Times New Roman" w:hAnsi="Times New Roman" w:cs="Times New Roman"/>
          <w:color w:val="000000"/>
          <w:sz w:val="26"/>
          <w:szCs w:val="26"/>
          <w:lang w:eastAsia="it-IT"/>
        </w:rPr>
        <w:t>L'insegnante può anche condividere il proprio modo di ragionare per offrire un modello di pensiero metacognitivo, abituando i bambini a riflettere sul proprio processo mentale. Inoltre, la creazione di un ambiente di classe favorevole, in cui ogni bambino si senta libero di esprimersi, è fondamentale per stimolare la creatività.</w:t>
      </w:r>
    </w:p>
    <w:p w14:paraId="422485B0" w14:textId="77777777" w:rsidR="008E1332" w:rsidRPr="008E1332" w:rsidRDefault="008E1332" w:rsidP="008E1332">
      <w:p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color w:val="000000"/>
          <w:sz w:val="26"/>
          <w:szCs w:val="26"/>
          <w:lang w:eastAsia="it-IT"/>
        </w:rPr>
        <w:t>Esistono varie attività che possono essere organizzate a scuola per sviluppare il pensiero creativo:</w:t>
      </w:r>
    </w:p>
    <w:p w14:paraId="0E299233" w14:textId="77777777" w:rsidR="008E1332" w:rsidRPr="008E1332" w:rsidRDefault="008E1332" w:rsidP="00F300CC">
      <w:pPr>
        <w:numPr>
          <w:ilvl w:val="0"/>
          <w:numId w:val="15"/>
        </w:num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b/>
          <w:bCs/>
          <w:color w:val="000000"/>
          <w:sz w:val="26"/>
          <w:szCs w:val="26"/>
          <w:lang w:eastAsia="it-IT"/>
        </w:rPr>
        <w:t>Attività di Flessibilità Mentale:</w:t>
      </w:r>
      <w:r w:rsidRPr="008E1332">
        <w:rPr>
          <w:rFonts w:ascii="Times New Roman" w:eastAsia="Times New Roman" w:hAnsi="Times New Roman" w:cs="Times New Roman"/>
          <w:color w:val="000000"/>
          <w:sz w:val="26"/>
          <w:szCs w:val="26"/>
          <w:lang w:eastAsia="it-IT"/>
        </w:rPr>
        <w:t xml:space="preserve"> Proporre oggetti diversi e chiedere ai bambini di immaginare nuovi utilizzi in situazioni differenti, aiuta a sviluppare la flessibilità del pensiero, mostrando che la funzione di un oggetto non è limitata a quella più comune.</w:t>
      </w:r>
    </w:p>
    <w:p w14:paraId="6BDA5929" w14:textId="77777777" w:rsidR="008E1332" w:rsidRPr="008E1332" w:rsidRDefault="008E1332" w:rsidP="00F300CC">
      <w:pPr>
        <w:numPr>
          <w:ilvl w:val="0"/>
          <w:numId w:val="15"/>
        </w:num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b/>
          <w:bCs/>
          <w:color w:val="000000"/>
          <w:sz w:val="26"/>
          <w:szCs w:val="26"/>
          <w:lang w:eastAsia="it-IT"/>
        </w:rPr>
        <w:t>Utilizzo di Materiali Diversificati:</w:t>
      </w:r>
      <w:r w:rsidRPr="008E1332">
        <w:rPr>
          <w:rFonts w:ascii="Times New Roman" w:eastAsia="Times New Roman" w:hAnsi="Times New Roman" w:cs="Times New Roman"/>
          <w:color w:val="000000"/>
          <w:sz w:val="26"/>
          <w:szCs w:val="26"/>
          <w:lang w:eastAsia="it-IT"/>
        </w:rPr>
        <w:t xml:space="preserve"> Offrire ai bambini una varietà di materiali, come colori, costruzioni e materiali da manipolare, permette </w:t>
      </w:r>
      <w:r w:rsidRPr="008E1332">
        <w:rPr>
          <w:rFonts w:ascii="Times New Roman" w:eastAsia="Times New Roman" w:hAnsi="Times New Roman" w:cs="Times New Roman"/>
          <w:color w:val="000000"/>
          <w:sz w:val="26"/>
          <w:szCs w:val="26"/>
          <w:lang w:eastAsia="it-IT"/>
        </w:rPr>
        <w:lastRenderedPageBreak/>
        <w:t>loro di esplorare e sperimentare liberamente. Ad esempio, durante la realizzazione di un progetto, come un lavoretto per una festività, è importante consentire loro di scegliere autonomamente i materiali e le modalità di esecuzione, concentrandosi più sul processo creativo che sul risultato finale.</w:t>
      </w:r>
    </w:p>
    <w:p w14:paraId="329B614C" w14:textId="77777777" w:rsidR="008E1332" w:rsidRPr="008E1332" w:rsidRDefault="008E1332" w:rsidP="00F300CC">
      <w:pPr>
        <w:numPr>
          <w:ilvl w:val="0"/>
          <w:numId w:val="15"/>
        </w:numPr>
        <w:spacing w:line="360" w:lineRule="auto"/>
        <w:jc w:val="both"/>
        <w:rPr>
          <w:rFonts w:ascii="Times New Roman" w:eastAsia="Times New Roman" w:hAnsi="Times New Roman" w:cs="Times New Roman"/>
          <w:color w:val="000000"/>
          <w:sz w:val="26"/>
          <w:szCs w:val="26"/>
          <w:lang w:eastAsia="it-IT"/>
        </w:rPr>
      </w:pPr>
      <w:r w:rsidRPr="008E1332">
        <w:rPr>
          <w:rFonts w:ascii="Times New Roman" w:eastAsia="Times New Roman" w:hAnsi="Times New Roman" w:cs="Times New Roman"/>
          <w:b/>
          <w:bCs/>
          <w:color w:val="000000"/>
          <w:sz w:val="26"/>
          <w:szCs w:val="26"/>
          <w:lang w:eastAsia="it-IT"/>
        </w:rPr>
        <w:t>Lavoro di Gruppo:</w:t>
      </w:r>
      <w:r w:rsidRPr="008E1332">
        <w:rPr>
          <w:rFonts w:ascii="Times New Roman" w:eastAsia="Times New Roman" w:hAnsi="Times New Roman" w:cs="Times New Roman"/>
          <w:color w:val="000000"/>
          <w:sz w:val="26"/>
          <w:szCs w:val="26"/>
          <w:lang w:eastAsia="it-IT"/>
        </w:rPr>
        <w:t xml:space="preserve"> Favorire il lavoro di gruppo permette ai bambini di condividere idee, confrontarsi e imparare che possono esistere molteplici soluzioni a uno stesso problema. Questo approccio contribuisce anche all'inclusione, poiché consente a bambini con diverse capacità di partecipare attivamente e sperimentare successi che altrimenti potrebbero non raggiungere.</w:t>
      </w:r>
    </w:p>
    <w:p w14:paraId="4B5191F0" w14:textId="77777777" w:rsidR="00162021" w:rsidRDefault="008E1332" w:rsidP="00162021">
      <w:pPr>
        <w:spacing w:line="360" w:lineRule="auto"/>
        <w:jc w:val="both"/>
        <w:rPr>
          <w:rFonts w:ascii="Times New Roman" w:eastAsia="Times New Roman" w:hAnsi="Times New Roman" w:cs="Times New Roman"/>
          <w:sz w:val="24"/>
          <w:szCs w:val="24"/>
          <w:lang w:eastAsia="it-IT"/>
        </w:rPr>
      </w:pPr>
      <w:r w:rsidRPr="008E1332">
        <w:rPr>
          <w:rFonts w:ascii="Times New Roman" w:eastAsia="Times New Roman" w:hAnsi="Times New Roman" w:cs="Times New Roman"/>
          <w:color w:val="000000"/>
          <w:sz w:val="26"/>
          <w:szCs w:val="26"/>
          <w:lang w:eastAsia="it-IT"/>
        </w:rPr>
        <w:t xml:space="preserve">Incoraggiare lo sviluppo del pensiero creativo è essenziale non solo per stimolare la crescita intellettuale e cognitiva dei bambini, ma anche per favorire la loro inclusione sociale e accrescere la loro autostima. Le attività creative possono diventare uno strumento potente per aiutare gli studenti con difficoltà di apprendimento a esprimere le proprie capacità in modi alternativi e a sperimentare il successo. Inoltre, insegnare la creatività contribuisce a sviluppare competenze di </w:t>
      </w:r>
      <w:proofErr w:type="spellStart"/>
      <w:r w:rsidRPr="008E1332">
        <w:rPr>
          <w:rFonts w:ascii="Times New Roman" w:eastAsia="Times New Roman" w:hAnsi="Times New Roman" w:cs="Times New Roman"/>
          <w:color w:val="000000"/>
          <w:sz w:val="26"/>
          <w:szCs w:val="26"/>
          <w:lang w:eastAsia="it-IT"/>
        </w:rPr>
        <w:t>problem</w:t>
      </w:r>
      <w:proofErr w:type="spellEnd"/>
      <w:r w:rsidRPr="008E1332">
        <w:rPr>
          <w:rFonts w:ascii="Times New Roman" w:eastAsia="Times New Roman" w:hAnsi="Times New Roman" w:cs="Times New Roman"/>
          <w:color w:val="000000"/>
          <w:sz w:val="26"/>
          <w:szCs w:val="26"/>
          <w:lang w:eastAsia="it-IT"/>
        </w:rPr>
        <w:t>-solving, flessibilità mentale e adattabilità, tutte qualità fondamentali per affrontare un mondo in continuo cambiamento.</w:t>
      </w:r>
      <w:r>
        <w:rPr>
          <w:rFonts w:ascii="Times New Roman" w:eastAsia="Times New Roman" w:hAnsi="Times New Roman" w:cs="Times New Roman"/>
          <w:color w:val="000000"/>
          <w:sz w:val="26"/>
          <w:szCs w:val="26"/>
          <w:lang w:eastAsia="it-IT"/>
        </w:rPr>
        <w:t xml:space="preserve"> </w:t>
      </w:r>
      <w:r w:rsidRPr="008E1332">
        <w:rPr>
          <w:rFonts w:ascii="Times New Roman" w:eastAsia="Times New Roman" w:hAnsi="Times New Roman" w:cs="Times New Roman"/>
          <w:color w:val="000000"/>
          <w:sz w:val="26"/>
          <w:szCs w:val="26"/>
          <w:lang w:eastAsia="it-IT"/>
        </w:rPr>
        <w:t>Il pensiero creativo dovrebbe occupare un ruolo di rilievo nel percorso formativo degli studenti, poiché contribuisce a formare individui più capaci, resilienti e pronti ad affrontare le sfide future. Gli insegnanti, attraverso strategie mirate e attività stimolanti, possono coltivare questo tipo di pensiero, aiutando i bambini a diventare adulti più creativi, flessibili e aperti alle innovazioni.</w:t>
      </w:r>
      <w:r w:rsidR="00162021" w:rsidRPr="00162021">
        <w:rPr>
          <w:rFonts w:ascii="Times New Roman" w:eastAsia="Times New Roman" w:hAnsi="Times New Roman" w:cs="Times New Roman"/>
          <w:sz w:val="24"/>
          <w:szCs w:val="24"/>
          <w:lang w:eastAsia="it-IT"/>
        </w:rPr>
        <w:t xml:space="preserve"> </w:t>
      </w:r>
    </w:p>
    <w:p w14:paraId="0D5555D0" w14:textId="7A01208F" w:rsidR="00162021" w:rsidRPr="00162021" w:rsidRDefault="00162021" w:rsidP="00162021">
      <w:p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color w:val="000000"/>
          <w:sz w:val="26"/>
          <w:szCs w:val="26"/>
          <w:lang w:eastAsia="it-IT"/>
        </w:rPr>
        <w:t xml:space="preserve">La creatività è un concetto complesso che può essere definito in vari modi, a seconda delle prospettive. </w:t>
      </w:r>
      <w:proofErr w:type="spellStart"/>
      <w:r w:rsidRPr="00162021">
        <w:rPr>
          <w:rFonts w:ascii="Times New Roman" w:eastAsia="Times New Roman" w:hAnsi="Times New Roman" w:cs="Times New Roman"/>
          <w:color w:val="000000"/>
          <w:sz w:val="26"/>
          <w:szCs w:val="26"/>
          <w:lang w:eastAsia="it-IT"/>
        </w:rPr>
        <w:t>Vygotskij</w:t>
      </w:r>
      <w:proofErr w:type="spellEnd"/>
      <w:r w:rsidRPr="00162021">
        <w:rPr>
          <w:rFonts w:ascii="Times New Roman" w:eastAsia="Times New Roman" w:hAnsi="Times New Roman" w:cs="Times New Roman"/>
          <w:color w:val="000000"/>
          <w:sz w:val="26"/>
          <w:szCs w:val="26"/>
          <w:lang w:eastAsia="it-IT"/>
        </w:rPr>
        <w:t>, ad esempio, considera la creatività come qualunque attività umana che produca qualcosa di nuovo, mentre Morin la vede come una competenza necessaria per affrontare le incertezze.</w:t>
      </w:r>
      <w:r w:rsidR="000A06F3">
        <w:rPr>
          <w:rStyle w:val="Rimandonotaapidipagina"/>
          <w:rFonts w:ascii="Times New Roman" w:eastAsia="Times New Roman" w:hAnsi="Times New Roman" w:cs="Times New Roman"/>
          <w:color w:val="000000"/>
          <w:sz w:val="26"/>
          <w:szCs w:val="26"/>
          <w:lang w:eastAsia="it-IT"/>
        </w:rPr>
        <w:footnoteReference w:id="44"/>
      </w:r>
      <w:r w:rsidRPr="00162021">
        <w:rPr>
          <w:rFonts w:ascii="Times New Roman" w:eastAsia="Times New Roman" w:hAnsi="Times New Roman" w:cs="Times New Roman"/>
          <w:color w:val="000000"/>
          <w:sz w:val="26"/>
          <w:szCs w:val="26"/>
          <w:lang w:eastAsia="it-IT"/>
        </w:rPr>
        <w:t xml:space="preserve"> In ogni caso, la creatività è riconosciuta come un valore adattivo, capace di offrire nuove </w:t>
      </w:r>
      <w:r w:rsidRPr="00162021">
        <w:rPr>
          <w:rFonts w:ascii="Times New Roman" w:eastAsia="Times New Roman" w:hAnsi="Times New Roman" w:cs="Times New Roman"/>
          <w:color w:val="000000"/>
          <w:sz w:val="26"/>
          <w:szCs w:val="26"/>
          <w:lang w:eastAsia="it-IT"/>
        </w:rPr>
        <w:lastRenderedPageBreak/>
        <w:t xml:space="preserve">modalità per affrontare la realtà. </w:t>
      </w:r>
      <w:r>
        <w:rPr>
          <w:rFonts w:ascii="Times New Roman" w:eastAsia="Times New Roman" w:hAnsi="Times New Roman" w:cs="Times New Roman"/>
          <w:color w:val="000000"/>
          <w:sz w:val="26"/>
          <w:szCs w:val="26"/>
          <w:lang w:eastAsia="it-IT"/>
        </w:rPr>
        <w:t>Esistono a</w:t>
      </w:r>
      <w:r w:rsidRPr="00162021">
        <w:rPr>
          <w:rFonts w:ascii="Times New Roman" w:eastAsia="Times New Roman" w:hAnsi="Times New Roman" w:cs="Times New Roman"/>
          <w:color w:val="000000"/>
          <w:sz w:val="26"/>
          <w:szCs w:val="26"/>
          <w:lang w:eastAsia="it-IT"/>
        </w:rPr>
        <w:t>lcune tecniche per stimolare la creatività</w:t>
      </w:r>
      <w:r>
        <w:rPr>
          <w:rFonts w:ascii="Times New Roman" w:eastAsia="Times New Roman" w:hAnsi="Times New Roman" w:cs="Times New Roman"/>
          <w:color w:val="000000"/>
          <w:sz w:val="26"/>
          <w:szCs w:val="26"/>
          <w:lang w:eastAsia="it-IT"/>
        </w:rPr>
        <w:t xml:space="preserve"> quali:</w:t>
      </w:r>
    </w:p>
    <w:p w14:paraId="5EF03BC7" w14:textId="77777777" w:rsidR="00162021" w:rsidRPr="00162021" w:rsidRDefault="00162021" w:rsidP="00F300CC">
      <w:pPr>
        <w:numPr>
          <w:ilvl w:val="0"/>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Brainstorming</w:t>
      </w:r>
      <w:r w:rsidRPr="00162021">
        <w:rPr>
          <w:rFonts w:ascii="Times New Roman" w:eastAsia="Times New Roman" w:hAnsi="Times New Roman" w:cs="Times New Roman"/>
          <w:color w:val="000000"/>
          <w:sz w:val="26"/>
          <w:szCs w:val="26"/>
          <w:lang w:eastAsia="it-IT"/>
        </w:rPr>
        <w:t xml:space="preserve"> Il brainstorming è una delle tecniche creative più note, ideata da Alex Osborn nel 1953. Significa letteralmente “tempesta di cervelli” e si tratta di una discussione di gruppo volta a generare nuove idee e soluzioni. Il processo si divide in tre fasi principali: la presentazione del problema, la produzione di idee senza censura (favorendo il pensiero creativo), e la selezione delle idee migliori. L'interazione tra i partecipanti è cruciale, poiché stimola la moltiplicazione delle idee e arricchisce i contenuti. Il brainstorming è particolarmente utile in contesti come l'ideazione di nuovi prodotti, la pubblicità e la creazione artistica.</w:t>
      </w:r>
    </w:p>
    <w:p w14:paraId="41323595" w14:textId="77777777" w:rsidR="00162021" w:rsidRPr="00162021" w:rsidRDefault="00162021" w:rsidP="00F300CC">
      <w:pPr>
        <w:numPr>
          <w:ilvl w:val="0"/>
          <w:numId w:val="16"/>
        </w:numPr>
        <w:spacing w:line="360" w:lineRule="auto"/>
        <w:jc w:val="both"/>
        <w:rPr>
          <w:rFonts w:ascii="Times New Roman" w:eastAsia="Times New Roman" w:hAnsi="Times New Roman" w:cs="Times New Roman"/>
          <w:color w:val="000000"/>
          <w:sz w:val="26"/>
          <w:szCs w:val="26"/>
          <w:lang w:eastAsia="it-IT"/>
        </w:rPr>
      </w:pPr>
      <w:proofErr w:type="spellStart"/>
      <w:r w:rsidRPr="00162021">
        <w:rPr>
          <w:rFonts w:ascii="Times New Roman" w:eastAsia="Times New Roman" w:hAnsi="Times New Roman" w:cs="Times New Roman"/>
          <w:b/>
          <w:bCs/>
          <w:color w:val="000000"/>
          <w:sz w:val="26"/>
          <w:szCs w:val="26"/>
          <w:lang w:eastAsia="it-IT"/>
        </w:rPr>
        <w:t>Concassage</w:t>
      </w:r>
      <w:proofErr w:type="spellEnd"/>
      <w:r w:rsidRPr="00162021">
        <w:rPr>
          <w:rFonts w:ascii="Times New Roman" w:eastAsia="Times New Roman" w:hAnsi="Times New Roman" w:cs="Times New Roman"/>
          <w:color w:val="000000"/>
          <w:sz w:val="26"/>
          <w:szCs w:val="26"/>
          <w:lang w:eastAsia="it-IT"/>
        </w:rPr>
        <w:t xml:space="preserve"> Il </w:t>
      </w:r>
      <w:proofErr w:type="spellStart"/>
      <w:r w:rsidRPr="00162021">
        <w:rPr>
          <w:rFonts w:ascii="Times New Roman" w:eastAsia="Times New Roman" w:hAnsi="Times New Roman" w:cs="Times New Roman"/>
          <w:color w:val="000000"/>
          <w:sz w:val="26"/>
          <w:szCs w:val="26"/>
          <w:lang w:eastAsia="it-IT"/>
        </w:rPr>
        <w:t>concassage</w:t>
      </w:r>
      <w:proofErr w:type="spellEnd"/>
      <w:r w:rsidRPr="00162021">
        <w:rPr>
          <w:rFonts w:ascii="Times New Roman" w:eastAsia="Times New Roman" w:hAnsi="Times New Roman" w:cs="Times New Roman"/>
          <w:color w:val="000000"/>
          <w:sz w:val="26"/>
          <w:szCs w:val="26"/>
          <w:lang w:eastAsia="it-IT"/>
        </w:rPr>
        <w:t xml:space="preserve">, ideato da Michel </w:t>
      </w:r>
      <w:proofErr w:type="spellStart"/>
      <w:r w:rsidRPr="00162021">
        <w:rPr>
          <w:rFonts w:ascii="Times New Roman" w:eastAsia="Times New Roman" w:hAnsi="Times New Roman" w:cs="Times New Roman"/>
          <w:color w:val="000000"/>
          <w:sz w:val="26"/>
          <w:szCs w:val="26"/>
          <w:lang w:eastAsia="it-IT"/>
        </w:rPr>
        <w:t>Fustier</w:t>
      </w:r>
      <w:proofErr w:type="spellEnd"/>
      <w:r w:rsidRPr="00162021">
        <w:rPr>
          <w:rFonts w:ascii="Times New Roman" w:eastAsia="Times New Roman" w:hAnsi="Times New Roman" w:cs="Times New Roman"/>
          <w:color w:val="000000"/>
          <w:sz w:val="26"/>
          <w:szCs w:val="26"/>
          <w:lang w:eastAsia="it-IT"/>
        </w:rPr>
        <w:t>, è una tecnica che consiste nell’analizzare un problema "scuotendolo" attraverso una lista di domande sui suoi vari elementi. Questo processo permette di considerare il problema da prospettive divergenti e insolite, utilizzando il pensiero laterale e l'immaginazione per trovare soluzioni creative. Questa tecnica è applicabile in molti contesti, poiché stimola la riflessione su aspetti nuovi e inattesi del problema.</w:t>
      </w:r>
    </w:p>
    <w:p w14:paraId="3E3E6B5F" w14:textId="77777777" w:rsidR="00162021" w:rsidRPr="00162021" w:rsidRDefault="00162021" w:rsidP="00F300CC">
      <w:pPr>
        <w:numPr>
          <w:ilvl w:val="0"/>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Sinettica</w:t>
      </w:r>
      <w:r w:rsidRPr="00162021">
        <w:rPr>
          <w:rFonts w:ascii="Times New Roman" w:eastAsia="Times New Roman" w:hAnsi="Times New Roman" w:cs="Times New Roman"/>
          <w:color w:val="000000"/>
          <w:sz w:val="26"/>
          <w:szCs w:val="26"/>
          <w:lang w:eastAsia="it-IT"/>
        </w:rPr>
        <w:t xml:space="preserve"> La sinettica, ideata dallo psicologo Williams J.J. Gordon nel 1961, si basa sui principi di “rendere familiare ciò che è estraneo” e “rendere estraneo ciò che è familiare”. Questa tecnica aiuta a comprendere a fondo un problema e ad analizzarlo da nuovi punti di vista. La sinettica coinvolge metafore e analogie (dirette, simboliche, fantastiche, e personali) per creare collegamenti tra elementi apparentemente non correlati, favorendo l’emergere di nuove idee. L'approccio si articola in nove fasi guidate da un esperto e richiede l’intreccio della componente emotiva con quella razionale per massimizzare la creatività.</w:t>
      </w:r>
    </w:p>
    <w:p w14:paraId="7BA9F7F8" w14:textId="77777777" w:rsidR="00162021" w:rsidRPr="00162021" w:rsidRDefault="00162021" w:rsidP="00F300CC">
      <w:pPr>
        <w:numPr>
          <w:ilvl w:val="0"/>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lastRenderedPageBreak/>
        <w:t>I Sei Cappelli per Pensare</w:t>
      </w:r>
      <w:r w:rsidRPr="00162021">
        <w:rPr>
          <w:rFonts w:ascii="Times New Roman" w:eastAsia="Times New Roman" w:hAnsi="Times New Roman" w:cs="Times New Roman"/>
          <w:color w:val="000000"/>
          <w:sz w:val="26"/>
          <w:szCs w:val="26"/>
          <w:lang w:eastAsia="it-IT"/>
        </w:rPr>
        <w:t xml:space="preserve"> Questa tecnica metacognitiva, sviluppata da Edward De Bono, implica l'assunzione di diversi punti di vista indossando metaforicamente sei diversi "cappelli" che rappresentano vari atteggiamenti di pensiero:</w:t>
      </w:r>
    </w:p>
    <w:p w14:paraId="429AEAD7"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Bianco</w:t>
      </w:r>
      <w:r w:rsidRPr="00162021">
        <w:rPr>
          <w:rFonts w:ascii="Times New Roman" w:eastAsia="Times New Roman" w:hAnsi="Times New Roman" w:cs="Times New Roman"/>
          <w:color w:val="000000"/>
          <w:sz w:val="26"/>
          <w:szCs w:val="26"/>
          <w:lang w:eastAsia="it-IT"/>
        </w:rPr>
        <w:t>: focalizza l'attenzione sui fatti, dati e informazioni oggettive.</w:t>
      </w:r>
    </w:p>
    <w:p w14:paraId="4C301CC9"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Rosso</w:t>
      </w:r>
      <w:r w:rsidRPr="00162021">
        <w:rPr>
          <w:rFonts w:ascii="Times New Roman" w:eastAsia="Times New Roman" w:hAnsi="Times New Roman" w:cs="Times New Roman"/>
          <w:color w:val="000000"/>
          <w:sz w:val="26"/>
          <w:szCs w:val="26"/>
          <w:lang w:eastAsia="it-IT"/>
        </w:rPr>
        <w:t>: esprime l'emotività e i sentimenti, sia positivi che negativi.</w:t>
      </w:r>
    </w:p>
    <w:p w14:paraId="6CCD2D53"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Nero</w:t>
      </w:r>
      <w:r w:rsidRPr="00162021">
        <w:rPr>
          <w:rFonts w:ascii="Times New Roman" w:eastAsia="Times New Roman" w:hAnsi="Times New Roman" w:cs="Times New Roman"/>
          <w:color w:val="000000"/>
          <w:sz w:val="26"/>
          <w:szCs w:val="26"/>
          <w:lang w:eastAsia="it-IT"/>
        </w:rPr>
        <w:t>: analizza aspetti negativi, ostacoli e potenziali fallimenti.</w:t>
      </w:r>
    </w:p>
    <w:p w14:paraId="1650AEFC"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Giallo</w:t>
      </w:r>
      <w:r w:rsidRPr="00162021">
        <w:rPr>
          <w:rFonts w:ascii="Times New Roman" w:eastAsia="Times New Roman" w:hAnsi="Times New Roman" w:cs="Times New Roman"/>
          <w:color w:val="000000"/>
          <w:sz w:val="26"/>
          <w:szCs w:val="26"/>
          <w:lang w:eastAsia="it-IT"/>
        </w:rPr>
        <w:t>: cerca di vedere il lato positivo, evidenziando benefici e opportunità.</w:t>
      </w:r>
    </w:p>
    <w:p w14:paraId="3055A754"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Verde</w:t>
      </w:r>
      <w:r w:rsidRPr="00162021">
        <w:rPr>
          <w:rFonts w:ascii="Times New Roman" w:eastAsia="Times New Roman" w:hAnsi="Times New Roman" w:cs="Times New Roman"/>
          <w:color w:val="000000"/>
          <w:sz w:val="26"/>
          <w:szCs w:val="26"/>
          <w:lang w:eastAsia="it-IT"/>
        </w:rPr>
        <w:t>: stimola la creatività, incoraggiando nuove idee e soluzioni creative.</w:t>
      </w:r>
    </w:p>
    <w:p w14:paraId="61011AAE" w14:textId="77777777" w:rsidR="00162021" w:rsidRPr="00162021" w:rsidRDefault="00162021" w:rsidP="00F300CC">
      <w:pPr>
        <w:numPr>
          <w:ilvl w:val="1"/>
          <w:numId w:val="16"/>
        </w:num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b/>
          <w:bCs/>
          <w:color w:val="000000"/>
          <w:sz w:val="26"/>
          <w:szCs w:val="26"/>
          <w:lang w:eastAsia="it-IT"/>
        </w:rPr>
        <w:t>Cappello Blu</w:t>
      </w:r>
      <w:r w:rsidRPr="00162021">
        <w:rPr>
          <w:rFonts w:ascii="Times New Roman" w:eastAsia="Times New Roman" w:hAnsi="Times New Roman" w:cs="Times New Roman"/>
          <w:color w:val="000000"/>
          <w:sz w:val="26"/>
          <w:szCs w:val="26"/>
          <w:lang w:eastAsia="it-IT"/>
        </w:rPr>
        <w:t>: controlla il processo, pianifica, organizza e stabilisce priorità.</w:t>
      </w:r>
    </w:p>
    <w:p w14:paraId="026964E6" w14:textId="35C65898" w:rsidR="00162021" w:rsidRPr="00162021" w:rsidRDefault="00162021" w:rsidP="00162021">
      <w:p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color w:val="000000"/>
          <w:sz w:val="26"/>
          <w:szCs w:val="26"/>
          <w:lang w:eastAsia="it-IT"/>
        </w:rPr>
        <w:t>L’uso dei “6 cappelli” può essere applicato individualmente o in gruppo per sviluppare una consapevolezza dei propri processi di pensiero e per esplorare nuove idee.</w:t>
      </w:r>
      <w:r w:rsidR="008F56AF">
        <w:rPr>
          <w:rStyle w:val="Rimandonotaapidipagina"/>
          <w:rFonts w:ascii="Times New Roman" w:eastAsia="Times New Roman" w:hAnsi="Times New Roman" w:cs="Times New Roman"/>
          <w:color w:val="000000"/>
          <w:sz w:val="26"/>
          <w:szCs w:val="26"/>
          <w:lang w:eastAsia="it-IT"/>
        </w:rPr>
        <w:footnoteReference w:id="45"/>
      </w:r>
    </w:p>
    <w:p w14:paraId="5E3AD667" w14:textId="50E058ED" w:rsidR="00FF404F" w:rsidRPr="00FF404F" w:rsidRDefault="00162021" w:rsidP="00FF404F">
      <w:pPr>
        <w:spacing w:line="360" w:lineRule="auto"/>
        <w:jc w:val="both"/>
        <w:rPr>
          <w:rFonts w:ascii="Times New Roman" w:eastAsia="Times New Roman" w:hAnsi="Times New Roman" w:cs="Times New Roman"/>
          <w:color w:val="000000"/>
          <w:sz w:val="26"/>
          <w:szCs w:val="26"/>
          <w:lang w:eastAsia="it-IT"/>
        </w:rPr>
      </w:pPr>
      <w:r w:rsidRPr="00162021">
        <w:rPr>
          <w:rFonts w:ascii="Times New Roman" w:eastAsia="Times New Roman" w:hAnsi="Times New Roman" w:cs="Times New Roman"/>
          <w:color w:val="000000"/>
          <w:sz w:val="26"/>
          <w:szCs w:val="26"/>
          <w:lang w:eastAsia="it-IT"/>
        </w:rPr>
        <w:t>Queste tecniche sono applicabili in diversi ambiti, dall'educazione all'innovazione aziendale, dalla risoluzione di problemi quotidiani alla gestione delle incertezze. Sono strumenti utili non solo per sviluppare la creatività, ma anche per migliorare la collaborazione, promuovere il pensiero critico e favorire l’inclusione di prospettive diverse. Indipendentemente dal contesto, il loro uso incoraggia l'esplorazione di nuove idee e soluzioni, aumentando la flessibilità mentale e la capacità di adattamento.</w:t>
      </w:r>
      <w:r w:rsidR="00FF404F">
        <w:rPr>
          <w:rFonts w:ascii="Times New Roman" w:eastAsia="Times New Roman" w:hAnsi="Times New Roman" w:cs="Times New Roman"/>
          <w:color w:val="000000"/>
          <w:sz w:val="26"/>
          <w:szCs w:val="26"/>
          <w:lang w:eastAsia="it-IT"/>
        </w:rPr>
        <w:t xml:space="preserve"> </w:t>
      </w:r>
      <w:r w:rsidR="00FF404F" w:rsidRPr="00FF404F">
        <w:rPr>
          <w:rFonts w:ascii="Times New Roman" w:eastAsia="Times New Roman" w:hAnsi="Times New Roman" w:cs="Times New Roman"/>
          <w:color w:val="000000"/>
          <w:sz w:val="26"/>
          <w:szCs w:val="26"/>
          <w:lang w:eastAsia="it-IT"/>
        </w:rPr>
        <w:t xml:space="preserve">Il pensiero divergente e la creatività sono fondamentali per affrontare le sfide in modi nuovi e innovativi. Gli esercizi </w:t>
      </w:r>
      <w:r w:rsidR="00FF404F" w:rsidRPr="00FF404F">
        <w:rPr>
          <w:rFonts w:ascii="Times New Roman" w:eastAsia="Times New Roman" w:hAnsi="Times New Roman" w:cs="Times New Roman"/>
          <w:color w:val="000000"/>
          <w:sz w:val="26"/>
          <w:szCs w:val="26"/>
          <w:lang w:eastAsia="it-IT"/>
        </w:rPr>
        <w:lastRenderedPageBreak/>
        <w:t>progettati per stimolare la creatività si basano sull'idea che la produzione di idee originali e insolite richiede la capacità di esplorare molteplici soluzioni e punti di vista.</w:t>
      </w:r>
      <w:r w:rsidR="004B6C4F">
        <w:rPr>
          <w:rStyle w:val="Rimandonotaapidipagina"/>
          <w:rFonts w:ascii="Times New Roman" w:eastAsia="Times New Roman" w:hAnsi="Times New Roman" w:cs="Times New Roman"/>
          <w:color w:val="000000"/>
          <w:sz w:val="26"/>
          <w:szCs w:val="26"/>
          <w:lang w:eastAsia="it-IT"/>
        </w:rPr>
        <w:footnoteReference w:id="46"/>
      </w:r>
      <w:r w:rsidR="00FF404F" w:rsidRPr="00FF404F">
        <w:rPr>
          <w:rFonts w:ascii="Times New Roman" w:eastAsia="Times New Roman" w:hAnsi="Times New Roman" w:cs="Times New Roman"/>
          <w:color w:val="000000"/>
          <w:sz w:val="26"/>
          <w:szCs w:val="26"/>
          <w:lang w:eastAsia="it-IT"/>
        </w:rPr>
        <w:t xml:space="preserve"> Qui sono elencati alcuni esercizi e tecniche utili per sviluppare e potenziare la creatività, supportati dalle raccomandazioni di </w:t>
      </w:r>
      <w:proofErr w:type="spellStart"/>
      <w:r w:rsidR="00FF404F" w:rsidRPr="00FF404F">
        <w:rPr>
          <w:rFonts w:ascii="Times New Roman" w:eastAsia="Times New Roman" w:hAnsi="Times New Roman" w:cs="Times New Roman"/>
          <w:color w:val="000000"/>
          <w:sz w:val="26"/>
          <w:szCs w:val="26"/>
          <w:lang w:eastAsia="it-IT"/>
        </w:rPr>
        <w:t>Mihalyi</w:t>
      </w:r>
      <w:proofErr w:type="spellEnd"/>
      <w:r w:rsidR="00FF404F" w:rsidRPr="00FF404F">
        <w:rPr>
          <w:rFonts w:ascii="Times New Roman" w:eastAsia="Times New Roman" w:hAnsi="Times New Roman" w:cs="Times New Roman"/>
          <w:color w:val="000000"/>
          <w:sz w:val="26"/>
          <w:szCs w:val="26"/>
          <w:lang w:eastAsia="it-IT"/>
        </w:rPr>
        <w:t xml:space="preserve"> </w:t>
      </w:r>
      <w:proofErr w:type="spellStart"/>
      <w:r w:rsidR="00FF404F" w:rsidRPr="00FF404F">
        <w:rPr>
          <w:rFonts w:ascii="Times New Roman" w:eastAsia="Times New Roman" w:hAnsi="Times New Roman" w:cs="Times New Roman"/>
          <w:color w:val="000000"/>
          <w:sz w:val="26"/>
          <w:szCs w:val="26"/>
          <w:lang w:eastAsia="it-IT"/>
        </w:rPr>
        <w:t>Csikszentmihalyi</w:t>
      </w:r>
      <w:proofErr w:type="spellEnd"/>
      <w:r w:rsidR="00FF404F" w:rsidRPr="00FF404F">
        <w:rPr>
          <w:rFonts w:ascii="Times New Roman" w:eastAsia="Times New Roman" w:hAnsi="Times New Roman" w:cs="Times New Roman"/>
          <w:color w:val="000000"/>
          <w:sz w:val="26"/>
          <w:szCs w:val="26"/>
          <w:lang w:eastAsia="it-IT"/>
        </w:rPr>
        <w:t xml:space="preserve"> e altre risorse.</w:t>
      </w:r>
    </w:p>
    <w:p w14:paraId="7D933092" w14:textId="7DA8EA50"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b/>
          <w:bCs/>
          <w:sz w:val="26"/>
          <w:szCs w:val="26"/>
          <w:lang w:eastAsia="it-IT"/>
        </w:rPr>
      </w:pPr>
      <w:r w:rsidRPr="00623EA3">
        <w:rPr>
          <w:rFonts w:ascii="Times New Roman" w:eastAsia="Times New Roman" w:hAnsi="Times New Roman" w:cs="Times New Roman"/>
          <w:b/>
          <w:bCs/>
          <w:sz w:val="26"/>
          <w:szCs w:val="26"/>
          <w:lang w:eastAsia="it-IT"/>
        </w:rPr>
        <w:t>Trova</w:t>
      </w:r>
      <w:r w:rsidR="004B6C4F">
        <w:rPr>
          <w:rFonts w:ascii="Times New Roman" w:eastAsia="Times New Roman" w:hAnsi="Times New Roman" w:cs="Times New Roman"/>
          <w:b/>
          <w:bCs/>
          <w:sz w:val="26"/>
          <w:szCs w:val="26"/>
          <w:lang w:eastAsia="it-IT"/>
        </w:rPr>
        <w:t>re</w:t>
      </w:r>
      <w:r w:rsidRPr="00623EA3">
        <w:rPr>
          <w:rFonts w:ascii="Times New Roman" w:eastAsia="Times New Roman" w:hAnsi="Times New Roman" w:cs="Times New Roman"/>
          <w:b/>
          <w:bCs/>
          <w:sz w:val="26"/>
          <w:szCs w:val="26"/>
          <w:lang w:eastAsia="it-IT"/>
        </w:rPr>
        <w:t xml:space="preserve"> Nuovi </w:t>
      </w:r>
      <w:r w:rsidR="00593344" w:rsidRPr="00623EA3">
        <w:rPr>
          <w:rFonts w:ascii="Times New Roman" w:eastAsia="Times New Roman" w:hAnsi="Times New Roman" w:cs="Times New Roman"/>
          <w:b/>
          <w:bCs/>
          <w:sz w:val="26"/>
          <w:szCs w:val="26"/>
          <w:lang w:eastAsia="it-IT"/>
        </w:rPr>
        <w:t>Usi</w:t>
      </w:r>
      <w:r w:rsidRPr="00623EA3">
        <w:rPr>
          <w:rFonts w:ascii="Times New Roman" w:eastAsia="Times New Roman" w:hAnsi="Times New Roman" w:cs="Times New Roman"/>
          <w:b/>
          <w:bCs/>
          <w:sz w:val="26"/>
          <w:szCs w:val="26"/>
          <w:lang w:eastAsia="it-IT"/>
        </w:rPr>
        <w:t xml:space="preserve"> a Oggetti Comuni</w:t>
      </w:r>
      <w:r w:rsidR="00623EA3">
        <w:rPr>
          <w:rFonts w:ascii="Times New Roman" w:eastAsia="Times New Roman" w:hAnsi="Times New Roman" w:cs="Times New Roman"/>
          <w:b/>
          <w:bCs/>
          <w:sz w:val="26"/>
          <w:szCs w:val="26"/>
          <w:lang w:eastAsia="it-IT"/>
        </w:rPr>
        <w:t xml:space="preserve">: </w:t>
      </w:r>
      <w:r w:rsidRPr="00623EA3">
        <w:rPr>
          <w:rFonts w:ascii="Times New Roman" w:eastAsia="Times New Roman" w:hAnsi="Times New Roman" w:cs="Times New Roman"/>
          <w:color w:val="000000"/>
          <w:sz w:val="26"/>
          <w:szCs w:val="26"/>
          <w:lang w:eastAsia="it-IT"/>
        </w:rPr>
        <w:t>Richied</w:t>
      </w:r>
      <w:r w:rsidR="00623EA3">
        <w:rPr>
          <w:rFonts w:ascii="Times New Roman" w:eastAsia="Times New Roman" w:hAnsi="Times New Roman" w:cs="Times New Roman"/>
          <w:color w:val="000000"/>
          <w:sz w:val="26"/>
          <w:szCs w:val="26"/>
          <w:lang w:eastAsia="it-IT"/>
        </w:rPr>
        <w:t xml:space="preserve">ere </w:t>
      </w:r>
      <w:r w:rsidRPr="00623EA3">
        <w:rPr>
          <w:rFonts w:ascii="Times New Roman" w:eastAsia="Times New Roman" w:hAnsi="Times New Roman" w:cs="Times New Roman"/>
          <w:color w:val="000000"/>
          <w:sz w:val="26"/>
          <w:szCs w:val="26"/>
          <w:lang w:eastAsia="it-IT"/>
        </w:rPr>
        <w:t>di pensare a nuovi usi per oggetti quotidiani come una carta di credito, un cucchiaio o una bottiglia. Questo esercizio incoraggia a rompere gli schemi abituali di pensiero e a considerare le potenzialità non esplorate degli oggetti.</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Stimolare il pensiero divergente e la capacità di vedere oltre le funzioni tradizionali degli oggetti.</w:t>
      </w:r>
    </w:p>
    <w:p w14:paraId="553236CA" w14:textId="7281DDC4"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Costruzione di Disegni da Forme Astratte</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Presenta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forme astratte e chiedi ai partecipanti di trasformarle in disegni concreti o scene. Ad esempio, una forma potrebbe diventare un animale, un edificio, o un oggetto.</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Favorire l'immaginazione e la capacità di visualizzare e trasformare elementi astratti in rappresentazioni concrete.</w:t>
      </w:r>
    </w:p>
    <w:p w14:paraId="4D11416B" w14:textId="5539E0DF"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b/>
          <w:bCs/>
          <w:color w:val="000000"/>
          <w:sz w:val="26"/>
          <w:szCs w:val="26"/>
          <w:lang w:eastAsia="it-IT"/>
        </w:rPr>
      </w:pPr>
      <w:r w:rsidRPr="00623EA3">
        <w:rPr>
          <w:rFonts w:ascii="Times New Roman" w:eastAsia="Times New Roman" w:hAnsi="Times New Roman" w:cs="Times New Roman"/>
          <w:b/>
          <w:bCs/>
          <w:color w:val="000000"/>
          <w:sz w:val="26"/>
          <w:szCs w:val="26"/>
          <w:lang w:eastAsia="it-IT"/>
        </w:rPr>
        <w:t>Inventare Storie a Partire da Parole Date</w:t>
      </w:r>
      <w:r w:rsidR="00623EA3">
        <w:rPr>
          <w:rFonts w:ascii="Times New Roman" w:eastAsia="Times New Roman" w:hAnsi="Times New Roman" w:cs="Times New Roman"/>
          <w:b/>
          <w:bCs/>
          <w:color w:val="000000"/>
          <w:sz w:val="26"/>
          <w:szCs w:val="26"/>
          <w:lang w:eastAsia="it-IT"/>
        </w:rPr>
        <w:t xml:space="preserve">: </w:t>
      </w:r>
      <w:r w:rsidR="00623EA3" w:rsidRPr="00623EA3">
        <w:rPr>
          <w:rFonts w:ascii="Times New Roman" w:eastAsia="Times New Roman" w:hAnsi="Times New Roman" w:cs="Times New Roman"/>
          <w:color w:val="000000"/>
          <w:sz w:val="26"/>
          <w:szCs w:val="26"/>
          <w:lang w:eastAsia="it-IT"/>
        </w:rPr>
        <w:t>dare</w:t>
      </w:r>
      <w:r w:rsidR="00623EA3">
        <w:rPr>
          <w:rFonts w:ascii="Times New Roman" w:eastAsia="Times New Roman" w:hAnsi="Times New Roman" w:cs="Times New Roman"/>
          <w:b/>
          <w:bCs/>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ai partecipanti un insieme di parole casuali e chiedi di costruire una breve storia che le includa tutte.</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Stimolare la creatività narrativa e la capacità di creare connessioni inaspettate tra concetti.</w:t>
      </w:r>
    </w:p>
    <w:p w14:paraId="5DB7D385" w14:textId="5F44D139"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Creare Associazioni Casuali</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Presenta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due o più parole, immagini o idee casuali e chiedi di trovare similitudini o creare un collegamento tra di esse.</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Incentivare la ricerca di relazioni originali e non ovvie tra elementi disparati.</w:t>
      </w:r>
    </w:p>
    <w:p w14:paraId="51085185" w14:textId="12D68550"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b/>
          <w:bCs/>
          <w:color w:val="000000"/>
          <w:sz w:val="26"/>
          <w:szCs w:val="26"/>
          <w:lang w:eastAsia="it-IT"/>
        </w:rPr>
      </w:pPr>
      <w:r w:rsidRPr="00623EA3">
        <w:rPr>
          <w:rFonts w:ascii="Times New Roman" w:eastAsia="Times New Roman" w:hAnsi="Times New Roman" w:cs="Times New Roman"/>
          <w:b/>
          <w:bCs/>
          <w:color w:val="000000"/>
          <w:sz w:val="26"/>
          <w:szCs w:val="26"/>
          <w:lang w:eastAsia="it-IT"/>
        </w:rPr>
        <w:t>Descrivere Situazioni Ipotetiche</w:t>
      </w:r>
      <w:r w:rsidR="00623EA3">
        <w:rPr>
          <w:rFonts w:ascii="Times New Roman" w:eastAsia="Times New Roman" w:hAnsi="Times New Roman" w:cs="Times New Roman"/>
          <w:b/>
          <w:bCs/>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Propo</w:t>
      </w:r>
      <w:r w:rsidR="00623EA3">
        <w:rPr>
          <w:rFonts w:ascii="Times New Roman" w:eastAsia="Times New Roman" w:hAnsi="Times New Roman" w:cs="Times New Roman"/>
          <w:color w:val="000000"/>
          <w:sz w:val="26"/>
          <w:szCs w:val="26"/>
          <w:lang w:eastAsia="it-IT"/>
        </w:rPr>
        <w:t>rre</w:t>
      </w:r>
      <w:r w:rsidRPr="00623EA3">
        <w:rPr>
          <w:rFonts w:ascii="Times New Roman" w:eastAsia="Times New Roman" w:hAnsi="Times New Roman" w:cs="Times New Roman"/>
          <w:color w:val="000000"/>
          <w:sz w:val="26"/>
          <w:szCs w:val="26"/>
          <w:lang w:eastAsia="it-IT"/>
        </w:rPr>
        <w:t xml:space="preserve"> scenari immaginari, come “Come sarebbe il mondo se l’uomo sapesse volare?” e chiedi di esplorare le implicazioni di queste situazioni.</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Espandere la capacità di pensare in termini di possibilità future e alternative.</w:t>
      </w:r>
    </w:p>
    <w:p w14:paraId="3C1869D8" w14:textId="4D2F2E98"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Costruzione di Mappe Mentali</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Chied</w:t>
      </w:r>
      <w:r w:rsidR="00623EA3">
        <w:rPr>
          <w:rFonts w:ascii="Times New Roman" w:eastAsia="Times New Roman" w:hAnsi="Times New Roman" w:cs="Times New Roman"/>
          <w:color w:val="000000"/>
          <w:sz w:val="26"/>
          <w:szCs w:val="26"/>
          <w:lang w:eastAsia="it-IT"/>
        </w:rPr>
        <w:t>ere</w:t>
      </w:r>
      <w:r w:rsidRPr="00623EA3">
        <w:rPr>
          <w:rFonts w:ascii="Times New Roman" w:eastAsia="Times New Roman" w:hAnsi="Times New Roman" w:cs="Times New Roman"/>
          <w:color w:val="000000"/>
          <w:sz w:val="26"/>
          <w:szCs w:val="26"/>
          <w:lang w:eastAsia="it-IT"/>
        </w:rPr>
        <w:t xml:space="preserve"> di creare mappe mentali su un tema specifico, ramificando le idee principali in sottotemi e dettagli </w:t>
      </w:r>
      <w:r w:rsidRPr="00623EA3">
        <w:rPr>
          <w:rFonts w:ascii="Times New Roman" w:eastAsia="Times New Roman" w:hAnsi="Times New Roman" w:cs="Times New Roman"/>
          <w:color w:val="000000"/>
          <w:sz w:val="26"/>
          <w:szCs w:val="26"/>
          <w:lang w:eastAsia="it-IT"/>
        </w:rPr>
        <w:lastRenderedPageBreak/>
        <w:t>secondari.</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Migliorare l'organizzazione delle idee e visualizzare le connessioni tra concetti diversi.</w:t>
      </w:r>
    </w:p>
    <w:p w14:paraId="6895B221" w14:textId="4D3DA4ED"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Sorprendere e Sorprendersi</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Cerca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di sorprendere gli altri con idee nuove e creative e trova cose che possano stupire anche te stesso.</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Rimanere motivati e impegnati nel processo creativo, stimolando la curiosità e la meraviglia.</w:t>
      </w:r>
    </w:p>
    <w:p w14:paraId="12DE5F24" w14:textId="03C8C31A"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Approfondire e Appassionarsi</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Scopri</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e approfondisci gli argomenti che ti appassionano. Dedica più tempo a ciò che ami e meno a ciò che non ti interessa.</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Sviluppare competenze e conoscenze in aree che ti entusiasmano, alimentando la creatività attraverso la passione.</w:t>
      </w:r>
    </w:p>
    <w:p w14:paraId="769041E8" w14:textId="44BFC582"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Impegnarsi e Cercare Sfide</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Affronta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i progetti con impegno e cerca sempre nuove sfide. Focalizzati sul miglioramento continuo e sul raggiungimento di risultati elevati.</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Mantenere alta la motivazione e stimolare la crescita personale attraverso sfide stimolanti.</w:t>
      </w:r>
    </w:p>
    <w:p w14:paraId="3537EE45" w14:textId="64897218"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Rilassarsi</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Dedica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tempo al rilassamento e alla riflessione. Spesso le migliori idee emergono quando la mente è calma e libera da pressioni.</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Favorire uno stato mentale sereno che permetta la libera associazione e l'emergere di nuove idee.</w:t>
      </w:r>
    </w:p>
    <w:p w14:paraId="4C1B8565" w14:textId="1CC95C3A" w:rsidR="00FF404F" w:rsidRPr="00623EA3" w:rsidRDefault="00FF404F" w:rsidP="00F300CC">
      <w:pPr>
        <w:pStyle w:val="Paragrafoelenco"/>
        <w:numPr>
          <w:ilvl w:val="0"/>
          <w:numId w:val="6"/>
        </w:numPr>
        <w:spacing w:line="360" w:lineRule="auto"/>
        <w:jc w:val="both"/>
        <w:rPr>
          <w:rFonts w:ascii="Times New Roman" w:eastAsia="Times New Roman" w:hAnsi="Times New Roman" w:cs="Times New Roman"/>
          <w:color w:val="000000"/>
          <w:sz w:val="26"/>
          <w:szCs w:val="26"/>
          <w:lang w:eastAsia="it-IT"/>
        </w:rPr>
      </w:pPr>
      <w:r w:rsidRPr="00623EA3">
        <w:rPr>
          <w:rFonts w:ascii="Times New Roman" w:eastAsia="Times New Roman" w:hAnsi="Times New Roman" w:cs="Times New Roman"/>
          <w:b/>
          <w:bCs/>
          <w:color w:val="000000"/>
          <w:sz w:val="26"/>
          <w:szCs w:val="26"/>
          <w:lang w:eastAsia="it-IT"/>
        </w:rPr>
        <w:t>Aprire la Mente</w:t>
      </w:r>
      <w:r w:rsidR="00623EA3" w:rsidRPr="00623EA3">
        <w:rPr>
          <w:rFonts w:ascii="Times New Roman" w:eastAsia="Times New Roman" w:hAnsi="Times New Roman" w:cs="Times New Roman"/>
          <w:b/>
          <w:bCs/>
          <w:color w:val="000000"/>
          <w:sz w:val="26"/>
          <w:szCs w:val="26"/>
          <w:lang w:eastAsia="it-IT"/>
        </w:rPr>
        <w:t>:</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Considera</w:t>
      </w:r>
      <w:r w:rsidR="00623EA3">
        <w:rPr>
          <w:rFonts w:ascii="Times New Roman" w:eastAsia="Times New Roman" w:hAnsi="Times New Roman" w:cs="Times New Roman"/>
          <w:color w:val="000000"/>
          <w:sz w:val="26"/>
          <w:szCs w:val="26"/>
          <w:lang w:eastAsia="it-IT"/>
        </w:rPr>
        <w:t>re</w:t>
      </w:r>
      <w:r w:rsidRPr="00623EA3">
        <w:rPr>
          <w:rFonts w:ascii="Times New Roman" w:eastAsia="Times New Roman" w:hAnsi="Times New Roman" w:cs="Times New Roman"/>
          <w:color w:val="000000"/>
          <w:sz w:val="26"/>
          <w:szCs w:val="26"/>
          <w:lang w:eastAsia="it-IT"/>
        </w:rPr>
        <w:t xml:space="preserve"> i problemi e le sfide da diversi punti di vista. Rifiuta le risposte facili e cerca di esplorare nuove prospettive.</w:t>
      </w:r>
      <w:r w:rsidR="00623EA3">
        <w:rPr>
          <w:rFonts w:ascii="Times New Roman" w:eastAsia="Times New Roman" w:hAnsi="Times New Roman" w:cs="Times New Roman"/>
          <w:color w:val="000000"/>
          <w:sz w:val="26"/>
          <w:szCs w:val="26"/>
          <w:lang w:eastAsia="it-IT"/>
        </w:rPr>
        <w:t xml:space="preserve"> </w:t>
      </w:r>
      <w:r w:rsidRPr="00623EA3">
        <w:rPr>
          <w:rFonts w:ascii="Times New Roman" w:eastAsia="Times New Roman" w:hAnsi="Times New Roman" w:cs="Times New Roman"/>
          <w:color w:val="000000"/>
          <w:sz w:val="26"/>
          <w:szCs w:val="26"/>
          <w:lang w:eastAsia="it-IT"/>
        </w:rPr>
        <w:t>Ampliare la capacità di pensare in modo non convenzionale e esplorare soluzioni innovative.</w:t>
      </w:r>
    </w:p>
    <w:p w14:paraId="201C8F53" w14:textId="1F86CE6A" w:rsidR="00FF404F" w:rsidRDefault="00FF404F" w:rsidP="00FF404F">
      <w:pPr>
        <w:spacing w:line="360" w:lineRule="auto"/>
        <w:jc w:val="both"/>
        <w:rPr>
          <w:rFonts w:ascii="Times New Roman" w:eastAsia="Times New Roman" w:hAnsi="Times New Roman" w:cs="Times New Roman"/>
          <w:color w:val="000000"/>
          <w:sz w:val="26"/>
          <w:szCs w:val="26"/>
          <w:lang w:eastAsia="it-IT"/>
        </w:rPr>
      </w:pPr>
      <w:r w:rsidRPr="00FF404F">
        <w:rPr>
          <w:rFonts w:ascii="Times New Roman" w:eastAsia="Times New Roman" w:hAnsi="Times New Roman" w:cs="Times New Roman"/>
          <w:color w:val="000000"/>
          <w:sz w:val="26"/>
          <w:szCs w:val="26"/>
          <w:lang w:eastAsia="it-IT"/>
        </w:rPr>
        <w:t xml:space="preserve">Gli esercizi e le tecniche per stimolare la creatività mirano a rompere </w:t>
      </w:r>
      <w:proofErr w:type="spellStart"/>
      <w:r w:rsidRPr="00FF404F">
        <w:rPr>
          <w:rFonts w:ascii="Times New Roman" w:eastAsia="Times New Roman" w:hAnsi="Times New Roman" w:cs="Times New Roman"/>
          <w:color w:val="000000"/>
          <w:sz w:val="26"/>
          <w:szCs w:val="26"/>
          <w:lang w:eastAsia="it-IT"/>
        </w:rPr>
        <w:t>i</w:t>
      </w:r>
      <w:proofErr w:type="spellEnd"/>
      <w:r w:rsidRPr="00FF404F">
        <w:rPr>
          <w:rFonts w:ascii="Times New Roman" w:eastAsia="Times New Roman" w:hAnsi="Times New Roman" w:cs="Times New Roman"/>
          <w:color w:val="000000"/>
          <w:sz w:val="26"/>
          <w:szCs w:val="26"/>
          <w:lang w:eastAsia="it-IT"/>
        </w:rPr>
        <w:t xml:space="preserve"> schemi di pensiero abituali e a incoraggiare l'esplorazione di nuove idee e soluzioni. Incorporare queste pratiche nella vita quotidiana e nel contesto educativo può aiutare a sviluppare un pensiero divergente e creativo, essenziale per affrontare le sfide in modo innovativo </w:t>
      </w:r>
      <w:r w:rsidR="001D4906" w:rsidRPr="00FF404F">
        <w:rPr>
          <w:rFonts w:ascii="Times New Roman" w:eastAsia="Times New Roman" w:hAnsi="Times New Roman" w:cs="Times New Roman"/>
          <w:color w:val="000000"/>
          <w:sz w:val="26"/>
          <w:szCs w:val="26"/>
          <w:lang w:eastAsia="it-IT"/>
        </w:rPr>
        <w:t>ed</w:t>
      </w:r>
      <w:r w:rsidRPr="00FF404F">
        <w:rPr>
          <w:rFonts w:ascii="Times New Roman" w:eastAsia="Times New Roman" w:hAnsi="Times New Roman" w:cs="Times New Roman"/>
          <w:color w:val="000000"/>
          <w:sz w:val="26"/>
          <w:szCs w:val="26"/>
          <w:lang w:eastAsia="it-IT"/>
        </w:rPr>
        <w:t xml:space="preserve"> efficace.</w:t>
      </w:r>
      <w:r w:rsidR="00577A22">
        <w:rPr>
          <w:rStyle w:val="Rimandonotaapidipagina"/>
          <w:rFonts w:ascii="Times New Roman" w:eastAsia="Times New Roman" w:hAnsi="Times New Roman" w:cs="Times New Roman"/>
          <w:color w:val="000000"/>
          <w:sz w:val="26"/>
          <w:szCs w:val="26"/>
          <w:lang w:eastAsia="it-IT"/>
        </w:rPr>
        <w:footnoteReference w:id="47"/>
      </w:r>
    </w:p>
    <w:p w14:paraId="498E3990" w14:textId="77777777" w:rsidR="00B5431C" w:rsidRDefault="00B5431C" w:rsidP="00FF404F">
      <w:pPr>
        <w:spacing w:line="360" w:lineRule="auto"/>
        <w:jc w:val="both"/>
        <w:rPr>
          <w:rFonts w:ascii="Times New Roman" w:eastAsia="Times New Roman" w:hAnsi="Times New Roman" w:cs="Times New Roman"/>
          <w:color w:val="000000"/>
          <w:sz w:val="26"/>
          <w:szCs w:val="26"/>
          <w:lang w:eastAsia="it-IT"/>
        </w:rPr>
      </w:pPr>
    </w:p>
    <w:p w14:paraId="338494DD" w14:textId="77777777" w:rsidR="00D4103E" w:rsidRDefault="00D4103E" w:rsidP="00FF404F">
      <w:pPr>
        <w:spacing w:line="360" w:lineRule="auto"/>
        <w:jc w:val="both"/>
        <w:rPr>
          <w:rFonts w:ascii="Times New Roman" w:eastAsia="Times New Roman" w:hAnsi="Times New Roman" w:cs="Times New Roman"/>
          <w:color w:val="000000"/>
          <w:sz w:val="26"/>
          <w:szCs w:val="26"/>
          <w:lang w:eastAsia="it-IT"/>
        </w:rPr>
      </w:pPr>
    </w:p>
    <w:p w14:paraId="5F18727A" w14:textId="468092C4" w:rsidR="00E30536" w:rsidRDefault="00B5431C" w:rsidP="00F300CC">
      <w:pPr>
        <w:pStyle w:val="Paragrafoelenco"/>
        <w:numPr>
          <w:ilvl w:val="1"/>
          <w:numId w:val="1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20" w:name="_Hlk176951963"/>
      <w:r>
        <w:rPr>
          <w:rFonts w:ascii="Times New Roman" w:eastAsia="Times New Roman" w:hAnsi="Times New Roman" w:cs="Times New Roman"/>
          <w:b/>
          <w:bCs/>
          <w:i/>
          <w:iCs/>
          <w:color w:val="000000"/>
          <w:sz w:val="26"/>
          <w:szCs w:val="26"/>
          <w:lang w:eastAsia="it-IT"/>
        </w:rPr>
        <w:lastRenderedPageBreak/>
        <w:t>Intelligenza fluida</w:t>
      </w:r>
    </w:p>
    <w:bookmarkEnd w:id="20"/>
    <w:p w14:paraId="59B9CB93" w14:textId="77777777" w:rsidR="00B5431C" w:rsidRDefault="00B5431C" w:rsidP="00B5431C">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57EE5F98" w14:textId="252FA543" w:rsidR="00F24569" w:rsidRDefault="00F24569"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24569">
        <w:rPr>
          <w:rFonts w:ascii="Times New Roman" w:eastAsia="Times New Roman" w:hAnsi="Times New Roman" w:cs="Times New Roman"/>
          <w:color w:val="000000"/>
          <w:sz w:val="26"/>
          <w:szCs w:val="26"/>
          <w:lang w:eastAsia="it-IT"/>
        </w:rPr>
        <w:t>L’intelligenza è stata ampiamente studiata all’interno della psicologia delle differenze individuali. Ma questo studio ha causato molti problemi per via dell’ambiguità del termine. Per questo motivo, troviamo una moltitudine di modelli che cercano di spiegare l’intelletto da prospettive molto diverse: dalle teorie basate su un singolo fattore alle teorie delle intelligenze multiple.</w:t>
      </w:r>
    </w:p>
    <w:p w14:paraId="02900561" w14:textId="2C1E4499" w:rsidR="007A7401" w:rsidRP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color w:val="000000"/>
          <w:sz w:val="26"/>
          <w:szCs w:val="26"/>
          <w:lang w:eastAsia="it-IT"/>
        </w:rPr>
        <w:t xml:space="preserve">L'articolo di Francesca Soresi pubblicato nel 2014 esplora la teoria dell'intelligenza fluida e cristallizzata proposta da </w:t>
      </w:r>
      <w:proofErr w:type="spellStart"/>
      <w:r w:rsidRPr="007A7401">
        <w:rPr>
          <w:rFonts w:ascii="Times New Roman" w:eastAsia="Times New Roman" w:hAnsi="Times New Roman" w:cs="Times New Roman"/>
          <w:color w:val="000000"/>
          <w:sz w:val="26"/>
          <w:szCs w:val="26"/>
          <w:lang w:eastAsia="it-IT"/>
        </w:rPr>
        <w:t>Cattell</w:t>
      </w:r>
      <w:proofErr w:type="spellEnd"/>
      <w:r w:rsidRPr="007A7401">
        <w:rPr>
          <w:rFonts w:ascii="Times New Roman" w:eastAsia="Times New Roman" w:hAnsi="Times New Roman" w:cs="Times New Roman"/>
          <w:color w:val="000000"/>
          <w:sz w:val="26"/>
          <w:szCs w:val="26"/>
          <w:lang w:eastAsia="it-IT"/>
        </w:rPr>
        <w:t xml:space="preserve"> e Horn (1966). Secondo questa teoria, l'intelligenza può essere suddivisa in due componenti:</w:t>
      </w:r>
    </w:p>
    <w:p w14:paraId="6A2B1162" w14:textId="77777777" w:rsidR="007A7401" w:rsidRP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1146D0D2" w14:textId="77777777" w:rsidR="007A7401" w:rsidRPr="007A7401" w:rsidRDefault="007A7401" w:rsidP="00F300CC">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b/>
          <w:bCs/>
          <w:color w:val="000000"/>
          <w:sz w:val="26"/>
          <w:szCs w:val="26"/>
          <w:lang w:eastAsia="it-IT"/>
        </w:rPr>
        <w:t>Intelligenza fluida:</w:t>
      </w:r>
      <w:r w:rsidRPr="007A7401">
        <w:rPr>
          <w:rFonts w:ascii="Times New Roman" w:eastAsia="Times New Roman" w:hAnsi="Times New Roman" w:cs="Times New Roman"/>
          <w:color w:val="000000"/>
          <w:sz w:val="26"/>
          <w:szCs w:val="26"/>
          <w:lang w:eastAsia="it-IT"/>
        </w:rPr>
        <w:t xml:space="preserve"> rappresenta la capacità di apprendimento biologica di base e include la capacità di acquisire nuove abilità. Essa raggiunge il suo picco massimo intorno ai 20 anni per poi iniziare un declino.</w:t>
      </w:r>
    </w:p>
    <w:p w14:paraId="64C5C833" w14:textId="77777777" w:rsidR="007A7401" w:rsidRPr="007A7401" w:rsidRDefault="007A7401" w:rsidP="00F300CC">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b/>
          <w:bCs/>
          <w:color w:val="000000"/>
          <w:sz w:val="26"/>
          <w:szCs w:val="26"/>
          <w:lang w:eastAsia="it-IT"/>
        </w:rPr>
        <w:t xml:space="preserve">Intelligenza cristallizzata: </w:t>
      </w:r>
      <w:r w:rsidRPr="007A7401">
        <w:rPr>
          <w:rFonts w:ascii="Times New Roman" w:eastAsia="Times New Roman" w:hAnsi="Times New Roman" w:cs="Times New Roman"/>
          <w:color w:val="000000"/>
          <w:sz w:val="26"/>
          <w:szCs w:val="26"/>
          <w:lang w:eastAsia="it-IT"/>
        </w:rPr>
        <w:t>si riferisce ai prodotti dell'istruzione e della conoscenza già acquisita, che tendono ad aumentare fino ai 30 anni e poi rimanere stabili nel tempo.</w:t>
      </w:r>
    </w:p>
    <w:p w14:paraId="5D99579D" w14:textId="2BC7F02F" w:rsidR="007A7401" w:rsidRP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color w:val="000000"/>
          <w:sz w:val="26"/>
          <w:szCs w:val="26"/>
          <w:lang w:eastAsia="it-IT"/>
        </w:rPr>
        <w:t xml:space="preserve">Gli studi utilizzando test tradizionali di intelligenza (come le scale </w:t>
      </w:r>
      <w:proofErr w:type="spellStart"/>
      <w:r w:rsidRPr="007A7401">
        <w:rPr>
          <w:rFonts w:ascii="Times New Roman" w:eastAsia="Times New Roman" w:hAnsi="Times New Roman" w:cs="Times New Roman"/>
          <w:color w:val="000000"/>
          <w:sz w:val="26"/>
          <w:szCs w:val="26"/>
          <w:lang w:eastAsia="it-IT"/>
        </w:rPr>
        <w:t>Wechsler</w:t>
      </w:r>
      <w:proofErr w:type="spellEnd"/>
      <w:r w:rsidRPr="007A7401">
        <w:rPr>
          <w:rFonts w:ascii="Times New Roman" w:eastAsia="Times New Roman" w:hAnsi="Times New Roman" w:cs="Times New Roman"/>
          <w:color w:val="000000"/>
          <w:sz w:val="26"/>
          <w:szCs w:val="26"/>
          <w:lang w:eastAsia="it-IT"/>
        </w:rPr>
        <w:t xml:space="preserve">) sostengono questa suddivisione, con diversi </w:t>
      </w:r>
      <w:proofErr w:type="spellStart"/>
      <w:r w:rsidRPr="007A7401">
        <w:rPr>
          <w:rFonts w:ascii="Times New Roman" w:eastAsia="Times New Roman" w:hAnsi="Times New Roman" w:cs="Times New Roman"/>
          <w:color w:val="000000"/>
          <w:sz w:val="26"/>
          <w:szCs w:val="26"/>
          <w:lang w:eastAsia="it-IT"/>
        </w:rPr>
        <w:t>subtest</w:t>
      </w:r>
      <w:proofErr w:type="spellEnd"/>
      <w:r w:rsidRPr="007A7401">
        <w:rPr>
          <w:rFonts w:ascii="Times New Roman" w:eastAsia="Times New Roman" w:hAnsi="Times New Roman" w:cs="Times New Roman"/>
          <w:color w:val="000000"/>
          <w:sz w:val="26"/>
          <w:szCs w:val="26"/>
          <w:lang w:eastAsia="it-IT"/>
        </w:rPr>
        <w:t xml:space="preserve"> che misurano le abilità fluide (ad esempio, Disegno con i Cubi, Ricostruzione di Figure) e le abilità cristallizzate (ad esempio, Informazione, Vocabolario).</w:t>
      </w:r>
      <w:r w:rsidR="001C1B9E">
        <w:rPr>
          <w:rStyle w:val="Rimandonotaapidipagina"/>
          <w:rFonts w:ascii="Times New Roman" w:eastAsia="Times New Roman" w:hAnsi="Times New Roman" w:cs="Times New Roman"/>
          <w:color w:val="000000"/>
          <w:sz w:val="26"/>
          <w:szCs w:val="26"/>
          <w:lang w:eastAsia="it-IT"/>
        </w:rPr>
        <w:footnoteReference w:id="48"/>
      </w:r>
    </w:p>
    <w:p w14:paraId="5EC30816" w14:textId="77777777" w:rsidR="007A7401" w:rsidRP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color w:val="000000"/>
          <w:sz w:val="26"/>
          <w:szCs w:val="26"/>
          <w:lang w:eastAsia="it-IT"/>
        </w:rPr>
        <w:t xml:space="preserve">Tuttavia, studi longitudinali (ad esempio, </w:t>
      </w:r>
      <w:proofErr w:type="spellStart"/>
      <w:r w:rsidRPr="007A7401">
        <w:rPr>
          <w:rFonts w:ascii="Times New Roman" w:eastAsia="Times New Roman" w:hAnsi="Times New Roman" w:cs="Times New Roman"/>
          <w:color w:val="000000"/>
          <w:sz w:val="26"/>
          <w:szCs w:val="26"/>
          <w:lang w:eastAsia="it-IT"/>
        </w:rPr>
        <w:t>Schaie</w:t>
      </w:r>
      <w:proofErr w:type="spellEnd"/>
      <w:r w:rsidRPr="007A7401">
        <w:rPr>
          <w:rFonts w:ascii="Times New Roman" w:eastAsia="Times New Roman" w:hAnsi="Times New Roman" w:cs="Times New Roman"/>
          <w:color w:val="000000"/>
          <w:sz w:val="26"/>
          <w:szCs w:val="26"/>
          <w:lang w:eastAsia="it-IT"/>
        </w:rPr>
        <w:t xml:space="preserve"> &amp; </w:t>
      </w:r>
      <w:proofErr w:type="spellStart"/>
      <w:r w:rsidRPr="007A7401">
        <w:rPr>
          <w:rFonts w:ascii="Times New Roman" w:eastAsia="Times New Roman" w:hAnsi="Times New Roman" w:cs="Times New Roman"/>
          <w:color w:val="000000"/>
          <w:sz w:val="26"/>
          <w:szCs w:val="26"/>
          <w:lang w:eastAsia="it-IT"/>
        </w:rPr>
        <w:t>Strother</w:t>
      </w:r>
      <w:proofErr w:type="spellEnd"/>
      <w:r w:rsidRPr="007A7401">
        <w:rPr>
          <w:rFonts w:ascii="Times New Roman" w:eastAsia="Times New Roman" w:hAnsi="Times New Roman" w:cs="Times New Roman"/>
          <w:color w:val="000000"/>
          <w:sz w:val="26"/>
          <w:szCs w:val="26"/>
          <w:lang w:eastAsia="it-IT"/>
        </w:rPr>
        <w:t>, 1968) hanno evidenziato che alcune capacità fluide possono rimanere stabili fino ai 50 anni, e solo successivamente diminuiscono. Esistono anche prove di un possibile declino delle capacità cristallizzate in età avanzata.</w:t>
      </w:r>
    </w:p>
    <w:p w14:paraId="33D61BEE" w14:textId="77777777" w:rsidR="007A7401" w:rsidRP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color w:val="000000"/>
          <w:sz w:val="26"/>
          <w:szCs w:val="26"/>
          <w:lang w:eastAsia="it-IT"/>
        </w:rPr>
        <w:t>Un fattore importante che influenza le capacità cognitive è l'effetto coorte, che si riferisce all'influenza di fattori ambientali specifici per un gruppo di individui nati nello stesso periodo. Questo effetto può complicare l'interpretazione dei risultati degli studi trasversali.</w:t>
      </w:r>
    </w:p>
    <w:p w14:paraId="2D126206" w14:textId="154431B9" w:rsidR="007A7401" w:rsidRDefault="007A7401" w:rsidP="007A740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A7401">
        <w:rPr>
          <w:rFonts w:ascii="Times New Roman" w:eastAsia="Times New Roman" w:hAnsi="Times New Roman" w:cs="Times New Roman"/>
          <w:color w:val="000000"/>
          <w:sz w:val="26"/>
          <w:szCs w:val="26"/>
          <w:lang w:eastAsia="it-IT"/>
        </w:rPr>
        <w:lastRenderedPageBreak/>
        <w:t>Infine, anche se il declino dell'intelligenza fluida è associato a un deterioramento del sistema neurale che supporta l'apprendimento, esistono studi che dimostrano un miglioramento delle capacità fluide dopo specifici programmi di training, anche se non è chiaro se tali miglioramenti siano dovuti a strategie, motivazione o un effettivo perfezionamento delle capacità cognitive.</w:t>
      </w:r>
    </w:p>
    <w:p w14:paraId="44685EDE" w14:textId="4AF85A2E" w:rsidR="007D1977" w:rsidRPr="007D1977" w:rsidRDefault="00C60557" w:rsidP="007D197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Il</w:t>
      </w:r>
      <w:r w:rsidR="007D1977" w:rsidRPr="007D1977">
        <w:rPr>
          <w:rFonts w:ascii="Times New Roman" w:eastAsia="Times New Roman" w:hAnsi="Times New Roman" w:cs="Times New Roman"/>
          <w:color w:val="000000"/>
          <w:sz w:val="26"/>
          <w:szCs w:val="26"/>
          <w:lang w:eastAsia="it-IT"/>
        </w:rPr>
        <w:t xml:space="preserve"> modello di intelligenza proposto da Raymond B. </w:t>
      </w:r>
      <w:proofErr w:type="spellStart"/>
      <w:r w:rsidR="007D1977" w:rsidRPr="007D1977">
        <w:rPr>
          <w:rFonts w:ascii="Times New Roman" w:eastAsia="Times New Roman" w:hAnsi="Times New Roman" w:cs="Times New Roman"/>
          <w:color w:val="000000"/>
          <w:sz w:val="26"/>
          <w:szCs w:val="26"/>
          <w:lang w:eastAsia="it-IT"/>
        </w:rPr>
        <w:t>Cattell</w:t>
      </w:r>
      <w:proofErr w:type="spellEnd"/>
      <w:r w:rsidR="007D1977" w:rsidRPr="007D1977">
        <w:rPr>
          <w:rFonts w:ascii="Times New Roman" w:eastAsia="Times New Roman" w:hAnsi="Times New Roman" w:cs="Times New Roman"/>
          <w:color w:val="000000"/>
          <w:sz w:val="26"/>
          <w:szCs w:val="26"/>
          <w:lang w:eastAsia="it-IT"/>
        </w:rPr>
        <w:t>, un importante autore nella psicologia delle differenze individuali</w:t>
      </w:r>
      <w:r>
        <w:rPr>
          <w:rFonts w:ascii="Times New Roman" w:eastAsia="Times New Roman" w:hAnsi="Times New Roman" w:cs="Times New Roman"/>
          <w:color w:val="000000"/>
          <w:sz w:val="26"/>
          <w:szCs w:val="26"/>
          <w:lang w:eastAsia="it-IT"/>
        </w:rPr>
        <w:t xml:space="preserve"> </w:t>
      </w:r>
      <w:r w:rsidR="007D1977" w:rsidRPr="007D1977">
        <w:rPr>
          <w:rFonts w:ascii="Times New Roman" w:eastAsia="Times New Roman" w:hAnsi="Times New Roman" w:cs="Times New Roman"/>
          <w:color w:val="000000"/>
          <w:sz w:val="26"/>
          <w:szCs w:val="26"/>
          <w:lang w:eastAsia="it-IT"/>
        </w:rPr>
        <w:t>ha sviluppato un modello di intelligenza basato su due fattori principali: l'intelligenza fluida (</w:t>
      </w:r>
      <w:proofErr w:type="spellStart"/>
      <w:r w:rsidR="007D1977" w:rsidRPr="007D1977">
        <w:rPr>
          <w:rFonts w:ascii="Times New Roman" w:eastAsia="Times New Roman" w:hAnsi="Times New Roman" w:cs="Times New Roman"/>
          <w:color w:val="000000"/>
          <w:sz w:val="26"/>
          <w:szCs w:val="26"/>
          <w:lang w:eastAsia="it-IT"/>
        </w:rPr>
        <w:t>Gf</w:t>
      </w:r>
      <w:proofErr w:type="spellEnd"/>
      <w:r w:rsidR="007D1977" w:rsidRPr="007D1977">
        <w:rPr>
          <w:rFonts w:ascii="Times New Roman" w:eastAsia="Times New Roman" w:hAnsi="Times New Roman" w:cs="Times New Roman"/>
          <w:color w:val="000000"/>
          <w:sz w:val="26"/>
          <w:szCs w:val="26"/>
          <w:lang w:eastAsia="it-IT"/>
        </w:rPr>
        <w:t>) e l'intelligenza cristallizzata (</w:t>
      </w:r>
      <w:proofErr w:type="spellStart"/>
      <w:r w:rsidR="007D1977" w:rsidRPr="007D1977">
        <w:rPr>
          <w:rFonts w:ascii="Times New Roman" w:eastAsia="Times New Roman" w:hAnsi="Times New Roman" w:cs="Times New Roman"/>
          <w:color w:val="000000"/>
          <w:sz w:val="26"/>
          <w:szCs w:val="26"/>
          <w:lang w:eastAsia="it-IT"/>
        </w:rPr>
        <w:t>Gc</w:t>
      </w:r>
      <w:proofErr w:type="spellEnd"/>
      <w:r w:rsidR="007D1977" w:rsidRPr="007D1977">
        <w:rPr>
          <w:rFonts w:ascii="Times New Roman" w:eastAsia="Times New Roman" w:hAnsi="Times New Roman" w:cs="Times New Roman"/>
          <w:color w:val="000000"/>
          <w:sz w:val="26"/>
          <w:szCs w:val="26"/>
          <w:lang w:eastAsia="it-IT"/>
        </w:rPr>
        <w:t xml:space="preserve">). Questo modello si distingue dalla concezione unitaria dell'intelligenza di </w:t>
      </w:r>
      <w:proofErr w:type="spellStart"/>
      <w:r w:rsidR="007D1977" w:rsidRPr="007D1977">
        <w:rPr>
          <w:rFonts w:ascii="Times New Roman" w:eastAsia="Times New Roman" w:hAnsi="Times New Roman" w:cs="Times New Roman"/>
          <w:color w:val="000000"/>
          <w:sz w:val="26"/>
          <w:szCs w:val="26"/>
          <w:lang w:eastAsia="it-IT"/>
        </w:rPr>
        <w:t>Spearman</w:t>
      </w:r>
      <w:proofErr w:type="spellEnd"/>
      <w:r w:rsidR="007D1977" w:rsidRPr="007D1977">
        <w:rPr>
          <w:rFonts w:ascii="Times New Roman" w:eastAsia="Times New Roman" w:hAnsi="Times New Roman" w:cs="Times New Roman"/>
          <w:color w:val="000000"/>
          <w:sz w:val="26"/>
          <w:szCs w:val="26"/>
          <w:lang w:eastAsia="it-IT"/>
        </w:rPr>
        <w:t>, proponendo un approccio più articolato che integra diversi aspetti cognitivi.</w:t>
      </w:r>
    </w:p>
    <w:p w14:paraId="502B77CD" w14:textId="77777777" w:rsidR="007D1977" w:rsidRPr="007D1977" w:rsidRDefault="007D1977" w:rsidP="007D1977">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D1977">
        <w:rPr>
          <w:rFonts w:ascii="Times New Roman" w:eastAsia="Times New Roman" w:hAnsi="Times New Roman" w:cs="Times New Roman"/>
          <w:color w:val="000000"/>
          <w:sz w:val="26"/>
          <w:szCs w:val="26"/>
          <w:lang w:eastAsia="it-IT"/>
        </w:rPr>
        <w:t xml:space="preserve">Il modello di intelligenza di </w:t>
      </w:r>
      <w:proofErr w:type="spellStart"/>
      <w:r w:rsidRPr="007D1977">
        <w:rPr>
          <w:rFonts w:ascii="Times New Roman" w:eastAsia="Times New Roman" w:hAnsi="Times New Roman" w:cs="Times New Roman"/>
          <w:color w:val="000000"/>
          <w:sz w:val="26"/>
          <w:szCs w:val="26"/>
          <w:lang w:eastAsia="it-IT"/>
        </w:rPr>
        <w:t>Cattell</w:t>
      </w:r>
      <w:proofErr w:type="spellEnd"/>
      <w:r w:rsidRPr="007D1977">
        <w:rPr>
          <w:rFonts w:ascii="Times New Roman" w:eastAsia="Times New Roman" w:hAnsi="Times New Roman" w:cs="Times New Roman"/>
          <w:color w:val="000000"/>
          <w:sz w:val="26"/>
          <w:szCs w:val="26"/>
          <w:lang w:eastAsia="it-IT"/>
        </w:rPr>
        <w:t xml:space="preserve"> è strutturato su tre livelli gerarchici:</w:t>
      </w:r>
    </w:p>
    <w:p w14:paraId="41AE7D97" w14:textId="481EAB43" w:rsidR="007D1977" w:rsidRPr="003311E1" w:rsidRDefault="007D1977" w:rsidP="00F300CC">
      <w:pPr>
        <w:pStyle w:val="Paragrafoelenco"/>
        <w:numPr>
          <w:ilvl w:val="0"/>
          <w:numId w:val="19"/>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311E1">
        <w:rPr>
          <w:rFonts w:ascii="Times New Roman" w:eastAsia="Times New Roman" w:hAnsi="Times New Roman" w:cs="Times New Roman"/>
          <w:color w:val="000000"/>
          <w:sz w:val="26"/>
          <w:szCs w:val="26"/>
          <w:lang w:eastAsia="it-IT"/>
        </w:rPr>
        <w:t>Fattori di Primo Ordine</w:t>
      </w:r>
      <w:r w:rsidR="003311E1" w:rsidRPr="003311E1">
        <w:rPr>
          <w:rFonts w:ascii="Times New Roman" w:eastAsia="Times New Roman" w:hAnsi="Times New Roman" w:cs="Times New Roman"/>
          <w:color w:val="000000"/>
          <w:sz w:val="26"/>
          <w:szCs w:val="26"/>
          <w:lang w:eastAsia="it-IT"/>
        </w:rPr>
        <w:t xml:space="preserve"> che sono f</w:t>
      </w:r>
      <w:r w:rsidRPr="003311E1">
        <w:rPr>
          <w:rFonts w:ascii="Times New Roman" w:eastAsia="Times New Roman" w:hAnsi="Times New Roman" w:cs="Times New Roman"/>
          <w:color w:val="000000"/>
          <w:sz w:val="26"/>
          <w:szCs w:val="26"/>
          <w:lang w:eastAsia="it-IT"/>
        </w:rPr>
        <w:t xml:space="preserve">attori specifici, come memoria, cognizione e valutazione, che rappresentano le principali attitudini mentali. Questi fattori sono simili a quelli descritti nel modello di </w:t>
      </w:r>
      <w:proofErr w:type="spellStart"/>
      <w:r w:rsidRPr="003311E1">
        <w:rPr>
          <w:rFonts w:ascii="Times New Roman" w:eastAsia="Times New Roman" w:hAnsi="Times New Roman" w:cs="Times New Roman"/>
          <w:color w:val="000000"/>
          <w:sz w:val="26"/>
          <w:szCs w:val="26"/>
          <w:lang w:eastAsia="it-IT"/>
        </w:rPr>
        <w:t>Thurstone</w:t>
      </w:r>
      <w:proofErr w:type="spellEnd"/>
      <w:r w:rsidRPr="003311E1">
        <w:rPr>
          <w:rFonts w:ascii="Times New Roman" w:eastAsia="Times New Roman" w:hAnsi="Times New Roman" w:cs="Times New Roman"/>
          <w:color w:val="000000"/>
          <w:sz w:val="26"/>
          <w:szCs w:val="26"/>
          <w:lang w:eastAsia="it-IT"/>
        </w:rPr>
        <w:t>.</w:t>
      </w:r>
    </w:p>
    <w:p w14:paraId="6341CBE5" w14:textId="7248FDD6" w:rsidR="007D1977" w:rsidRPr="003311E1" w:rsidRDefault="007D1977" w:rsidP="00F300CC">
      <w:pPr>
        <w:pStyle w:val="Paragrafoelenco"/>
        <w:numPr>
          <w:ilvl w:val="0"/>
          <w:numId w:val="19"/>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311E1">
        <w:rPr>
          <w:rFonts w:ascii="Times New Roman" w:eastAsia="Times New Roman" w:hAnsi="Times New Roman" w:cs="Times New Roman"/>
          <w:color w:val="000000"/>
          <w:sz w:val="26"/>
          <w:szCs w:val="26"/>
          <w:lang w:eastAsia="it-IT"/>
        </w:rPr>
        <w:t>Fattori di Secondo Ordine</w:t>
      </w:r>
      <w:r w:rsidR="003311E1">
        <w:rPr>
          <w:rFonts w:ascii="Times New Roman" w:eastAsia="Times New Roman" w:hAnsi="Times New Roman" w:cs="Times New Roman"/>
          <w:color w:val="000000"/>
          <w:sz w:val="26"/>
          <w:szCs w:val="26"/>
          <w:lang w:eastAsia="it-IT"/>
        </w:rPr>
        <w:t xml:space="preserve"> che sono fattori </w:t>
      </w:r>
      <w:r w:rsidRPr="003311E1">
        <w:rPr>
          <w:rFonts w:ascii="Times New Roman" w:eastAsia="Times New Roman" w:hAnsi="Times New Roman" w:cs="Times New Roman"/>
          <w:color w:val="000000"/>
          <w:sz w:val="26"/>
          <w:szCs w:val="26"/>
          <w:lang w:eastAsia="it-IT"/>
        </w:rPr>
        <w:t>più generali rispetto a quelli di primo ordine, che includono l'intelligenza fluida (</w:t>
      </w:r>
      <w:proofErr w:type="spellStart"/>
      <w:r w:rsidRPr="003311E1">
        <w:rPr>
          <w:rFonts w:ascii="Times New Roman" w:eastAsia="Times New Roman" w:hAnsi="Times New Roman" w:cs="Times New Roman"/>
          <w:color w:val="000000"/>
          <w:sz w:val="26"/>
          <w:szCs w:val="26"/>
          <w:lang w:eastAsia="it-IT"/>
        </w:rPr>
        <w:t>Gf</w:t>
      </w:r>
      <w:proofErr w:type="spellEnd"/>
      <w:r w:rsidRPr="003311E1">
        <w:rPr>
          <w:rFonts w:ascii="Times New Roman" w:eastAsia="Times New Roman" w:hAnsi="Times New Roman" w:cs="Times New Roman"/>
          <w:color w:val="000000"/>
          <w:sz w:val="26"/>
          <w:szCs w:val="26"/>
          <w:lang w:eastAsia="it-IT"/>
        </w:rPr>
        <w:t>) e l'intelligenza cristallizzata (</w:t>
      </w:r>
      <w:proofErr w:type="spellStart"/>
      <w:r w:rsidRPr="003311E1">
        <w:rPr>
          <w:rFonts w:ascii="Times New Roman" w:eastAsia="Times New Roman" w:hAnsi="Times New Roman" w:cs="Times New Roman"/>
          <w:color w:val="000000"/>
          <w:sz w:val="26"/>
          <w:szCs w:val="26"/>
          <w:lang w:eastAsia="it-IT"/>
        </w:rPr>
        <w:t>Gc</w:t>
      </w:r>
      <w:proofErr w:type="spellEnd"/>
      <w:r w:rsidRPr="003311E1">
        <w:rPr>
          <w:rFonts w:ascii="Times New Roman" w:eastAsia="Times New Roman" w:hAnsi="Times New Roman" w:cs="Times New Roman"/>
          <w:color w:val="000000"/>
          <w:sz w:val="26"/>
          <w:szCs w:val="26"/>
          <w:lang w:eastAsia="it-IT"/>
        </w:rPr>
        <w:t>). Questi fattori determinano l'espressione delle capacità cognitive più specifiche.</w:t>
      </w:r>
    </w:p>
    <w:p w14:paraId="6C86A90C" w14:textId="26C6FD2F" w:rsidR="007D1977" w:rsidRPr="003311E1" w:rsidRDefault="007D1977" w:rsidP="00F300CC">
      <w:pPr>
        <w:pStyle w:val="Paragrafoelenco"/>
        <w:numPr>
          <w:ilvl w:val="0"/>
          <w:numId w:val="19"/>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311E1">
        <w:rPr>
          <w:rFonts w:ascii="Times New Roman" w:eastAsia="Times New Roman" w:hAnsi="Times New Roman" w:cs="Times New Roman"/>
          <w:color w:val="000000"/>
          <w:sz w:val="26"/>
          <w:szCs w:val="26"/>
          <w:lang w:eastAsia="it-IT"/>
        </w:rPr>
        <w:t>Fattori di Terzo Ordine</w:t>
      </w:r>
      <w:r w:rsidR="003311E1">
        <w:rPr>
          <w:rFonts w:ascii="Times New Roman" w:eastAsia="Times New Roman" w:hAnsi="Times New Roman" w:cs="Times New Roman"/>
          <w:color w:val="000000"/>
          <w:sz w:val="26"/>
          <w:szCs w:val="26"/>
          <w:lang w:eastAsia="it-IT"/>
        </w:rPr>
        <w:t xml:space="preserve"> che sono gli a</w:t>
      </w:r>
      <w:r w:rsidRPr="003311E1">
        <w:rPr>
          <w:rFonts w:ascii="Times New Roman" w:eastAsia="Times New Roman" w:hAnsi="Times New Roman" w:cs="Times New Roman"/>
          <w:color w:val="000000"/>
          <w:sz w:val="26"/>
          <w:szCs w:val="26"/>
          <w:lang w:eastAsia="it-IT"/>
        </w:rPr>
        <w:t>spetti più generici del modello, come l'intelligenza fluida storica e il fattore basato sull'investimento nell'apprendimento, acquisito soprattutto attraverso il contesto scolastico e familiare.</w:t>
      </w:r>
    </w:p>
    <w:p w14:paraId="70252ADC" w14:textId="77777777" w:rsidR="00B5431C" w:rsidRPr="00B5431C" w:rsidRDefault="00B5431C" w:rsidP="007A7401">
      <w:pPr>
        <w:shd w:val="clear" w:color="auto" w:fill="FFFFFF"/>
        <w:spacing w:after="0" w:line="360" w:lineRule="auto"/>
        <w:jc w:val="both"/>
        <w:textAlignment w:val="baseline"/>
        <w:rPr>
          <w:rFonts w:ascii="Times New Roman" w:eastAsia="Times New Roman" w:hAnsi="Times New Roman" w:cs="Times New Roman"/>
          <w:b/>
          <w:bCs/>
          <w:i/>
          <w:iCs/>
          <w:color w:val="000000"/>
          <w:sz w:val="26"/>
          <w:szCs w:val="26"/>
          <w:lang w:eastAsia="it-IT"/>
        </w:rPr>
      </w:pPr>
    </w:p>
    <w:p w14:paraId="102310D4" w14:textId="77777777" w:rsidR="007E5EAC" w:rsidRPr="007E5EAC" w:rsidRDefault="007E5EAC" w:rsidP="007E5EAC">
      <w:pPr>
        <w:spacing w:line="360" w:lineRule="auto"/>
        <w:jc w:val="both"/>
        <w:rPr>
          <w:rFonts w:ascii="Times New Roman" w:eastAsia="Times New Roman" w:hAnsi="Times New Roman" w:cs="Times New Roman"/>
          <w:color w:val="000000"/>
          <w:sz w:val="26"/>
          <w:szCs w:val="26"/>
          <w:lang w:eastAsia="it-IT"/>
        </w:rPr>
      </w:pPr>
      <w:r w:rsidRPr="007E5EAC">
        <w:rPr>
          <w:rFonts w:ascii="Times New Roman" w:eastAsia="Times New Roman" w:hAnsi="Times New Roman" w:cs="Times New Roman"/>
          <w:color w:val="000000"/>
          <w:sz w:val="26"/>
          <w:szCs w:val="26"/>
          <w:lang w:eastAsia="it-IT"/>
        </w:rPr>
        <w:t xml:space="preserve">Il modello di intelligenza di </w:t>
      </w:r>
      <w:proofErr w:type="spellStart"/>
      <w:r w:rsidRPr="007E5EAC">
        <w:rPr>
          <w:rFonts w:ascii="Times New Roman" w:eastAsia="Times New Roman" w:hAnsi="Times New Roman" w:cs="Times New Roman"/>
          <w:color w:val="000000"/>
          <w:sz w:val="26"/>
          <w:szCs w:val="26"/>
          <w:lang w:eastAsia="it-IT"/>
        </w:rPr>
        <w:t>Cattell</w:t>
      </w:r>
      <w:proofErr w:type="spellEnd"/>
      <w:r w:rsidRPr="007E5EAC">
        <w:rPr>
          <w:rFonts w:ascii="Times New Roman" w:eastAsia="Times New Roman" w:hAnsi="Times New Roman" w:cs="Times New Roman"/>
          <w:color w:val="000000"/>
          <w:sz w:val="26"/>
          <w:szCs w:val="26"/>
          <w:lang w:eastAsia="it-IT"/>
        </w:rPr>
        <w:t xml:space="preserve"> offre un'analisi complessa e sfaccettata dell'intelligenza, combinando due fattori centrali (intelligenza fluida e cristallizzata) e collocandoli in una struttura gerarchica che riflette diversi livelli di generalità e complessità. Questo modello è utile per comprendere meglio il costrutto dell'intelligenza e le sue molteplici manifestazioni nell'individuo.</w:t>
      </w:r>
    </w:p>
    <w:p w14:paraId="5A4E4BE6" w14:textId="77777777" w:rsidR="00EA3294" w:rsidRDefault="00EA3294" w:rsidP="008E1332">
      <w:pPr>
        <w:spacing w:line="360" w:lineRule="auto"/>
        <w:jc w:val="both"/>
        <w:rPr>
          <w:rFonts w:ascii="Times New Roman" w:eastAsia="Times New Roman" w:hAnsi="Times New Roman" w:cs="Times New Roman"/>
          <w:color w:val="000000"/>
          <w:sz w:val="26"/>
          <w:szCs w:val="26"/>
          <w:lang w:eastAsia="it-IT"/>
        </w:rPr>
      </w:pPr>
    </w:p>
    <w:p w14:paraId="498F748E" w14:textId="2AC00201" w:rsidR="00E721D9" w:rsidRDefault="004B5844" w:rsidP="00F300CC">
      <w:pPr>
        <w:pStyle w:val="Paragrafoelenco"/>
        <w:numPr>
          <w:ilvl w:val="1"/>
          <w:numId w:val="17"/>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21" w:name="_Hlk179731420"/>
      <w:r>
        <w:rPr>
          <w:rFonts w:ascii="Times New Roman" w:eastAsia="Times New Roman" w:hAnsi="Times New Roman" w:cs="Times New Roman"/>
          <w:b/>
          <w:bCs/>
          <w:i/>
          <w:iCs/>
          <w:color w:val="000000"/>
          <w:sz w:val="26"/>
          <w:szCs w:val="26"/>
          <w:lang w:eastAsia="it-IT"/>
        </w:rPr>
        <w:lastRenderedPageBreak/>
        <w:t xml:space="preserve"> Ansia e </w:t>
      </w:r>
      <w:r w:rsidR="008E01E2">
        <w:rPr>
          <w:rFonts w:ascii="Times New Roman" w:eastAsia="Times New Roman" w:hAnsi="Times New Roman" w:cs="Times New Roman"/>
          <w:b/>
          <w:bCs/>
          <w:i/>
          <w:iCs/>
          <w:color w:val="000000"/>
          <w:sz w:val="26"/>
          <w:szCs w:val="26"/>
          <w:lang w:eastAsia="it-IT"/>
        </w:rPr>
        <w:t>autostima generale</w:t>
      </w:r>
    </w:p>
    <w:bookmarkEnd w:id="21"/>
    <w:p w14:paraId="2CC431AB" w14:textId="77777777" w:rsidR="00E721D9" w:rsidRDefault="00E721D9" w:rsidP="00E721D9">
      <w:pPr>
        <w:pStyle w:val="Paragrafoelenco"/>
        <w:shd w:val="clear" w:color="auto" w:fill="FFFFFF"/>
        <w:spacing w:after="0" w:line="360" w:lineRule="auto"/>
        <w:ind w:left="360"/>
        <w:textAlignment w:val="baseline"/>
        <w:rPr>
          <w:rFonts w:ascii="Times New Roman" w:eastAsia="Times New Roman" w:hAnsi="Times New Roman" w:cs="Times New Roman"/>
          <w:b/>
          <w:bCs/>
          <w:i/>
          <w:iCs/>
          <w:color w:val="000000"/>
          <w:sz w:val="26"/>
          <w:szCs w:val="26"/>
          <w:lang w:eastAsia="it-IT"/>
        </w:rPr>
      </w:pPr>
    </w:p>
    <w:p w14:paraId="41919BFC" w14:textId="77777777" w:rsidR="00E721D9" w:rsidRPr="00E721D9" w:rsidRDefault="00E721D9"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721D9">
        <w:rPr>
          <w:rFonts w:ascii="Times New Roman" w:eastAsia="Times New Roman" w:hAnsi="Times New Roman" w:cs="Times New Roman"/>
          <w:color w:val="000000"/>
          <w:sz w:val="26"/>
          <w:szCs w:val="26"/>
          <w:lang w:eastAsia="it-IT"/>
        </w:rPr>
        <w:t>L'ansia è una risposta emozionale naturale che si manifesta quando percepiamo una minaccia o un pericolo. Sebbene spesso sia considerata negativa, ha una funzione adattativa importante, in quanto ci aiuta a prepararci e a reagire di fronte a situazioni rischiose. Tuttavia, quando l'ansia diventa persistente e si manifesta in assenza di pericoli reali, può sfociare in ansia patologica o in disturbi d'ansia, che possono influenzare negativamente la vita quotidiana.</w:t>
      </w:r>
    </w:p>
    <w:p w14:paraId="7458DEF9" w14:textId="35DA516E" w:rsidR="00D31D94" w:rsidRPr="005E1CD9" w:rsidRDefault="00E721D9" w:rsidP="005E1C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721D9">
        <w:rPr>
          <w:rFonts w:ascii="Times New Roman" w:eastAsia="Times New Roman" w:hAnsi="Times New Roman" w:cs="Times New Roman"/>
          <w:color w:val="000000"/>
          <w:sz w:val="26"/>
          <w:szCs w:val="26"/>
          <w:lang w:eastAsia="it-IT"/>
        </w:rPr>
        <w:t>L'ansia può manifestarsi con una serie di sintomi fisici, cognitivi e comportamentali</w:t>
      </w:r>
      <w:r w:rsidR="005E1CD9">
        <w:rPr>
          <w:rFonts w:ascii="Times New Roman" w:eastAsia="Times New Roman" w:hAnsi="Times New Roman" w:cs="Times New Roman"/>
          <w:color w:val="000000"/>
          <w:sz w:val="26"/>
          <w:szCs w:val="26"/>
          <w:lang w:eastAsia="it-IT"/>
        </w:rPr>
        <w:t>; i s</w:t>
      </w:r>
      <w:r w:rsidRPr="005E1CD9">
        <w:rPr>
          <w:rFonts w:ascii="Times New Roman" w:eastAsia="Times New Roman" w:hAnsi="Times New Roman" w:cs="Times New Roman"/>
          <w:color w:val="000000"/>
          <w:sz w:val="26"/>
          <w:szCs w:val="26"/>
          <w:lang w:eastAsia="it-IT"/>
        </w:rPr>
        <w:t>intomi fisici</w:t>
      </w:r>
      <w:r w:rsidR="005E1CD9">
        <w:rPr>
          <w:rFonts w:ascii="Times New Roman" w:eastAsia="Times New Roman" w:hAnsi="Times New Roman" w:cs="Times New Roman"/>
          <w:color w:val="000000"/>
          <w:sz w:val="26"/>
          <w:szCs w:val="26"/>
          <w:lang w:eastAsia="it-IT"/>
        </w:rPr>
        <w:t xml:space="preserve"> comprendono: </w:t>
      </w:r>
    </w:p>
    <w:p w14:paraId="32078F22" w14:textId="505AC21B" w:rsidR="00E721D9" w:rsidRPr="00D31D94" w:rsidRDefault="00D31D94"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P</w:t>
      </w:r>
      <w:r w:rsidR="00E721D9" w:rsidRPr="00D31D94">
        <w:rPr>
          <w:rFonts w:ascii="Times New Roman" w:eastAsia="Times New Roman" w:hAnsi="Times New Roman" w:cs="Times New Roman"/>
          <w:color w:val="000000"/>
          <w:sz w:val="26"/>
          <w:szCs w:val="26"/>
          <w:lang w:eastAsia="it-IT"/>
        </w:rPr>
        <w:t>alpitazioni e altri sintomi cardiaci</w:t>
      </w:r>
      <w:r w:rsidR="00655E41">
        <w:rPr>
          <w:rFonts w:ascii="Times New Roman" w:eastAsia="Times New Roman" w:hAnsi="Times New Roman" w:cs="Times New Roman"/>
          <w:color w:val="000000"/>
          <w:sz w:val="26"/>
          <w:szCs w:val="26"/>
          <w:lang w:eastAsia="it-IT"/>
        </w:rPr>
        <w:t xml:space="preserve"> </w:t>
      </w:r>
      <w:r w:rsidR="00826A24">
        <w:rPr>
          <w:rFonts w:ascii="Times New Roman" w:eastAsia="Times New Roman" w:hAnsi="Times New Roman" w:cs="Times New Roman"/>
          <w:color w:val="000000"/>
          <w:sz w:val="26"/>
          <w:szCs w:val="26"/>
          <w:lang w:eastAsia="it-IT"/>
        </w:rPr>
        <w:t>come l’a</w:t>
      </w:r>
      <w:r w:rsidR="00E721D9" w:rsidRPr="00D31D94">
        <w:rPr>
          <w:rFonts w:ascii="Times New Roman" w:eastAsia="Times New Roman" w:hAnsi="Times New Roman" w:cs="Times New Roman"/>
          <w:color w:val="000000"/>
          <w:sz w:val="26"/>
          <w:szCs w:val="26"/>
          <w:lang w:eastAsia="it-IT"/>
        </w:rPr>
        <w:t>umento della frequenza cardiaca, aritmie o percezione accentuata del battito, spesso interpretati erroneamente come sintomi di infarto.</w:t>
      </w:r>
    </w:p>
    <w:p w14:paraId="670AD215" w14:textId="32980D88"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Dolore toracico: </w:t>
      </w:r>
      <w:r w:rsidR="00D31D94">
        <w:rPr>
          <w:rFonts w:ascii="Times New Roman" w:eastAsia="Times New Roman" w:hAnsi="Times New Roman" w:cs="Times New Roman"/>
          <w:color w:val="000000"/>
          <w:sz w:val="26"/>
          <w:szCs w:val="26"/>
          <w:lang w:eastAsia="it-IT"/>
        </w:rPr>
        <w:t>d</w:t>
      </w:r>
      <w:r w:rsidRPr="00D31D94">
        <w:rPr>
          <w:rFonts w:ascii="Times New Roman" w:eastAsia="Times New Roman" w:hAnsi="Times New Roman" w:cs="Times New Roman"/>
          <w:color w:val="000000"/>
          <w:sz w:val="26"/>
          <w:szCs w:val="26"/>
          <w:lang w:eastAsia="it-IT"/>
        </w:rPr>
        <w:t>ovuto a respirazione toracica, disturbi gastrointestinali o spasmi esofagei, spesso scambiato per un problema cardiaco.</w:t>
      </w:r>
    </w:p>
    <w:p w14:paraId="252A5B74" w14:textId="11292594"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Mancanza di respiro:</w:t>
      </w:r>
      <w:r w:rsidR="00D31D94">
        <w:rPr>
          <w:rFonts w:ascii="Times New Roman" w:eastAsia="Times New Roman" w:hAnsi="Times New Roman" w:cs="Times New Roman"/>
          <w:color w:val="000000"/>
          <w:sz w:val="26"/>
          <w:szCs w:val="26"/>
          <w:lang w:eastAsia="it-IT"/>
        </w:rPr>
        <w:t xml:space="preserve"> u</w:t>
      </w:r>
      <w:r w:rsidRPr="00D31D94">
        <w:rPr>
          <w:rFonts w:ascii="Times New Roman" w:eastAsia="Times New Roman" w:hAnsi="Times New Roman" w:cs="Times New Roman"/>
          <w:color w:val="000000"/>
          <w:sz w:val="26"/>
          <w:szCs w:val="26"/>
          <w:lang w:eastAsia="it-IT"/>
        </w:rPr>
        <w:t>na sensazione comune legata alla respirazione toracica che può causare affaticamento muscolare e spasmi.</w:t>
      </w:r>
    </w:p>
    <w:p w14:paraId="6503333A" w14:textId="568383A0"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Vertigini e sensazioni di instabilità: Connesse a conflitti nel sistema dell’equilibrio (visivo, </w:t>
      </w:r>
      <w:proofErr w:type="spellStart"/>
      <w:r w:rsidRPr="00D31D94">
        <w:rPr>
          <w:rFonts w:ascii="Times New Roman" w:eastAsia="Times New Roman" w:hAnsi="Times New Roman" w:cs="Times New Roman"/>
          <w:color w:val="000000"/>
          <w:sz w:val="26"/>
          <w:szCs w:val="26"/>
          <w:lang w:eastAsia="it-IT"/>
        </w:rPr>
        <w:t>somato</w:t>
      </w:r>
      <w:proofErr w:type="spellEnd"/>
      <w:r w:rsidR="00B84492">
        <w:rPr>
          <w:rFonts w:ascii="Times New Roman" w:eastAsia="Times New Roman" w:hAnsi="Times New Roman" w:cs="Times New Roman"/>
          <w:color w:val="000000"/>
          <w:sz w:val="26"/>
          <w:szCs w:val="26"/>
          <w:lang w:eastAsia="it-IT"/>
        </w:rPr>
        <w:t>-</w:t>
      </w:r>
      <w:r w:rsidRPr="00D31D94">
        <w:rPr>
          <w:rFonts w:ascii="Times New Roman" w:eastAsia="Times New Roman" w:hAnsi="Times New Roman" w:cs="Times New Roman"/>
          <w:color w:val="000000"/>
          <w:sz w:val="26"/>
          <w:szCs w:val="26"/>
          <w:lang w:eastAsia="it-IT"/>
        </w:rPr>
        <w:t>sensoriale e vestibolare), spesso peggiorate dall’ansia.</w:t>
      </w:r>
    </w:p>
    <w:p w14:paraId="46D119DA" w14:textId="32810486"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Nausea e disturbi addominali: </w:t>
      </w:r>
      <w:r w:rsidR="00B84492">
        <w:rPr>
          <w:rFonts w:ascii="Times New Roman" w:eastAsia="Times New Roman" w:hAnsi="Times New Roman" w:cs="Times New Roman"/>
          <w:color w:val="000000"/>
          <w:sz w:val="26"/>
          <w:szCs w:val="26"/>
          <w:lang w:eastAsia="it-IT"/>
        </w:rPr>
        <w:t>a</w:t>
      </w:r>
      <w:r w:rsidRPr="00D31D94">
        <w:rPr>
          <w:rFonts w:ascii="Times New Roman" w:eastAsia="Times New Roman" w:hAnsi="Times New Roman" w:cs="Times New Roman"/>
          <w:color w:val="000000"/>
          <w:sz w:val="26"/>
          <w:szCs w:val="26"/>
          <w:lang w:eastAsia="it-IT"/>
        </w:rPr>
        <w:t xml:space="preserve"> volte accompagnati da episodi di vomito, in assenza di problemi digestivi reali.</w:t>
      </w:r>
    </w:p>
    <w:p w14:paraId="5ED99B9B" w14:textId="38AC0807"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Formicolii, tensione muscolare, tremori, sudore eccessivo: </w:t>
      </w:r>
      <w:r w:rsidR="00B84492">
        <w:rPr>
          <w:rFonts w:ascii="Times New Roman" w:eastAsia="Times New Roman" w:hAnsi="Times New Roman" w:cs="Times New Roman"/>
          <w:color w:val="000000"/>
          <w:sz w:val="26"/>
          <w:szCs w:val="26"/>
          <w:lang w:eastAsia="it-IT"/>
        </w:rPr>
        <w:t>s</w:t>
      </w:r>
      <w:r w:rsidRPr="00D31D94">
        <w:rPr>
          <w:rFonts w:ascii="Times New Roman" w:eastAsia="Times New Roman" w:hAnsi="Times New Roman" w:cs="Times New Roman"/>
          <w:color w:val="000000"/>
          <w:sz w:val="26"/>
          <w:szCs w:val="26"/>
          <w:lang w:eastAsia="it-IT"/>
        </w:rPr>
        <w:t>intomi fisici comuni che possono causare ulteriore preoccupazione.</w:t>
      </w:r>
    </w:p>
    <w:p w14:paraId="5D337A39" w14:textId="79998802"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Derealizzazione e depersonalizzazione: </w:t>
      </w:r>
      <w:r w:rsidR="00B84492">
        <w:rPr>
          <w:rFonts w:ascii="Times New Roman" w:eastAsia="Times New Roman" w:hAnsi="Times New Roman" w:cs="Times New Roman"/>
          <w:color w:val="000000"/>
          <w:sz w:val="26"/>
          <w:szCs w:val="26"/>
          <w:lang w:eastAsia="it-IT"/>
        </w:rPr>
        <w:t>s</w:t>
      </w:r>
      <w:r w:rsidRPr="00D31D94">
        <w:rPr>
          <w:rFonts w:ascii="Times New Roman" w:eastAsia="Times New Roman" w:hAnsi="Times New Roman" w:cs="Times New Roman"/>
          <w:color w:val="000000"/>
          <w:sz w:val="26"/>
          <w:szCs w:val="26"/>
          <w:lang w:eastAsia="it-IT"/>
        </w:rPr>
        <w:t>ensazioni di distacco dalla realtà o da se stessi, spesso indotte da stress, stanchezza o uso di sostanze.</w:t>
      </w:r>
    </w:p>
    <w:p w14:paraId="1AE4D2A6" w14:textId="77777777"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Sintomi cognitivi</w:t>
      </w:r>
    </w:p>
    <w:p w14:paraId="5771DA08" w14:textId="34076ECD"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Vuoto mentale: </w:t>
      </w:r>
      <w:r w:rsidR="00EF59C7">
        <w:rPr>
          <w:rFonts w:ascii="Times New Roman" w:eastAsia="Times New Roman" w:hAnsi="Times New Roman" w:cs="Times New Roman"/>
          <w:color w:val="000000"/>
          <w:sz w:val="26"/>
          <w:szCs w:val="26"/>
          <w:lang w:eastAsia="it-IT"/>
        </w:rPr>
        <w:t>d</w:t>
      </w:r>
      <w:r w:rsidRPr="00D31D94">
        <w:rPr>
          <w:rFonts w:ascii="Times New Roman" w:eastAsia="Times New Roman" w:hAnsi="Times New Roman" w:cs="Times New Roman"/>
          <w:color w:val="000000"/>
          <w:sz w:val="26"/>
          <w:szCs w:val="26"/>
          <w:lang w:eastAsia="it-IT"/>
        </w:rPr>
        <w:t>ifficoltà a concentrarsi o ragionare lucidamente.</w:t>
      </w:r>
    </w:p>
    <w:p w14:paraId="45C659CB" w14:textId="59F4B31D"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lastRenderedPageBreak/>
        <w:t xml:space="preserve">Senso di allarme e pericolo: </w:t>
      </w:r>
      <w:r w:rsidR="00EF59C7">
        <w:rPr>
          <w:rFonts w:ascii="Times New Roman" w:eastAsia="Times New Roman" w:hAnsi="Times New Roman" w:cs="Times New Roman"/>
          <w:color w:val="000000"/>
          <w:sz w:val="26"/>
          <w:szCs w:val="26"/>
          <w:lang w:eastAsia="it-IT"/>
        </w:rPr>
        <w:t>s</w:t>
      </w:r>
      <w:r w:rsidRPr="00D31D94">
        <w:rPr>
          <w:rFonts w:ascii="Times New Roman" w:eastAsia="Times New Roman" w:hAnsi="Times New Roman" w:cs="Times New Roman"/>
          <w:color w:val="000000"/>
          <w:sz w:val="26"/>
          <w:szCs w:val="26"/>
          <w:lang w:eastAsia="it-IT"/>
        </w:rPr>
        <w:t>ensazione persistente di imminente catastrofe senza motivo apparente.</w:t>
      </w:r>
    </w:p>
    <w:p w14:paraId="656FA85F" w14:textId="53F12AD7" w:rsidR="00E721D9" w:rsidRPr="00D31D94"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Pensieri intrusivi: </w:t>
      </w:r>
      <w:r w:rsidR="00EF59C7">
        <w:rPr>
          <w:rFonts w:ascii="Times New Roman" w:eastAsia="Times New Roman" w:hAnsi="Times New Roman" w:cs="Times New Roman"/>
          <w:color w:val="000000"/>
          <w:sz w:val="26"/>
          <w:szCs w:val="26"/>
          <w:lang w:eastAsia="it-IT"/>
        </w:rPr>
        <w:t>i</w:t>
      </w:r>
      <w:r w:rsidRPr="00D31D94">
        <w:rPr>
          <w:rFonts w:ascii="Times New Roman" w:eastAsia="Times New Roman" w:hAnsi="Times New Roman" w:cs="Times New Roman"/>
          <w:color w:val="000000"/>
          <w:sz w:val="26"/>
          <w:szCs w:val="26"/>
          <w:lang w:eastAsia="it-IT"/>
        </w:rPr>
        <w:t>mmagini, ricordi e pensieri negativi che alimentano l'ansia.</w:t>
      </w:r>
    </w:p>
    <w:p w14:paraId="079B265F" w14:textId="75CE3872" w:rsidR="00E721D9" w:rsidRDefault="00E721D9" w:rsidP="00F300CC">
      <w:pPr>
        <w:pStyle w:val="Paragrafoelenco"/>
        <w:numPr>
          <w:ilvl w:val="0"/>
          <w:numId w:val="22"/>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D31D94">
        <w:rPr>
          <w:rFonts w:ascii="Times New Roman" w:eastAsia="Times New Roman" w:hAnsi="Times New Roman" w:cs="Times New Roman"/>
          <w:color w:val="000000"/>
          <w:sz w:val="26"/>
          <w:szCs w:val="26"/>
          <w:lang w:eastAsia="it-IT"/>
        </w:rPr>
        <w:t xml:space="preserve">Sensazione di essere osservati: </w:t>
      </w:r>
      <w:r w:rsidR="00EF59C7">
        <w:rPr>
          <w:rFonts w:ascii="Times New Roman" w:eastAsia="Times New Roman" w:hAnsi="Times New Roman" w:cs="Times New Roman"/>
          <w:color w:val="000000"/>
          <w:sz w:val="26"/>
          <w:szCs w:val="26"/>
          <w:lang w:eastAsia="it-IT"/>
        </w:rPr>
        <w:t>t</w:t>
      </w:r>
      <w:r w:rsidRPr="00D31D94">
        <w:rPr>
          <w:rFonts w:ascii="Times New Roman" w:eastAsia="Times New Roman" w:hAnsi="Times New Roman" w:cs="Times New Roman"/>
          <w:color w:val="000000"/>
          <w:sz w:val="26"/>
          <w:szCs w:val="26"/>
          <w:lang w:eastAsia="it-IT"/>
        </w:rPr>
        <w:t>imore di essere al centro dell'attenzione altrui.</w:t>
      </w:r>
    </w:p>
    <w:p w14:paraId="6B497EE9" w14:textId="77777777" w:rsidR="00222B71" w:rsidRPr="00222B71" w:rsidRDefault="00222B71" w:rsidP="00222B71">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661BC687" w14:textId="2A9E8EDC" w:rsidR="00E721D9" w:rsidRPr="005E1CD9" w:rsidRDefault="005E1CD9" w:rsidP="005E1C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color w:val="000000"/>
          <w:sz w:val="26"/>
          <w:szCs w:val="26"/>
          <w:lang w:eastAsia="it-IT"/>
        </w:rPr>
        <w:t>I s</w:t>
      </w:r>
      <w:r w:rsidR="00E721D9" w:rsidRPr="005E1CD9">
        <w:rPr>
          <w:rFonts w:ascii="Times New Roman" w:eastAsia="Times New Roman" w:hAnsi="Times New Roman" w:cs="Times New Roman"/>
          <w:color w:val="000000"/>
          <w:sz w:val="26"/>
          <w:szCs w:val="26"/>
          <w:lang w:eastAsia="it-IT"/>
        </w:rPr>
        <w:t>intomi comportamentali</w:t>
      </w:r>
      <w:r w:rsidR="00D31D94" w:rsidRPr="005E1CD9">
        <w:rPr>
          <w:rFonts w:ascii="Times New Roman" w:eastAsia="Times New Roman" w:hAnsi="Times New Roman" w:cs="Times New Roman"/>
          <w:color w:val="000000"/>
          <w:sz w:val="26"/>
          <w:szCs w:val="26"/>
          <w:lang w:eastAsia="it-IT"/>
        </w:rPr>
        <w:t xml:space="preserve"> </w:t>
      </w:r>
      <w:r>
        <w:rPr>
          <w:rFonts w:ascii="Times New Roman" w:eastAsia="Times New Roman" w:hAnsi="Times New Roman" w:cs="Times New Roman"/>
          <w:color w:val="000000"/>
          <w:sz w:val="26"/>
          <w:szCs w:val="26"/>
          <w:lang w:eastAsia="it-IT"/>
        </w:rPr>
        <w:t>invece comprendono</w:t>
      </w:r>
      <w:r w:rsidR="00D31D94" w:rsidRPr="005E1CD9">
        <w:rPr>
          <w:rFonts w:ascii="Times New Roman" w:eastAsia="Times New Roman" w:hAnsi="Times New Roman" w:cs="Times New Roman"/>
          <w:color w:val="000000"/>
          <w:sz w:val="26"/>
          <w:szCs w:val="26"/>
          <w:lang w:eastAsia="it-IT"/>
        </w:rPr>
        <w:t>:</w:t>
      </w:r>
    </w:p>
    <w:p w14:paraId="529C15D7" w14:textId="6FDCF5E3" w:rsidR="00E721D9" w:rsidRPr="00222B71" w:rsidRDefault="00E721D9" w:rsidP="00F300CC">
      <w:pPr>
        <w:pStyle w:val="Paragrafoelenco"/>
        <w:numPr>
          <w:ilvl w:val="0"/>
          <w:numId w:val="2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Evitamento: </w:t>
      </w:r>
      <w:r w:rsidR="00EF59C7">
        <w:rPr>
          <w:rFonts w:ascii="Times New Roman" w:eastAsia="Times New Roman" w:hAnsi="Times New Roman" w:cs="Times New Roman"/>
          <w:color w:val="000000"/>
          <w:sz w:val="26"/>
          <w:szCs w:val="26"/>
          <w:lang w:eastAsia="it-IT"/>
        </w:rPr>
        <w:t>t</w:t>
      </w:r>
      <w:r w:rsidRPr="00222B71">
        <w:rPr>
          <w:rFonts w:ascii="Times New Roman" w:eastAsia="Times New Roman" w:hAnsi="Times New Roman" w:cs="Times New Roman"/>
          <w:color w:val="000000"/>
          <w:sz w:val="26"/>
          <w:szCs w:val="26"/>
          <w:lang w:eastAsia="it-IT"/>
        </w:rPr>
        <w:t>endenza a evitare situazioni percepite come minacciose.</w:t>
      </w:r>
    </w:p>
    <w:p w14:paraId="48FEA90E" w14:textId="357B2AF1" w:rsidR="00E721D9" w:rsidRPr="00222B71" w:rsidRDefault="00E721D9" w:rsidP="00F300CC">
      <w:pPr>
        <w:pStyle w:val="Paragrafoelenco"/>
        <w:numPr>
          <w:ilvl w:val="0"/>
          <w:numId w:val="2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Comportamenti protettivi: </w:t>
      </w:r>
      <w:r w:rsidR="00EF59C7">
        <w:rPr>
          <w:rFonts w:ascii="Times New Roman" w:eastAsia="Times New Roman" w:hAnsi="Times New Roman" w:cs="Times New Roman"/>
          <w:color w:val="000000"/>
          <w:sz w:val="26"/>
          <w:szCs w:val="26"/>
          <w:lang w:eastAsia="it-IT"/>
        </w:rPr>
        <w:t>c</w:t>
      </w:r>
      <w:r w:rsidRPr="00222B71">
        <w:rPr>
          <w:rFonts w:ascii="Times New Roman" w:eastAsia="Times New Roman" w:hAnsi="Times New Roman" w:cs="Times New Roman"/>
          <w:color w:val="000000"/>
          <w:sz w:val="26"/>
          <w:szCs w:val="26"/>
          <w:lang w:eastAsia="it-IT"/>
        </w:rPr>
        <w:t>ome farsi accompagnare, prendere ansiolitici, ecc.</w:t>
      </w:r>
    </w:p>
    <w:p w14:paraId="6CA850A8" w14:textId="00DE332B" w:rsidR="00E721D9" w:rsidRPr="00222B71" w:rsidRDefault="00E721D9" w:rsidP="00F300CC">
      <w:pPr>
        <w:pStyle w:val="Paragrafoelenco"/>
        <w:numPr>
          <w:ilvl w:val="0"/>
          <w:numId w:val="2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Strategie di fuga o rassicurazione: </w:t>
      </w:r>
      <w:r w:rsidR="00EF59C7">
        <w:rPr>
          <w:rFonts w:ascii="Times New Roman" w:eastAsia="Times New Roman" w:hAnsi="Times New Roman" w:cs="Times New Roman"/>
          <w:color w:val="000000"/>
          <w:sz w:val="26"/>
          <w:szCs w:val="26"/>
          <w:lang w:eastAsia="it-IT"/>
        </w:rPr>
        <w:t>r</w:t>
      </w:r>
      <w:r w:rsidRPr="00222B71">
        <w:rPr>
          <w:rFonts w:ascii="Times New Roman" w:eastAsia="Times New Roman" w:hAnsi="Times New Roman" w:cs="Times New Roman"/>
          <w:color w:val="000000"/>
          <w:sz w:val="26"/>
          <w:szCs w:val="26"/>
          <w:lang w:eastAsia="it-IT"/>
        </w:rPr>
        <w:t>icerca costante di rassicurazioni o vie di uscita sicure.</w:t>
      </w:r>
    </w:p>
    <w:p w14:paraId="102B1D51" w14:textId="77777777" w:rsidR="00E721D9" w:rsidRPr="00222B71" w:rsidRDefault="00E721D9" w:rsidP="00F300CC">
      <w:pPr>
        <w:pStyle w:val="Paragrafoelenco"/>
        <w:numPr>
          <w:ilvl w:val="0"/>
          <w:numId w:val="2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Disturbi d'ansia</w:t>
      </w:r>
    </w:p>
    <w:p w14:paraId="5895EFC1" w14:textId="77777777" w:rsidR="00222B71" w:rsidRDefault="00222B71"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61106FA3" w14:textId="1788078A" w:rsidR="00E721D9" w:rsidRPr="00E721D9" w:rsidRDefault="00E721D9"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721D9">
        <w:rPr>
          <w:rFonts w:ascii="Times New Roman" w:eastAsia="Times New Roman" w:hAnsi="Times New Roman" w:cs="Times New Roman"/>
          <w:color w:val="000000"/>
          <w:sz w:val="26"/>
          <w:szCs w:val="26"/>
          <w:lang w:eastAsia="it-IT"/>
        </w:rPr>
        <w:t>I principali disturbi d'ansia includono:</w:t>
      </w:r>
    </w:p>
    <w:p w14:paraId="28994149" w14:textId="12045136"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Fobia specifica: </w:t>
      </w:r>
      <w:r w:rsidR="00EF59C7">
        <w:rPr>
          <w:rFonts w:ascii="Times New Roman" w:eastAsia="Times New Roman" w:hAnsi="Times New Roman" w:cs="Times New Roman"/>
          <w:color w:val="000000"/>
          <w:sz w:val="26"/>
          <w:szCs w:val="26"/>
          <w:lang w:eastAsia="it-IT"/>
        </w:rPr>
        <w:t>p</w:t>
      </w:r>
      <w:r w:rsidRPr="00222B71">
        <w:rPr>
          <w:rFonts w:ascii="Times New Roman" w:eastAsia="Times New Roman" w:hAnsi="Times New Roman" w:cs="Times New Roman"/>
          <w:color w:val="000000"/>
          <w:sz w:val="26"/>
          <w:szCs w:val="26"/>
          <w:lang w:eastAsia="it-IT"/>
        </w:rPr>
        <w:t>aura irrazionale di oggetti o situazioni specifiche (es. animali, volare, spazi chiusi).</w:t>
      </w:r>
    </w:p>
    <w:p w14:paraId="1A6A5DB2" w14:textId="4E46A77E"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Disturbo di panico e agorafobia: </w:t>
      </w:r>
      <w:r w:rsidR="00EF59C7">
        <w:rPr>
          <w:rFonts w:ascii="Times New Roman" w:eastAsia="Times New Roman" w:hAnsi="Times New Roman" w:cs="Times New Roman"/>
          <w:color w:val="000000"/>
          <w:sz w:val="26"/>
          <w:szCs w:val="26"/>
          <w:lang w:eastAsia="it-IT"/>
        </w:rPr>
        <w:t>a</w:t>
      </w:r>
      <w:r w:rsidRPr="00222B71">
        <w:rPr>
          <w:rFonts w:ascii="Times New Roman" w:eastAsia="Times New Roman" w:hAnsi="Times New Roman" w:cs="Times New Roman"/>
          <w:color w:val="000000"/>
          <w:sz w:val="26"/>
          <w:szCs w:val="26"/>
          <w:lang w:eastAsia="it-IT"/>
        </w:rPr>
        <w:t>ttacchi di panico e paura di trovarsi in luoghi da cui potrebbe essere difficile fuggire.</w:t>
      </w:r>
    </w:p>
    <w:p w14:paraId="7D9936C6" w14:textId="61263E3E"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Disturbo ossessivo-compulsivo (DOC): </w:t>
      </w:r>
      <w:r w:rsidR="00EF59C7">
        <w:rPr>
          <w:rFonts w:ascii="Times New Roman" w:eastAsia="Times New Roman" w:hAnsi="Times New Roman" w:cs="Times New Roman"/>
          <w:color w:val="000000"/>
          <w:sz w:val="26"/>
          <w:szCs w:val="26"/>
          <w:lang w:eastAsia="it-IT"/>
        </w:rPr>
        <w:t>p</w:t>
      </w:r>
      <w:r w:rsidRPr="00222B71">
        <w:rPr>
          <w:rFonts w:ascii="Times New Roman" w:eastAsia="Times New Roman" w:hAnsi="Times New Roman" w:cs="Times New Roman"/>
          <w:color w:val="000000"/>
          <w:sz w:val="26"/>
          <w:szCs w:val="26"/>
          <w:lang w:eastAsia="it-IT"/>
        </w:rPr>
        <w:t>ensieri intrusivi e comportamenti ripetitivi.</w:t>
      </w:r>
    </w:p>
    <w:p w14:paraId="79D74436" w14:textId="0363DFC4"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 xml:space="preserve">Fobia sociale: </w:t>
      </w:r>
      <w:r w:rsidR="00EF59C7">
        <w:rPr>
          <w:rFonts w:ascii="Times New Roman" w:eastAsia="Times New Roman" w:hAnsi="Times New Roman" w:cs="Times New Roman"/>
          <w:color w:val="000000"/>
          <w:sz w:val="26"/>
          <w:szCs w:val="26"/>
          <w:lang w:eastAsia="it-IT"/>
        </w:rPr>
        <w:t>p</w:t>
      </w:r>
      <w:r w:rsidRPr="00222B71">
        <w:rPr>
          <w:rFonts w:ascii="Times New Roman" w:eastAsia="Times New Roman" w:hAnsi="Times New Roman" w:cs="Times New Roman"/>
          <w:color w:val="000000"/>
          <w:sz w:val="26"/>
          <w:szCs w:val="26"/>
          <w:lang w:eastAsia="it-IT"/>
        </w:rPr>
        <w:t>aura persistente delle situazioni sociali o di essere giudicati.</w:t>
      </w:r>
    </w:p>
    <w:p w14:paraId="5260B63D" w14:textId="77777777"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Disturbo post-traumatico da stress (PTSD): Ansia legata a un trauma passato.</w:t>
      </w:r>
    </w:p>
    <w:p w14:paraId="633C2E48" w14:textId="77777777" w:rsidR="00E721D9" w:rsidRPr="00222B71" w:rsidRDefault="00E721D9" w:rsidP="00F300CC">
      <w:pPr>
        <w:pStyle w:val="Paragrafoelenco"/>
        <w:numPr>
          <w:ilvl w:val="0"/>
          <w:numId w:val="20"/>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Disturbo d’ansia generalizzata (GAD): Ansia persistente e generalizzata su molteplici aspetti della vita.</w:t>
      </w:r>
    </w:p>
    <w:p w14:paraId="2058FD13" w14:textId="77777777" w:rsidR="00222B71" w:rsidRDefault="00222B71"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1FCF7633" w14:textId="3C5B9467" w:rsidR="00E721D9" w:rsidRPr="00E721D9" w:rsidRDefault="00E721D9"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721D9">
        <w:rPr>
          <w:rFonts w:ascii="Times New Roman" w:eastAsia="Times New Roman" w:hAnsi="Times New Roman" w:cs="Times New Roman"/>
          <w:color w:val="000000"/>
          <w:sz w:val="26"/>
          <w:szCs w:val="26"/>
          <w:lang w:eastAsia="it-IT"/>
        </w:rPr>
        <w:t>Quando l'ansia diventa debilitante, è importante rivolgersi a un professionista per un trattamento adeguato. Le opzioni includono:</w:t>
      </w:r>
    </w:p>
    <w:p w14:paraId="24F870BC" w14:textId="77777777" w:rsidR="00E721D9" w:rsidRPr="00222B71" w:rsidRDefault="00E721D9" w:rsidP="00F300CC">
      <w:pPr>
        <w:pStyle w:val="Paragrafoelenco"/>
        <w:numPr>
          <w:ilvl w:val="0"/>
          <w:numId w:val="2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lastRenderedPageBreak/>
        <w:t>Psicoterapia: La terapia cognitivo-comportamentale (CBT) è il trattamento di prima scelta e ha dimostrato di essere altamente efficace nel gestire l'ansia.</w:t>
      </w:r>
    </w:p>
    <w:p w14:paraId="6A09A640" w14:textId="77777777" w:rsidR="00E721D9" w:rsidRPr="00222B71" w:rsidRDefault="00E721D9" w:rsidP="00F300CC">
      <w:pPr>
        <w:pStyle w:val="Paragrafoelenco"/>
        <w:numPr>
          <w:ilvl w:val="0"/>
          <w:numId w:val="2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Terapia farmacologica: Include l’uso di ansiolitici come le benzodiazepine (solo per brevi periodi a causa del rischio di assuefazione) e antidepressivi di ultima generazione, che possono aiutare ma non rappresentano una soluzione a lungo termine.</w:t>
      </w:r>
    </w:p>
    <w:p w14:paraId="0F3BC9CF" w14:textId="77777777" w:rsidR="00E721D9" w:rsidRPr="00222B71" w:rsidRDefault="00E721D9" w:rsidP="00F300CC">
      <w:pPr>
        <w:pStyle w:val="Paragrafoelenco"/>
        <w:numPr>
          <w:ilvl w:val="0"/>
          <w:numId w:val="21"/>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222B71">
        <w:rPr>
          <w:rFonts w:ascii="Times New Roman" w:eastAsia="Times New Roman" w:hAnsi="Times New Roman" w:cs="Times New Roman"/>
          <w:color w:val="000000"/>
          <w:sz w:val="26"/>
          <w:szCs w:val="26"/>
          <w:lang w:eastAsia="it-IT"/>
        </w:rPr>
        <w:t>Rimedi naturali e tecniche di rilassamento: Strategie come la mindfulness, la meditazione, e l'uso di erbe calmanti (es. valeriana) possono essere utili per gestire l'ansia lieve.</w:t>
      </w:r>
    </w:p>
    <w:p w14:paraId="6F29B15D" w14:textId="77777777" w:rsidR="00222B71" w:rsidRDefault="00222B71"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377ACA8B" w14:textId="6850646E" w:rsidR="004B5844" w:rsidRPr="008E1332" w:rsidRDefault="00E721D9" w:rsidP="00E721D9">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721D9">
        <w:rPr>
          <w:rFonts w:ascii="Times New Roman" w:eastAsia="Times New Roman" w:hAnsi="Times New Roman" w:cs="Times New Roman"/>
          <w:color w:val="000000"/>
          <w:sz w:val="26"/>
          <w:szCs w:val="26"/>
          <w:lang w:eastAsia="it-IT"/>
        </w:rPr>
        <w:t>L'ansia è una reazione normale e spesso utile per la sopravvivenza, ma può diventare problematica quando è eccessiva e sproporzionata. In questi casi, è fondamentale intervenire con trattamenti psicoterapeutici mirati, supportati eventualmente da una terapia farmacologica e da tecniche di rilassamento, per migliorare la qualità della vita e ridurre l'impatto negativo dell'ansia.</w:t>
      </w:r>
    </w:p>
    <w:p w14:paraId="06777086" w14:textId="77777777" w:rsidR="002F1D3B" w:rsidRDefault="002F1D3B" w:rsidP="00972B5F">
      <w:pPr>
        <w:spacing w:line="360" w:lineRule="auto"/>
        <w:jc w:val="both"/>
        <w:rPr>
          <w:noProof/>
        </w:rPr>
      </w:pPr>
    </w:p>
    <w:p w14:paraId="27DFC8A6" w14:textId="77777777" w:rsidR="002F1D3B" w:rsidRDefault="002F1D3B" w:rsidP="00972B5F">
      <w:pPr>
        <w:spacing w:line="360" w:lineRule="auto"/>
        <w:jc w:val="both"/>
        <w:rPr>
          <w:noProof/>
        </w:rPr>
      </w:pPr>
    </w:p>
    <w:p w14:paraId="6A8F26EC" w14:textId="75BDF080" w:rsidR="003B3A93" w:rsidRPr="00EA3294" w:rsidRDefault="00EA3294" w:rsidP="00972B5F">
      <w:pPr>
        <w:spacing w:line="360" w:lineRule="auto"/>
        <w:jc w:val="both"/>
        <w:rPr>
          <w:noProof/>
        </w:rPr>
      </w:pPr>
      <w:r>
        <w:rPr>
          <w:noProof/>
          <w:lang w:eastAsia="it-IT"/>
        </w:rPr>
        <w:drawing>
          <wp:inline distT="0" distB="0" distL="0" distR="0" wp14:anchorId="62DE23E4" wp14:editId="6FC99320">
            <wp:extent cx="5184061" cy="2689860"/>
            <wp:effectExtent l="0" t="0" r="0" b="0"/>
            <wp:docPr id="1541153829" name="Immagine 7" descr="Immagine che contiene testo, Carattere, cerchi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153829" name="Immagine 7" descr="Immagine che contiene testo, Carattere, cerchio, Elementi grafici&#10;&#10;Descrizione generata automaticament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87009" cy="2691390"/>
                    </a:xfrm>
                    <a:prstGeom prst="rect">
                      <a:avLst/>
                    </a:prstGeom>
                    <a:noFill/>
                    <a:ln>
                      <a:noFill/>
                    </a:ln>
                  </pic:spPr>
                </pic:pic>
              </a:graphicData>
            </a:graphic>
          </wp:inline>
        </w:drawing>
      </w:r>
      <w:r w:rsidR="00F27035">
        <w:rPr>
          <w:rStyle w:val="Rimandonotaapidipagina"/>
          <w:rFonts w:ascii="Times New Roman" w:eastAsia="Times New Roman" w:hAnsi="Times New Roman" w:cs="Times New Roman"/>
          <w:color w:val="000000"/>
          <w:sz w:val="26"/>
          <w:szCs w:val="26"/>
          <w:lang w:eastAsia="it-IT"/>
        </w:rPr>
        <w:footnoteReference w:id="49"/>
      </w:r>
    </w:p>
    <w:p w14:paraId="3D550928" w14:textId="723EB413" w:rsidR="00972B5F" w:rsidRPr="00972B5F" w:rsidRDefault="00972B5F" w:rsidP="00972B5F">
      <w:pPr>
        <w:spacing w:line="360" w:lineRule="auto"/>
        <w:jc w:val="both"/>
        <w:rPr>
          <w:rFonts w:ascii="Times New Roman" w:eastAsia="Times New Roman" w:hAnsi="Times New Roman" w:cs="Times New Roman"/>
          <w:color w:val="000000"/>
          <w:sz w:val="26"/>
          <w:szCs w:val="26"/>
          <w:lang w:eastAsia="it-IT"/>
        </w:rPr>
      </w:pPr>
      <w:r w:rsidRPr="00972B5F">
        <w:rPr>
          <w:rFonts w:ascii="Times New Roman" w:eastAsia="Times New Roman" w:hAnsi="Times New Roman" w:cs="Times New Roman"/>
          <w:color w:val="000000"/>
          <w:sz w:val="26"/>
          <w:szCs w:val="26"/>
          <w:lang w:eastAsia="it-IT"/>
        </w:rPr>
        <w:lastRenderedPageBreak/>
        <w:t>Lo studio dell'autostima e del concetto di sé ha una lunga tradizione di elaborazioni teoriche, che parte dalle prime riflessioni di William James</w:t>
      </w:r>
      <w:r w:rsidR="00EA0C1F">
        <w:rPr>
          <w:rStyle w:val="Rimandonotaapidipagina"/>
          <w:rFonts w:ascii="Times New Roman" w:eastAsia="Times New Roman" w:hAnsi="Times New Roman" w:cs="Times New Roman"/>
          <w:color w:val="000000"/>
          <w:sz w:val="26"/>
          <w:szCs w:val="26"/>
          <w:lang w:eastAsia="it-IT"/>
        </w:rPr>
        <w:footnoteReference w:id="50"/>
      </w:r>
      <w:r w:rsidR="00EA0C1F">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 xml:space="preserve">Egli propose una formula che definisce l'autostima come il rapporto tra successo e aspettative: “Autostima = Successo/Aspettative”. Questo implica che l'autostima deriva dal confronto tra i successi effettivi e le aspettative dell'individuo. James riteneva che l'autostima fosse strettamente legata ai successi reali, senza considerare l'impatto dei fattori ambientali che influenzano le prestazioni, collocando così lo studio dell'autostima in una prospettiva </w:t>
      </w:r>
      <w:r w:rsidR="00244907" w:rsidRPr="00972B5F">
        <w:rPr>
          <w:rFonts w:ascii="Times New Roman" w:eastAsia="Times New Roman" w:hAnsi="Times New Roman" w:cs="Times New Roman"/>
          <w:color w:val="000000"/>
          <w:sz w:val="26"/>
          <w:szCs w:val="26"/>
          <w:lang w:eastAsia="it-IT"/>
        </w:rPr>
        <w:t>interindividuale</w:t>
      </w:r>
      <w:r w:rsidRPr="00972B5F">
        <w:rPr>
          <w:rFonts w:ascii="Times New Roman" w:eastAsia="Times New Roman" w:hAnsi="Times New Roman" w:cs="Times New Roman"/>
          <w:color w:val="000000"/>
          <w:sz w:val="26"/>
          <w:szCs w:val="26"/>
          <w:lang w:eastAsia="it-IT"/>
        </w:rPr>
        <w:t>. Questo approccio porta a concepire l'autostima come un costrutto unitario, ovvero una caratteristica psicologica globale che non tiene conto delle variazioni del comportamento in base ai diversi contesti di vita. Secondo James, l'appagamento deriva dal comportarsi in modo coerente con i propri propositi.</w:t>
      </w:r>
      <w:r>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 xml:space="preserve">Questo concetto è presente anche nella teoria dell’autodeterminazione di </w:t>
      </w:r>
      <w:proofErr w:type="spellStart"/>
      <w:r w:rsidRPr="00972B5F">
        <w:rPr>
          <w:rFonts w:ascii="Times New Roman" w:eastAsia="Times New Roman" w:hAnsi="Times New Roman" w:cs="Times New Roman"/>
          <w:color w:val="000000"/>
          <w:sz w:val="26"/>
          <w:szCs w:val="26"/>
          <w:lang w:eastAsia="it-IT"/>
        </w:rPr>
        <w:t>Deci</w:t>
      </w:r>
      <w:proofErr w:type="spellEnd"/>
      <w:r w:rsidRPr="00972B5F">
        <w:rPr>
          <w:rFonts w:ascii="Times New Roman" w:eastAsia="Times New Roman" w:hAnsi="Times New Roman" w:cs="Times New Roman"/>
          <w:color w:val="000000"/>
          <w:sz w:val="26"/>
          <w:szCs w:val="26"/>
          <w:lang w:eastAsia="it-IT"/>
        </w:rPr>
        <w:t xml:space="preserve"> e Ryan</w:t>
      </w:r>
      <w:r w:rsidR="006C378B">
        <w:rPr>
          <w:rStyle w:val="Rimandonotaapidipagina"/>
          <w:rFonts w:ascii="Times New Roman" w:eastAsia="Times New Roman" w:hAnsi="Times New Roman" w:cs="Times New Roman"/>
          <w:color w:val="000000"/>
          <w:sz w:val="26"/>
          <w:szCs w:val="26"/>
          <w:lang w:eastAsia="it-IT"/>
        </w:rPr>
        <w:footnoteReference w:id="51"/>
      </w:r>
      <w:r w:rsidR="006C378B">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che sostiene che le valutazioni interpersonali rappresentano solo una delle fonti da cui le persone traggono giudizi su sé stesse. Una conferma di quanto l’autostima influisca sulla reazione al successo o al fallimento è stata data dagli studi di Dodgson e Wood (1998), che hanno dimostrato che gli individui con un’elevata autostima affrontano meglio gli insuccessi rispetto a quelli con bassa autostima.</w:t>
      </w:r>
      <w:r>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Anche Charles Cooley</w:t>
      </w:r>
      <w:r w:rsidR="0061781D">
        <w:rPr>
          <w:rStyle w:val="Rimandonotaapidipagina"/>
          <w:rFonts w:ascii="Times New Roman" w:eastAsia="Times New Roman" w:hAnsi="Times New Roman" w:cs="Times New Roman"/>
          <w:color w:val="000000"/>
          <w:sz w:val="26"/>
          <w:szCs w:val="26"/>
          <w:lang w:eastAsia="it-IT"/>
        </w:rPr>
        <w:footnoteReference w:id="52"/>
      </w:r>
      <w:r w:rsidR="0061781D">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come James, proponeva un concetto di sé generalizzato. Tuttavia, si discostava da James nel considerare l'autostima come un costrutto sociale, sviluppato attraverso le interazioni con gli altri. Secondo Cooley, l'autostima si forma specchiandosi nelle reazioni degli altri: l'immagine di sé è influenzata dalle opinioni e dai giudizi che gli altri ci comunicano. L’idea che il concetto di sé si sviluppi attraverso il feedback altrui è centrale anche nel pensiero di Rosenberg</w:t>
      </w:r>
      <w:r w:rsidR="0091688A">
        <w:rPr>
          <w:rStyle w:val="Rimandonotaapidipagina"/>
          <w:rFonts w:ascii="Times New Roman" w:eastAsia="Times New Roman" w:hAnsi="Times New Roman" w:cs="Times New Roman"/>
          <w:color w:val="000000"/>
          <w:sz w:val="26"/>
          <w:szCs w:val="26"/>
          <w:lang w:eastAsia="it-IT"/>
        </w:rPr>
        <w:footnoteReference w:id="53"/>
      </w:r>
      <w:r w:rsidR="0091688A">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che sottolinea l'importanza delle reazioni sociali per l'autovalutazione.</w:t>
      </w:r>
      <w:r>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 xml:space="preserve">Questi primi modelli teorici hanno dato vita a strumenti unidimensionali per misurare l'autostima, come il </w:t>
      </w:r>
      <w:proofErr w:type="spellStart"/>
      <w:r w:rsidRPr="00972B5F">
        <w:rPr>
          <w:rFonts w:ascii="Times New Roman" w:eastAsia="Times New Roman" w:hAnsi="Times New Roman" w:cs="Times New Roman"/>
          <w:color w:val="000000"/>
          <w:sz w:val="26"/>
          <w:szCs w:val="26"/>
          <w:lang w:eastAsia="it-IT"/>
        </w:rPr>
        <w:t>Coopersmith</w:t>
      </w:r>
      <w:proofErr w:type="spellEnd"/>
      <w:r w:rsidRPr="00972B5F">
        <w:rPr>
          <w:rFonts w:ascii="Times New Roman" w:eastAsia="Times New Roman" w:hAnsi="Times New Roman" w:cs="Times New Roman"/>
          <w:color w:val="000000"/>
          <w:sz w:val="26"/>
          <w:szCs w:val="26"/>
          <w:lang w:eastAsia="it-IT"/>
        </w:rPr>
        <w:t xml:space="preserve"> Self-</w:t>
      </w:r>
      <w:proofErr w:type="spellStart"/>
      <w:r w:rsidRPr="00972B5F">
        <w:rPr>
          <w:rFonts w:ascii="Times New Roman" w:eastAsia="Times New Roman" w:hAnsi="Times New Roman" w:cs="Times New Roman"/>
          <w:color w:val="000000"/>
          <w:sz w:val="26"/>
          <w:szCs w:val="26"/>
          <w:lang w:eastAsia="it-IT"/>
        </w:rPr>
        <w:t>Esteem</w:t>
      </w:r>
      <w:proofErr w:type="spellEnd"/>
      <w:r w:rsidRPr="00972B5F">
        <w:rPr>
          <w:rFonts w:ascii="Times New Roman" w:eastAsia="Times New Roman" w:hAnsi="Times New Roman" w:cs="Times New Roman"/>
          <w:color w:val="000000"/>
          <w:sz w:val="26"/>
          <w:szCs w:val="26"/>
          <w:lang w:eastAsia="it-IT"/>
        </w:rPr>
        <w:t xml:space="preserve"> Inventory (1967) e la Rosenberg Self-</w:t>
      </w:r>
      <w:proofErr w:type="spellStart"/>
      <w:r w:rsidRPr="00972B5F">
        <w:rPr>
          <w:rFonts w:ascii="Times New Roman" w:eastAsia="Times New Roman" w:hAnsi="Times New Roman" w:cs="Times New Roman"/>
          <w:color w:val="000000"/>
          <w:sz w:val="26"/>
          <w:szCs w:val="26"/>
          <w:lang w:eastAsia="it-IT"/>
        </w:rPr>
        <w:t>Esteem</w:t>
      </w:r>
      <w:proofErr w:type="spellEnd"/>
      <w:r w:rsidRPr="00972B5F">
        <w:rPr>
          <w:rFonts w:ascii="Times New Roman" w:eastAsia="Times New Roman" w:hAnsi="Times New Roman" w:cs="Times New Roman"/>
          <w:color w:val="000000"/>
          <w:sz w:val="26"/>
          <w:szCs w:val="26"/>
          <w:lang w:eastAsia="it-IT"/>
        </w:rPr>
        <w:t xml:space="preserve"> Scale (1979). Tuttavia, </w:t>
      </w:r>
      <w:r w:rsidRPr="00972B5F">
        <w:rPr>
          <w:rFonts w:ascii="Times New Roman" w:eastAsia="Times New Roman" w:hAnsi="Times New Roman" w:cs="Times New Roman"/>
          <w:color w:val="000000"/>
          <w:sz w:val="26"/>
          <w:szCs w:val="26"/>
          <w:lang w:eastAsia="it-IT"/>
        </w:rPr>
        <w:lastRenderedPageBreak/>
        <w:t>l'approccio unidimensionale è stato criticato da Wylie</w:t>
      </w:r>
      <w:r w:rsidR="008E5613">
        <w:rPr>
          <w:rStyle w:val="Rimandonotaapidipagina"/>
          <w:rFonts w:ascii="Times New Roman" w:eastAsia="Times New Roman" w:hAnsi="Times New Roman" w:cs="Times New Roman"/>
          <w:color w:val="000000"/>
          <w:sz w:val="26"/>
          <w:szCs w:val="26"/>
          <w:lang w:eastAsia="it-IT"/>
        </w:rPr>
        <w:footnoteReference w:id="54"/>
      </w:r>
      <w:r w:rsidR="00946DBD">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per la sua incapacità di fornire una misurazione accurata e coerente dell'autostima globale, soprattutto in ambito clinico e di ricerca, poiché gli item inclusi erano troppo eterogenei.</w:t>
      </w:r>
      <w:r>
        <w:rPr>
          <w:rFonts w:ascii="Times New Roman" w:eastAsia="Times New Roman" w:hAnsi="Times New Roman" w:cs="Times New Roman"/>
          <w:color w:val="000000"/>
          <w:sz w:val="26"/>
          <w:szCs w:val="26"/>
          <w:lang w:eastAsia="it-IT"/>
        </w:rPr>
        <w:t xml:space="preserve"> </w:t>
      </w:r>
      <w:r w:rsidRPr="00972B5F">
        <w:rPr>
          <w:rFonts w:ascii="Times New Roman" w:eastAsia="Times New Roman" w:hAnsi="Times New Roman" w:cs="Times New Roman"/>
          <w:color w:val="000000"/>
          <w:sz w:val="26"/>
          <w:szCs w:val="26"/>
          <w:lang w:eastAsia="it-IT"/>
        </w:rPr>
        <w:t xml:space="preserve">Un altro punto di dibattito riguarda l'origine dell'autostima: è un costrutto individuale o sociale? Nella visione interattiva di Cooley, l'autostima nasce dal confronto con gli altri e dalle opinioni che questi esprimono. All'interno di questa prospettiva, Rogers e </w:t>
      </w:r>
      <w:proofErr w:type="spellStart"/>
      <w:r w:rsidRPr="00972B5F">
        <w:rPr>
          <w:rFonts w:ascii="Times New Roman" w:eastAsia="Times New Roman" w:hAnsi="Times New Roman" w:cs="Times New Roman"/>
          <w:color w:val="000000"/>
          <w:sz w:val="26"/>
          <w:szCs w:val="26"/>
          <w:lang w:eastAsia="it-IT"/>
        </w:rPr>
        <w:t>Dymond</w:t>
      </w:r>
      <w:proofErr w:type="spellEnd"/>
      <w:r w:rsidR="00C72E30">
        <w:rPr>
          <w:rStyle w:val="Rimandonotaapidipagina"/>
          <w:rFonts w:ascii="Times New Roman" w:eastAsia="Times New Roman" w:hAnsi="Times New Roman" w:cs="Times New Roman"/>
          <w:color w:val="000000"/>
          <w:sz w:val="26"/>
          <w:szCs w:val="26"/>
          <w:lang w:eastAsia="it-IT"/>
        </w:rPr>
        <w:footnoteReference w:id="55"/>
      </w:r>
      <w:r w:rsidRPr="00972B5F">
        <w:rPr>
          <w:rFonts w:ascii="Times New Roman" w:eastAsia="Times New Roman" w:hAnsi="Times New Roman" w:cs="Times New Roman"/>
          <w:color w:val="000000"/>
          <w:sz w:val="26"/>
          <w:szCs w:val="26"/>
          <w:lang w:eastAsia="it-IT"/>
        </w:rPr>
        <w:t xml:space="preserve"> hanno evidenziato l'importanza del divario tra il Sé reale e il Sé ideale come indicatore di adattamento socio-emozionale. Modificando la formula di James, si potrebbe dunque dire che l'autostima dipenda dal rapporto tra i risultati reali e le aspettative ideali.</w:t>
      </w:r>
    </w:p>
    <w:p w14:paraId="16172244" w14:textId="6E449D81" w:rsidR="00BF38C4" w:rsidRPr="00BF38C4" w:rsidRDefault="00BF38C4" w:rsidP="00BF38C4">
      <w:pPr>
        <w:spacing w:line="360" w:lineRule="auto"/>
        <w:jc w:val="both"/>
        <w:rPr>
          <w:rFonts w:ascii="Times New Roman" w:eastAsia="Times New Roman" w:hAnsi="Times New Roman" w:cs="Times New Roman"/>
          <w:color w:val="000000"/>
          <w:sz w:val="26"/>
          <w:szCs w:val="26"/>
          <w:lang w:eastAsia="it-IT"/>
        </w:rPr>
      </w:pPr>
      <w:r w:rsidRPr="00BF38C4">
        <w:rPr>
          <w:rFonts w:ascii="Times New Roman" w:eastAsia="Times New Roman" w:hAnsi="Times New Roman" w:cs="Times New Roman"/>
          <w:color w:val="000000"/>
          <w:sz w:val="26"/>
          <w:szCs w:val="26"/>
          <w:lang w:eastAsia="it-IT"/>
        </w:rPr>
        <w:t xml:space="preserve">L'autostima è una componente essenziale del concetto di sé, poiché rappresenta l'orientamento affettivo che un individuo ha verso </w:t>
      </w:r>
      <w:r w:rsidR="00387046" w:rsidRPr="00BF38C4">
        <w:rPr>
          <w:rFonts w:ascii="Times New Roman" w:eastAsia="Times New Roman" w:hAnsi="Times New Roman" w:cs="Times New Roman"/>
          <w:color w:val="000000"/>
          <w:sz w:val="26"/>
          <w:szCs w:val="26"/>
          <w:lang w:eastAsia="it-IT"/>
        </w:rPr>
        <w:t>sé</w:t>
      </w:r>
      <w:r w:rsidRPr="00BF38C4">
        <w:rPr>
          <w:rFonts w:ascii="Times New Roman" w:eastAsia="Times New Roman" w:hAnsi="Times New Roman" w:cs="Times New Roman"/>
          <w:color w:val="000000"/>
          <w:sz w:val="26"/>
          <w:szCs w:val="26"/>
          <w:lang w:eastAsia="it-IT"/>
        </w:rPr>
        <w:t xml:space="preserve"> stesso, ossia la valutazione positiva o negativa che attribuisce alla propria persona. Questo legame si riflette nel valore che ognuno attribuisce a sé stesso e nelle proprie capacità. Come descritto da Arcuri e Maas (1995), l'autostima è composta da pensieri, sentimenti e giudizi associati al concetto di sé. In altre parole, non si limita solo alla percezione che abbiamo di noi stessi, ma coinvolge anche le emozioni e i giudizi che ne derivano.</w:t>
      </w:r>
      <w:r w:rsidR="00F67DAD">
        <w:rPr>
          <w:rFonts w:ascii="Times New Roman" w:eastAsia="Times New Roman" w:hAnsi="Times New Roman" w:cs="Times New Roman"/>
          <w:color w:val="000000"/>
          <w:sz w:val="26"/>
          <w:szCs w:val="26"/>
          <w:lang w:eastAsia="it-IT"/>
        </w:rPr>
        <w:t xml:space="preserve"> </w:t>
      </w:r>
      <w:r w:rsidRPr="00BF38C4">
        <w:rPr>
          <w:rFonts w:ascii="Times New Roman" w:eastAsia="Times New Roman" w:hAnsi="Times New Roman" w:cs="Times New Roman"/>
          <w:color w:val="000000"/>
          <w:sz w:val="26"/>
          <w:szCs w:val="26"/>
          <w:lang w:eastAsia="it-IT"/>
        </w:rPr>
        <w:t>L'autostima è dinamica, poiché può variare nel tempo e nelle situazioni. È continuamente influenzata dai successi o fallimenti che l'individuo sperimenta, così come dal raggiungimento (o mancato raggiungimento) degli obiettivi personal</w:t>
      </w:r>
      <w:r w:rsidR="001A22A3">
        <w:rPr>
          <w:rFonts w:ascii="Times New Roman" w:eastAsia="Times New Roman" w:hAnsi="Times New Roman" w:cs="Times New Roman"/>
          <w:color w:val="000000"/>
          <w:sz w:val="26"/>
          <w:szCs w:val="26"/>
          <w:lang w:eastAsia="it-IT"/>
        </w:rPr>
        <w:t>i</w:t>
      </w:r>
      <w:r w:rsidRPr="00BF38C4">
        <w:rPr>
          <w:rFonts w:ascii="Times New Roman" w:eastAsia="Times New Roman" w:hAnsi="Times New Roman" w:cs="Times New Roman"/>
          <w:color w:val="000000"/>
          <w:sz w:val="26"/>
          <w:szCs w:val="26"/>
          <w:lang w:eastAsia="it-IT"/>
        </w:rPr>
        <w:t>.</w:t>
      </w:r>
      <w:r w:rsidR="001A22A3">
        <w:rPr>
          <w:rStyle w:val="Rimandonotaapidipagina"/>
          <w:rFonts w:ascii="Times New Roman" w:eastAsia="Times New Roman" w:hAnsi="Times New Roman" w:cs="Times New Roman"/>
          <w:color w:val="000000"/>
          <w:sz w:val="26"/>
          <w:szCs w:val="26"/>
          <w:lang w:eastAsia="it-IT"/>
        </w:rPr>
        <w:footnoteReference w:id="56"/>
      </w:r>
      <w:r w:rsidRPr="00BF38C4">
        <w:rPr>
          <w:rFonts w:ascii="Times New Roman" w:eastAsia="Times New Roman" w:hAnsi="Times New Roman" w:cs="Times New Roman"/>
          <w:color w:val="000000"/>
          <w:sz w:val="26"/>
          <w:szCs w:val="26"/>
          <w:lang w:eastAsia="it-IT"/>
        </w:rPr>
        <w:t xml:space="preserve"> Ogni successo può rafforzare l'autostima, mentre ogni fallimento può metterla in discussione.</w:t>
      </w:r>
      <w:r>
        <w:rPr>
          <w:rFonts w:ascii="Times New Roman" w:eastAsia="Times New Roman" w:hAnsi="Times New Roman" w:cs="Times New Roman"/>
          <w:color w:val="000000"/>
          <w:sz w:val="26"/>
          <w:szCs w:val="26"/>
          <w:lang w:eastAsia="it-IT"/>
        </w:rPr>
        <w:t xml:space="preserve"> </w:t>
      </w:r>
      <w:r w:rsidRPr="00BF38C4">
        <w:rPr>
          <w:rFonts w:ascii="Times New Roman" w:eastAsia="Times New Roman" w:hAnsi="Times New Roman" w:cs="Times New Roman"/>
          <w:color w:val="000000"/>
          <w:sz w:val="26"/>
          <w:szCs w:val="26"/>
          <w:lang w:eastAsia="it-IT"/>
        </w:rPr>
        <w:t>Un altro aspetto cruciale dell'autostima è la sua relazione con il giudizio degli altri. Dal momento che l'identità personale si forma attraverso le interazioni sociali, il senso di sé, ovvero la percezione che l'individuo ha di ciò che è, è influenzato dall'immagine riflessa che gli altri ci restituiscono. Questa idea è stata espressa da Cooley</w:t>
      </w:r>
      <w:r w:rsidR="00EC19B1">
        <w:rPr>
          <w:rFonts w:ascii="Times New Roman" w:eastAsia="Times New Roman" w:hAnsi="Times New Roman" w:cs="Times New Roman"/>
          <w:color w:val="000000"/>
          <w:sz w:val="26"/>
          <w:szCs w:val="26"/>
          <w:lang w:eastAsia="it-IT"/>
        </w:rPr>
        <w:t xml:space="preserve"> </w:t>
      </w:r>
      <w:r w:rsidRPr="00BF38C4">
        <w:rPr>
          <w:rFonts w:ascii="Times New Roman" w:eastAsia="Times New Roman" w:hAnsi="Times New Roman" w:cs="Times New Roman"/>
          <w:color w:val="000000"/>
          <w:sz w:val="26"/>
          <w:szCs w:val="26"/>
          <w:lang w:eastAsia="it-IT"/>
        </w:rPr>
        <w:t>e Mead</w:t>
      </w:r>
      <w:r w:rsidR="00EC19B1">
        <w:rPr>
          <w:rFonts w:ascii="Times New Roman" w:eastAsia="Times New Roman" w:hAnsi="Times New Roman" w:cs="Times New Roman"/>
          <w:color w:val="000000"/>
          <w:sz w:val="26"/>
          <w:szCs w:val="26"/>
          <w:lang w:eastAsia="it-IT"/>
        </w:rPr>
        <w:t xml:space="preserve">, </w:t>
      </w:r>
      <w:r w:rsidRPr="00BF38C4">
        <w:rPr>
          <w:rFonts w:ascii="Times New Roman" w:eastAsia="Times New Roman" w:hAnsi="Times New Roman" w:cs="Times New Roman"/>
          <w:color w:val="000000"/>
          <w:sz w:val="26"/>
          <w:szCs w:val="26"/>
          <w:lang w:eastAsia="it-IT"/>
        </w:rPr>
        <w:t xml:space="preserve">i quali hanno teorizzato che l'immagine di sé funziona come uno "specchio sociale": ci </w:t>
      </w:r>
      <w:r w:rsidRPr="00BF38C4">
        <w:rPr>
          <w:rFonts w:ascii="Times New Roman" w:eastAsia="Times New Roman" w:hAnsi="Times New Roman" w:cs="Times New Roman"/>
          <w:color w:val="000000"/>
          <w:sz w:val="26"/>
          <w:szCs w:val="26"/>
          <w:lang w:eastAsia="it-IT"/>
        </w:rPr>
        <w:lastRenderedPageBreak/>
        <w:t>vediamo come ci vedono gli altri, e questo influenza profondamente il nostro senso di valore personale.</w:t>
      </w:r>
    </w:p>
    <w:p w14:paraId="6C6CA90A" w14:textId="29B4F63F" w:rsidR="00DF281C" w:rsidRPr="00DF281C" w:rsidRDefault="00DF281C" w:rsidP="00DF281C">
      <w:pPr>
        <w:spacing w:line="360" w:lineRule="auto"/>
        <w:jc w:val="both"/>
        <w:rPr>
          <w:rFonts w:ascii="Times New Roman" w:eastAsia="Times New Roman" w:hAnsi="Times New Roman" w:cs="Times New Roman"/>
          <w:color w:val="000000"/>
          <w:sz w:val="26"/>
          <w:szCs w:val="26"/>
          <w:lang w:eastAsia="it-IT"/>
        </w:rPr>
      </w:pPr>
      <w:r w:rsidRPr="00DF281C">
        <w:rPr>
          <w:rFonts w:ascii="Times New Roman" w:eastAsia="Times New Roman" w:hAnsi="Times New Roman" w:cs="Times New Roman"/>
          <w:color w:val="000000"/>
          <w:sz w:val="26"/>
          <w:szCs w:val="26"/>
          <w:lang w:eastAsia="it-IT"/>
        </w:rPr>
        <w:t>L'autostima positiva è strettamente collegata a una serie di atteggiamenti e comportamenti che contribuiscono al benessere psicologico. Gli individui con un'alta autostima tendono ad essere ottimisti, fiduciosi nelle proprie capacità e più sereni nell'affrontare esperienze negative. Essi pongono obiettivi ambiziosi e affrontano le difficoltà con maggiore resilienza</w:t>
      </w:r>
      <w:r w:rsidR="001768A0">
        <w:rPr>
          <w:rFonts w:ascii="Times New Roman" w:eastAsia="Times New Roman" w:hAnsi="Times New Roman" w:cs="Times New Roman"/>
          <w:color w:val="000000"/>
          <w:sz w:val="26"/>
          <w:szCs w:val="26"/>
          <w:lang w:eastAsia="it-IT"/>
        </w:rPr>
        <w:t>.</w:t>
      </w:r>
      <w:r w:rsidR="001768A0">
        <w:rPr>
          <w:rStyle w:val="Rimandonotaapidipagina"/>
          <w:rFonts w:ascii="Times New Roman" w:eastAsia="Times New Roman" w:hAnsi="Times New Roman" w:cs="Times New Roman"/>
          <w:color w:val="000000"/>
          <w:sz w:val="26"/>
          <w:szCs w:val="26"/>
          <w:lang w:eastAsia="it-IT"/>
        </w:rPr>
        <w:footnoteReference w:id="57"/>
      </w:r>
      <w:r w:rsidR="001768A0">
        <w:rPr>
          <w:rFonts w:ascii="Times New Roman" w:eastAsia="Times New Roman" w:hAnsi="Times New Roman" w:cs="Times New Roman"/>
          <w:color w:val="000000"/>
          <w:sz w:val="26"/>
          <w:szCs w:val="26"/>
          <w:lang w:eastAsia="it-IT"/>
        </w:rPr>
        <w:t xml:space="preserve"> </w:t>
      </w:r>
      <w:r w:rsidRPr="00DF281C">
        <w:rPr>
          <w:rFonts w:ascii="Times New Roman" w:eastAsia="Times New Roman" w:hAnsi="Times New Roman" w:cs="Times New Roman"/>
          <w:color w:val="000000"/>
          <w:sz w:val="26"/>
          <w:szCs w:val="26"/>
          <w:lang w:eastAsia="it-IT"/>
        </w:rPr>
        <w:t>Un tratto distintivo di chi possiede una buona autostima è la tendenza all'autovalorizzazione: questi individui ricordano e sovrastimano i propri successi e, al contempo, minimizzano o dimenticano i propri fallimenti, anche a costo di distorcere i ricordi passati o la percezione del presente</w:t>
      </w:r>
      <w:r w:rsidR="002E05CE">
        <w:rPr>
          <w:rFonts w:ascii="Times New Roman" w:eastAsia="Times New Roman" w:hAnsi="Times New Roman" w:cs="Times New Roman"/>
          <w:color w:val="000000"/>
          <w:sz w:val="26"/>
          <w:szCs w:val="26"/>
          <w:lang w:eastAsia="it-IT"/>
        </w:rPr>
        <w:t>.</w:t>
      </w:r>
      <w:r w:rsidR="002E05CE">
        <w:rPr>
          <w:rStyle w:val="Rimandonotaapidipagina"/>
          <w:rFonts w:ascii="Times New Roman" w:eastAsia="Times New Roman" w:hAnsi="Times New Roman" w:cs="Times New Roman"/>
          <w:color w:val="000000"/>
          <w:sz w:val="26"/>
          <w:szCs w:val="26"/>
          <w:lang w:eastAsia="it-IT"/>
        </w:rPr>
        <w:footnoteReference w:id="58"/>
      </w:r>
    </w:p>
    <w:p w14:paraId="1F9DD733" w14:textId="53DE7D9A" w:rsidR="00DF281C" w:rsidRPr="00DF281C" w:rsidRDefault="00DF281C" w:rsidP="00DF281C">
      <w:pPr>
        <w:spacing w:line="360" w:lineRule="auto"/>
        <w:jc w:val="both"/>
        <w:rPr>
          <w:rFonts w:ascii="Times New Roman" w:eastAsia="Times New Roman" w:hAnsi="Times New Roman" w:cs="Times New Roman"/>
          <w:color w:val="000000"/>
          <w:sz w:val="26"/>
          <w:szCs w:val="26"/>
          <w:lang w:eastAsia="it-IT"/>
        </w:rPr>
      </w:pPr>
      <w:r w:rsidRPr="00DF281C">
        <w:rPr>
          <w:rFonts w:ascii="Times New Roman" w:eastAsia="Times New Roman" w:hAnsi="Times New Roman" w:cs="Times New Roman"/>
          <w:color w:val="000000"/>
          <w:sz w:val="26"/>
          <w:szCs w:val="26"/>
          <w:lang w:eastAsia="it-IT"/>
        </w:rPr>
        <w:t>In ottica futura, le persone con autostima elevata tendono a vedersi positivamente, prevedendo il raggiungimento delle proprie aspettative più frequentemente rispetto a quanto non credano accada agli altri. Allo stesso modo, si percepiscono come meno suscettibili a eventi negativi rispetto agli altri</w:t>
      </w:r>
      <w:r w:rsidR="00C0278E">
        <w:rPr>
          <w:rFonts w:ascii="Times New Roman" w:eastAsia="Times New Roman" w:hAnsi="Times New Roman" w:cs="Times New Roman"/>
          <w:color w:val="000000"/>
          <w:sz w:val="26"/>
          <w:szCs w:val="26"/>
          <w:lang w:eastAsia="it-IT"/>
        </w:rPr>
        <w:t xml:space="preserve">. </w:t>
      </w:r>
      <w:r w:rsidRPr="00DF281C">
        <w:rPr>
          <w:rFonts w:ascii="Times New Roman" w:eastAsia="Times New Roman" w:hAnsi="Times New Roman" w:cs="Times New Roman"/>
          <w:color w:val="000000"/>
          <w:sz w:val="26"/>
          <w:szCs w:val="26"/>
          <w:lang w:eastAsia="it-IT"/>
        </w:rPr>
        <w:t>Questo atteggiamento ha un valore adattivo, poiché consente all'individuo di sfruttare al massimo le proprie potenzialità, migliorando i rapporti interpersonali, incoraggiando la creatività e contribuendo a una vita serena</w:t>
      </w:r>
      <w:r w:rsidR="00C343F8">
        <w:rPr>
          <w:rFonts w:ascii="Times New Roman" w:eastAsia="Times New Roman" w:hAnsi="Times New Roman" w:cs="Times New Roman"/>
          <w:color w:val="000000"/>
          <w:sz w:val="26"/>
          <w:szCs w:val="26"/>
          <w:lang w:eastAsia="it-IT"/>
        </w:rPr>
        <w:t>.</w:t>
      </w:r>
      <w:r w:rsidR="00C343F8">
        <w:rPr>
          <w:rStyle w:val="Rimandonotaapidipagina"/>
          <w:rFonts w:ascii="Times New Roman" w:eastAsia="Times New Roman" w:hAnsi="Times New Roman" w:cs="Times New Roman"/>
          <w:color w:val="000000"/>
          <w:sz w:val="26"/>
          <w:szCs w:val="26"/>
          <w:lang w:eastAsia="it-IT"/>
        </w:rPr>
        <w:footnoteReference w:id="59"/>
      </w:r>
    </w:p>
    <w:p w14:paraId="024D2551" w14:textId="4CE7D363" w:rsidR="00972B5F" w:rsidRPr="00972B5F" w:rsidRDefault="00DF281C" w:rsidP="00972B5F">
      <w:pPr>
        <w:spacing w:line="360" w:lineRule="auto"/>
        <w:jc w:val="both"/>
        <w:rPr>
          <w:rFonts w:ascii="Times New Roman" w:eastAsia="Times New Roman" w:hAnsi="Times New Roman" w:cs="Times New Roman"/>
          <w:color w:val="000000"/>
          <w:sz w:val="26"/>
          <w:szCs w:val="26"/>
          <w:lang w:eastAsia="it-IT"/>
        </w:rPr>
      </w:pPr>
      <w:r w:rsidRPr="00DF281C">
        <w:rPr>
          <w:rFonts w:ascii="Times New Roman" w:eastAsia="Times New Roman" w:hAnsi="Times New Roman" w:cs="Times New Roman"/>
          <w:color w:val="000000"/>
          <w:sz w:val="26"/>
          <w:szCs w:val="26"/>
          <w:lang w:eastAsia="it-IT"/>
        </w:rPr>
        <w:t>D'altra parte, chi manifesta un'autostima bassa tende a scoraggiarsi facilmente di fronte alle avversità, percependosi incapace di affrontarle efficacemente. Questi individui sono spesso più pessimisti e inclini a sviluppare sintomi depressivi</w:t>
      </w:r>
      <w:r w:rsidR="007E1642">
        <w:rPr>
          <w:rFonts w:ascii="Times New Roman" w:eastAsia="Times New Roman" w:hAnsi="Times New Roman" w:cs="Times New Roman"/>
          <w:color w:val="000000"/>
          <w:sz w:val="26"/>
          <w:szCs w:val="26"/>
          <w:lang w:eastAsia="it-IT"/>
        </w:rPr>
        <w:t>.</w:t>
      </w:r>
      <w:r w:rsidR="007E1642">
        <w:rPr>
          <w:rStyle w:val="Rimandonotaapidipagina"/>
          <w:rFonts w:ascii="Times New Roman" w:eastAsia="Times New Roman" w:hAnsi="Times New Roman" w:cs="Times New Roman"/>
          <w:color w:val="000000"/>
          <w:sz w:val="26"/>
          <w:szCs w:val="26"/>
          <w:lang w:eastAsia="it-IT"/>
        </w:rPr>
        <w:footnoteReference w:id="60"/>
      </w:r>
      <w:r w:rsidR="007E1642">
        <w:rPr>
          <w:rFonts w:ascii="Times New Roman" w:eastAsia="Times New Roman" w:hAnsi="Times New Roman" w:cs="Times New Roman"/>
          <w:color w:val="000000"/>
          <w:sz w:val="26"/>
          <w:szCs w:val="26"/>
          <w:lang w:eastAsia="it-IT"/>
        </w:rPr>
        <w:t xml:space="preserve"> </w:t>
      </w:r>
      <w:r w:rsidRPr="00DF281C">
        <w:rPr>
          <w:rFonts w:ascii="Times New Roman" w:eastAsia="Times New Roman" w:hAnsi="Times New Roman" w:cs="Times New Roman"/>
          <w:color w:val="000000"/>
          <w:sz w:val="26"/>
          <w:szCs w:val="26"/>
          <w:lang w:eastAsia="it-IT"/>
        </w:rPr>
        <w:t>Alcuni, sebbene abbiano una valutazione più realistica di sé stessi, non sentono il bisogno di accrescere la propria autostima, ma risultano vulnerabili, con una maggiore probabilità di sviluppare stati depressivi.</w:t>
      </w:r>
      <w:r w:rsidR="007E1642">
        <w:rPr>
          <w:rStyle w:val="Rimandonotaapidipagina"/>
          <w:rFonts w:ascii="Times New Roman" w:eastAsia="Times New Roman" w:hAnsi="Times New Roman" w:cs="Times New Roman"/>
          <w:color w:val="000000"/>
          <w:sz w:val="26"/>
          <w:szCs w:val="26"/>
          <w:lang w:eastAsia="it-IT"/>
        </w:rPr>
        <w:footnoteReference w:id="61"/>
      </w:r>
      <w:r>
        <w:rPr>
          <w:rFonts w:ascii="Times New Roman" w:eastAsia="Times New Roman" w:hAnsi="Times New Roman" w:cs="Times New Roman"/>
          <w:color w:val="000000"/>
          <w:sz w:val="26"/>
          <w:szCs w:val="26"/>
          <w:lang w:eastAsia="it-IT"/>
        </w:rPr>
        <w:t xml:space="preserve"> </w:t>
      </w:r>
      <w:r w:rsidRPr="00DF281C">
        <w:rPr>
          <w:rFonts w:ascii="Times New Roman" w:eastAsia="Times New Roman" w:hAnsi="Times New Roman" w:cs="Times New Roman"/>
          <w:color w:val="000000"/>
          <w:sz w:val="26"/>
          <w:szCs w:val="26"/>
          <w:lang w:eastAsia="it-IT"/>
        </w:rPr>
        <w:t xml:space="preserve">Un altro fattore rilevante nello studio dell'autostima è la sua relazione con il genere. Numerosi studi evidenziano come l'autostima sia influenzata dal genere, mostrando che negli </w:t>
      </w:r>
      <w:r w:rsidRPr="00DF281C">
        <w:rPr>
          <w:rFonts w:ascii="Times New Roman" w:eastAsia="Times New Roman" w:hAnsi="Times New Roman" w:cs="Times New Roman"/>
          <w:color w:val="000000"/>
          <w:sz w:val="26"/>
          <w:szCs w:val="26"/>
          <w:lang w:eastAsia="it-IT"/>
        </w:rPr>
        <w:lastRenderedPageBreak/>
        <w:t>adolescenti i livelli di autostima sono generalmente più bassi nelle ragazze rispetto ai ragazzi, e tendono a diminuire ulteriormente nel corso dell'adolescenza</w:t>
      </w:r>
      <w:r w:rsidR="00832601">
        <w:rPr>
          <w:rFonts w:ascii="Times New Roman" w:eastAsia="Times New Roman" w:hAnsi="Times New Roman" w:cs="Times New Roman"/>
          <w:color w:val="000000"/>
          <w:sz w:val="26"/>
          <w:szCs w:val="26"/>
          <w:lang w:eastAsia="it-IT"/>
        </w:rPr>
        <w:t>.</w:t>
      </w:r>
      <w:r w:rsidR="00832601">
        <w:rPr>
          <w:rStyle w:val="Rimandonotaapidipagina"/>
          <w:rFonts w:ascii="Times New Roman" w:eastAsia="Times New Roman" w:hAnsi="Times New Roman" w:cs="Times New Roman"/>
          <w:color w:val="000000"/>
          <w:sz w:val="26"/>
          <w:szCs w:val="26"/>
          <w:lang w:eastAsia="it-IT"/>
        </w:rPr>
        <w:footnoteReference w:id="62"/>
      </w:r>
      <w:r w:rsidR="00832601">
        <w:rPr>
          <w:rFonts w:ascii="Times New Roman" w:eastAsia="Times New Roman" w:hAnsi="Times New Roman" w:cs="Times New Roman"/>
          <w:color w:val="000000"/>
          <w:sz w:val="26"/>
          <w:szCs w:val="26"/>
          <w:lang w:eastAsia="it-IT"/>
        </w:rPr>
        <w:t xml:space="preserve"> </w:t>
      </w:r>
      <w:r w:rsidRPr="00DF281C">
        <w:rPr>
          <w:rFonts w:ascii="Times New Roman" w:eastAsia="Times New Roman" w:hAnsi="Times New Roman" w:cs="Times New Roman"/>
          <w:color w:val="000000"/>
          <w:sz w:val="26"/>
          <w:szCs w:val="26"/>
          <w:lang w:eastAsia="it-IT"/>
        </w:rPr>
        <w:t>In particolare, l'immagine corporea è un ambito di grande vulnerabilità per le adolescenti, che vivono intensamente i cambiamenti fisici della pubertà, soprattutto in relazione agli ideali di magrezza diffusi nella società</w:t>
      </w:r>
      <w:r w:rsidR="0035631E">
        <w:rPr>
          <w:rFonts w:ascii="Times New Roman" w:eastAsia="Times New Roman" w:hAnsi="Times New Roman" w:cs="Times New Roman"/>
          <w:color w:val="000000"/>
          <w:sz w:val="26"/>
          <w:szCs w:val="26"/>
          <w:lang w:eastAsia="it-IT"/>
        </w:rPr>
        <w:t>.</w:t>
      </w:r>
      <w:r w:rsidR="0035631E">
        <w:rPr>
          <w:rStyle w:val="Rimandonotaapidipagina"/>
          <w:rFonts w:ascii="Times New Roman" w:eastAsia="Times New Roman" w:hAnsi="Times New Roman" w:cs="Times New Roman"/>
          <w:color w:val="000000"/>
          <w:sz w:val="26"/>
          <w:szCs w:val="26"/>
          <w:lang w:eastAsia="it-IT"/>
        </w:rPr>
        <w:footnoteReference w:id="63"/>
      </w:r>
      <w:r w:rsidR="007F0D80">
        <w:rPr>
          <w:rFonts w:ascii="Times New Roman" w:eastAsia="Times New Roman" w:hAnsi="Times New Roman" w:cs="Times New Roman"/>
          <w:color w:val="000000"/>
          <w:sz w:val="26"/>
          <w:szCs w:val="26"/>
          <w:lang w:eastAsia="it-IT"/>
        </w:rPr>
        <w:t xml:space="preserve"> </w:t>
      </w:r>
      <w:r>
        <w:rPr>
          <w:rFonts w:ascii="Times New Roman" w:eastAsia="Times New Roman" w:hAnsi="Times New Roman" w:cs="Times New Roman"/>
          <w:color w:val="000000"/>
          <w:sz w:val="26"/>
          <w:szCs w:val="26"/>
          <w:lang w:eastAsia="it-IT"/>
        </w:rPr>
        <w:t>Pertanto</w:t>
      </w:r>
      <w:r w:rsidRPr="00DF281C">
        <w:rPr>
          <w:rFonts w:ascii="Times New Roman" w:eastAsia="Times New Roman" w:hAnsi="Times New Roman" w:cs="Times New Roman"/>
          <w:color w:val="000000"/>
          <w:sz w:val="26"/>
          <w:szCs w:val="26"/>
          <w:lang w:eastAsia="it-IT"/>
        </w:rPr>
        <w:t>, l'autostima influisce su come le persone affrontano la vita quotidiana e le sfide che incontrano, variando in base a una serie di fattori individuali e sociali, inclusi il genere e l'età, specialmente durante l'adolescenza.</w:t>
      </w:r>
      <w:r>
        <w:rPr>
          <w:rFonts w:ascii="Times New Roman" w:eastAsia="Times New Roman" w:hAnsi="Times New Roman" w:cs="Times New Roman"/>
          <w:color w:val="000000"/>
          <w:sz w:val="26"/>
          <w:szCs w:val="26"/>
          <w:lang w:eastAsia="it-IT"/>
        </w:rPr>
        <w:t xml:space="preserve"> </w:t>
      </w:r>
      <w:r w:rsidR="00972B5F" w:rsidRPr="00972B5F">
        <w:rPr>
          <w:rFonts w:ascii="Times New Roman" w:eastAsia="Times New Roman" w:hAnsi="Times New Roman" w:cs="Times New Roman"/>
          <w:color w:val="000000"/>
          <w:sz w:val="26"/>
          <w:szCs w:val="26"/>
          <w:lang w:eastAsia="it-IT"/>
        </w:rPr>
        <w:t>In sintesi, l'autostima è un concetto complesso che può essere studiato da una prospettiva interindividuale, come proposto da James, o interpersonale, come sostenuto da Cooley. Ogni approccio offre una comprensione diversa delle dinamiche che influenzano la percezione di sé, con implicazioni importanti per la ricerca e la pratica clinica.</w:t>
      </w:r>
      <w:r w:rsidR="00BF38C4">
        <w:rPr>
          <w:rFonts w:ascii="Times New Roman" w:eastAsia="Times New Roman" w:hAnsi="Times New Roman" w:cs="Times New Roman"/>
          <w:color w:val="000000"/>
          <w:sz w:val="26"/>
          <w:szCs w:val="26"/>
          <w:lang w:eastAsia="it-IT"/>
        </w:rPr>
        <w:t xml:space="preserve"> </w:t>
      </w:r>
    </w:p>
    <w:p w14:paraId="4244DB4D" w14:textId="77777777" w:rsidR="00D00664" w:rsidRPr="00D00664" w:rsidRDefault="00D00664" w:rsidP="00BE4213">
      <w:pPr>
        <w:spacing w:line="360" w:lineRule="auto"/>
        <w:rPr>
          <w:rFonts w:ascii="Times New Roman" w:eastAsia="Times New Roman" w:hAnsi="Times New Roman" w:cs="Times New Roman"/>
          <w:b/>
          <w:bCs/>
          <w:color w:val="000000"/>
          <w:sz w:val="26"/>
          <w:szCs w:val="26"/>
          <w:lang w:eastAsia="it-IT"/>
        </w:rPr>
      </w:pPr>
    </w:p>
    <w:p w14:paraId="22F8BCC3" w14:textId="00B189CE" w:rsidR="00EF4A09" w:rsidRDefault="00805F63" w:rsidP="00805F63">
      <w:pPr>
        <w:spacing w:line="360" w:lineRule="auto"/>
        <w:jc w:val="center"/>
        <w:rPr>
          <w:rFonts w:ascii="Times New Roman" w:eastAsia="Times New Roman" w:hAnsi="Times New Roman" w:cs="Times New Roman"/>
          <w:b/>
          <w:bCs/>
          <w:color w:val="000000"/>
          <w:sz w:val="32"/>
          <w:szCs w:val="32"/>
          <w:lang w:eastAsia="it-IT"/>
        </w:rPr>
      </w:pPr>
      <w:r>
        <w:rPr>
          <w:noProof/>
          <w:lang w:eastAsia="it-IT"/>
        </w:rPr>
        <w:drawing>
          <wp:inline distT="0" distB="0" distL="0" distR="0" wp14:anchorId="73747111" wp14:editId="112BD2F0">
            <wp:extent cx="4091940" cy="3071506"/>
            <wp:effectExtent l="0" t="0" r="3810" b="0"/>
            <wp:docPr id="1467084979"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101024" cy="3078325"/>
                    </a:xfrm>
                    <a:prstGeom prst="rect">
                      <a:avLst/>
                    </a:prstGeom>
                    <a:noFill/>
                    <a:ln>
                      <a:noFill/>
                    </a:ln>
                  </pic:spPr>
                </pic:pic>
              </a:graphicData>
            </a:graphic>
          </wp:inline>
        </w:drawing>
      </w:r>
      <w:r w:rsidRPr="000A063D">
        <w:rPr>
          <w:rStyle w:val="Rimandonotaapidipagina"/>
          <w:rFonts w:ascii="Times New Roman" w:eastAsia="Times New Roman" w:hAnsi="Times New Roman" w:cs="Times New Roman"/>
          <w:b/>
          <w:bCs/>
          <w:color w:val="000000"/>
          <w:sz w:val="18"/>
          <w:szCs w:val="18"/>
          <w:lang w:eastAsia="it-IT"/>
        </w:rPr>
        <w:footnoteReference w:id="64"/>
      </w:r>
    </w:p>
    <w:p w14:paraId="122222AF" w14:textId="77777777" w:rsidR="00EF4A09" w:rsidRDefault="00EF4A09" w:rsidP="00BE4213">
      <w:pPr>
        <w:spacing w:line="360" w:lineRule="auto"/>
        <w:rPr>
          <w:rFonts w:ascii="Times New Roman" w:eastAsia="Times New Roman" w:hAnsi="Times New Roman" w:cs="Times New Roman"/>
          <w:b/>
          <w:bCs/>
          <w:color w:val="000000"/>
          <w:sz w:val="32"/>
          <w:szCs w:val="32"/>
          <w:lang w:eastAsia="it-IT"/>
        </w:rPr>
      </w:pPr>
    </w:p>
    <w:p w14:paraId="3E1F9600" w14:textId="3F2C27DC" w:rsidR="00E506D8" w:rsidRDefault="008C0875" w:rsidP="00F300CC">
      <w:pPr>
        <w:pStyle w:val="Paragrafoelenco"/>
        <w:numPr>
          <w:ilvl w:val="0"/>
          <w:numId w:val="14"/>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Pr>
          <w:rFonts w:ascii="Times New Roman" w:eastAsia="Times New Roman" w:hAnsi="Times New Roman" w:cs="Times New Roman"/>
          <w:b/>
          <w:bCs/>
          <w:i/>
          <w:iCs/>
          <w:color w:val="000000"/>
          <w:sz w:val="26"/>
          <w:szCs w:val="26"/>
          <w:lang w:eastAsia="it-IT"/>
        </w:rPr>
        <w:lastRenderedPageBreak/>
        <w:t>Correlazion</w:t>
      </w:r>
      <w:r w:rsidR="00E840A2">
        <w:rPr>
          <w:rFonts w:ascii="Times New Roman" w:eastAsia="Times New Roman" w:hAnsi="Times New Roman" w:cs="Times New Roman"/>
          <w:b/>
          <w:bCs/>
          <w:i/>
          <w:iCs/>
          <w:color w:val="000000"/>
          <w:sz w:val="26"/>
          <w:szCs w:val="26"/>
          <w:lang w:eastAsia="it-IT"/>
        </w:rPr>
        <w:t>i</w:t>
      </w:r>
      <w:r w:rsidRPr="008C0875">
        <w:rPr>
          <w:rFonts w:ascii="Times New Roman" w:eastAsia="Times New Roman" w:hAnsi="Times New Roman" w:cs="Times New Roman"/>
          <w:b/>
          <w:bCs/>
          <w:i/>
          <w:iCs/>
          <w:color w:val="000000"/>
          <w:sz w:val="26"/>
          <w:szCs w:val="26"/>
          <w:lang w:eastAsia="it-IT"/>
        </w:rPr>
        <w:t xml:space="preserve"> del pensiero creativo.</w:t>
      </w:r>
    </w:p>
    <w:p w14:paraId="1208A500" w14:textId="77777777" w:rsidR="00E506D8" w:rsidRDefault="00E506D8" w:rsidP="00E506D8">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3942EA04" w14:textId="77777777" w:rsidR="00E506D8" w:rsidRDefault="00E506D8" w:rsidP="00E506D8">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5D75D127" w14:textId="4A338CAE" w:rsidR="00E506D8" w:rsidRDefault="00C47905" w:rsidP="00C47905">
      <w:pPr>
        <w:shd w:val="clear" w:color="auto" w:fill="FFFFFF"/>
        <w:spacing w:after="0" w:line="360" w:lineRule="auto"/>
        <w:jc w:val="right"/>
        <w:textAlignment w:val="baseline"/>
        <w:rPr>
          <w:rFonts w:ascii="Times New Roman" w:hAnsi="Times New Roman" w:cs="Times New Roman"/>
          <w:i/>
          <w:iCs/>
          <w:sz w:val="26"/>
          <w:szCs w:val="26"/>
        </w:rPr>
      </w:pPr>
      <w:r w:rsidRPr="00C47905">
        <w:rPr>
          <w:rFonts w:ascii="Times New Roman" w:hAnsi="Times New Roman" w:cs="Times New Roman"/>
          <w:i/>
          <w:iCs/>
          <w:sz w:val="26"/>
          <w:szCs w:val="26"/>
        </w:rPr>
        <w:t>“Non è possibile vivere nella nostra società e non dipendere da essa. Il nostro problema oggi è quello di mantenere all’interno di questa realtà di dipendenza la nostra libertà.</w:t>
      </w:r>
      <w:r>
        <w:rPr>
          <w:rFonts w:ascii="Times New Roman" w:hAnsi="Times New Roman" w:cs="Times New Roman"/>
          <w:i/>
          <w:iCs/>
          <w:sz w:val="26"/>
          <w:szCs w:val="26"/>
        </w:rPr>
        <w:t>”</w:t>
      </w:r>
    </w:p>
    <w:p w14:paraId="70D81013" w14:textId="77777777" w:rsidR="00D678BD" w:rsidRDefault="00D678BD" w:rsidP="00C47905">
      <w:pPr>
        <w:shd w:val="clear" w:color="auto" w:fill="FFFFFF"/>
        <w:spacing w:after="0" w:line="360" w:lineRule="auto"/>
        <w:jc w:val="right"/>
        <w:textAlignment w:val="baseline"/>
        <w:rPr>
          <w:rFonts w:ascii="Times New Roman" w:hAnsi="Times New Roman" w:cs="Times New Roman"/>
          <w:i/>
          <w:iCs/>
          <w:sz w:val="26"/>
          <w:szCs w:val="26"/>
        </w:rPr>
      </w:pPr>
    </w:p>
    <w:p w14:paraId="36DA203E" w14:textId="0DD804AA" w:rsidR="00FB1C8C" w:rsidRPr="00FB1C8C" w:rsidRDefault="00FB1C8C" w:rsidP="00FB1C8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B1C8C">
        <w:rPr>
          <w:rFonts w:ascii="Times New Roman" w:eastAsia="Times New Roman" w:hAnsi="Times New Roman" w:cs="Times New Roman"/>
          <w:color w:val="000000"/>
          <w:sz w:val="26"/>
          <w:szCs w:val="26"/>
          <w:lang w:eastAsia="it-IT"/>
        </w:rPr>
        <w:t>Il sistema educativo, in particolare la scuola, ha un ruolo fondamentale nella preparazione dei giovani al loro inserimento nella comunità, attraverso lo sviluppo di competenze sociali, culturali, emotive ed estetiche, che sono centrali per la crescita dell'identità e della personalità. La valorizzazione della dimensione affettiva e sentimentale è cruciale per questa costruzione, poiché senza una competenza emotiva non è possibile un apprendimento significativo. La competenza emotiva include la capacità di riconoscere e accettare i propri stati affettivi, confrontandoli con i modelli culturali condivisi, e coinvolge</w:t>
      </w:r>
      <w:r>
        <w:rPr>
          <w:rFonts w:ascii="Times New Roman" w:eastAsia="Times New Roman" w:hAnsi="Times New Roman" w:cs="Times New Roman"/>
          <w:color w:val="000000"/>
          <w:sz w:val="26"/>
          <w:szCs w:val="26"/>
          <w:lang w:eastAsia="it-IT"/>
        </w:rPr>
        <w:t>re</w:t>
      </w:r>
      <w:r w:rsidRPr="00FB1C8C">
        <w:rPr>
          <w:rFonts w:ascii="Times New Roman" w:eastAsia="Times New Roman" w:hAnsi="Times New Roman" w:cs="Times New Roman"/>
          <w:color w:val="000000"/>
          <w:sz w:val="26"/>
          <w:szCs w:val="26"/>
          <w:lang w:eastAsia="it-IT"/>
        </w:rPr>
        <w:t xml:space="preserve"> processi come l'apertura verso l'esterno e l'intensificazione dell'esperienza di sé.</w:t>
      </w:r>
    </w:p>
    <w:p w14:paraId="6913BD2B" w14:textId="514559F3" w:rsidR="00FB1C8C" w:rsidRDefault="00FB1C8C" w:rsidP="00FB1C8C">
      <w:pPr>
        <w:shd w:val="clear" w:color="auto" w:fill="FFFFFF"/>
        <w:spacing w:after="0" w:line="360" w:lineRule="auto"/>
        <w:jc w:val="both"/>
        <w:textAlignment w:val="baseline"/>
        <w:rPr>
          <w:rFonts w:ascii="Times New Roman" w:eastAsia="Times New Roman" w:hAnsi="Times New Roman" w:cs="Times New Roman"/>
          <w:i/>
          <w:iCs/>
          <w:color w:val="000000"/>
          <w:sz w:val="26"/>
          <w:szCs w:val="26"/>
          <w:lang w:eastAsia="it-IT"/>
        </w:rPr>
      </w:pPr>
      <w:r w:rsidRPr="00FB1C8C">
        <w:rPr>
          <w:rFonts w:ascii="Times New Roman" w:eastAsia="Times New Roman" w:hAnsi="Times New Roman" w:cs="Times New Roman"/>
          <w:color w:val="000000"/>
          <w:sz w:val="26"/>
          <w:szCs w:val="26"/>
          <w:lang w:eastAsia="it-IT"/>
        </w:rPr>
        <w:t xml:space="preserve">Un elemento chiave per la costruzione del sé è la narrazione, ovvero il racconto di sé stessi e l'essere raccontati dagli altri. L'arte, fin dall'antichità, è stata un mezzo per esprimere il sé e la propria epoca, attraverso immagini che spesso sfuggono alla realtà sensibile e si collocano nell'immaginario. Come sostiene </w:t>
      </w:r>
      <w:proofErr w:type="spellStart"/>
      <w:r w:rsidRPr="00FB1C8C">
        <w:rPr>
          <w:rFonts w:ascii="Times New Roman" w:eastAsia="Times New Roman" w:hAnsi="Times New Roman" w:cs="Times New Roman"/>
          <w:color w:val="000000"/>
          <w:sz w:val="26"/>
          <w:szCs w:val="26"/>
          <w:lang w:eastAsia="it-IT"/>
        </w:rPr>
        <w:t>Zappellini</w:t>
      </w:r>
      <w:proofErr w:type="spellEnd"/>
      <w:r>
        <w:rPr>
          <w:rFonts w:ascii="Times New Roman" w:eastAsia="Times New Roman" w:hAnsi="Times New Roman" w:cs="Times New Roman"/>
          <w:color w:val="000000"/>
          <w:sz w:val="26"/>
          <w:szCs w:val="26"/>
          <w:lang w:eastAsia="it-IT"/>
        </w:rPr>
        <w:t>:</w:t>
      </w:r>
      <w:r w:rsidRPr="00FB1C8C">
        <w:rPr>
          <w:rFonts w:ascii="Times New Roman" w:eastAsia="Times New Roman" w:hAnsi="Times New Roman" w:cs="Times New Roman"/>
          <w:color w:val="000000"/>
          <w:sz w:val="26"/>
          <w:szCs w:val="26"/>
          <w:lang w:eastAsia="it-IT"/>
        </w:rPr>
        <w:t xml:space="preserve"> </w:t>
      </w:r>
      <w:r w:rsidR="00497B00" w:rsidRPr="00497B00">
        <w:rPr>
          <w:rFonts w:ascii="Times New Roman" w:eastAsia="Times New Roman" w:hAnsi="Times New Roman" w:cs="Times New Roman"/>
          <w:i/>
          <w:iCs/>
          <w:color w:val="000000"/>
          <w:sz w:val="26"/>
          <w:szCs w:val="26"/>
          <w:lang w:eastAsia="it-IT"/>
        </w:rPr>
        <w:t xml:space="preserve">“Tutta l’arte delle origini, pur marcatamente connotata in senso realistico, è percorsa da queste apparizioni visionarie destinate a sopravvivere per millenni, eludendo i confini dello spazio e del tempo, nei territori del fantastico e meraviglioso. Zone contigue, sottratte alle leggi della percezione ordinaria e poste sotto la giurisdizione dell’”immaginario. […] Immaginario è un termine ambiguo e polisemico che si è prestato in passato a usi cosi diversificati da diventare quasi impraticabile. Eppure, questa parola, più di altre, sembra conservare ancora una efficacia immediata nelle sue capacità di raccontare la dimensione ideativa della mente alla dimensione sensibile dell’immagine, cioè al risultato tangibile dell’atto creativo. La sua oscillazione semantica pare suggerire una stretta correlazione fra l’attività immaginifica del </w:t>
      </w:r>
      <w:r w:rsidR="00497B00" w:rsidRPr="00497B00">
        <w:rPr>
          <w:rFonts w:ascii="Times New Roman" w:eastAsia="Times New Roman" w:hAnsi="Times New Roman" w:cs="Times New Roman"/>
          <w:i/>
          <w:iCs/>
          <w:color w:val="000000"/>
          <w:sz w:val="26"/>
          <w:szCs w:val="26"/>
          <w:lang w:eastAsia="it-IT"/>
        </w:rPr>
        <w:lastRenderedPageBreak/>
        <w:t>pensiero e la capacità della mano di produrre forme capaci di durare nel tempo, cioè di offrirsi allo sguardo anche quando il gesto creativo ha esaurito la sua funzione. […] È in questo dialogo fra la mano e la mente che si colloca la genesi del fare artistico.</w:t>
      </w:r>
      <w:r w:rsidR="00497B00">
        <w:rPr>
          <w:rFonts w:ascii="Times New Roman" w:eastAsia="Times New Roman" w:hAnsi="Times New Roman" w:cs="Times New Roman"/>
          <w:i/>
          <w:iCs/>
          <w:color w:val="000000"/>
          <w:sz w:val="26"/>
          <w:szCs w:val="26"/>
          <w:lang w:eastAsia="it-IT"/>
        </w:rPr>
        <w:t>”</w:t>
      </w:r>
      <w:r w:rsidR="00DD0511">
        <w:rPr>
          <w:rStyle w:val="Rimandonotaapidipagina"/>
          <w:rFonts w:ascii="Times New Roman" w:eastAsia="Times New Roman" w:hAnsi="Times New Roman" w:cs="Times New Roman"/>
          <w:i/>
          <w:iCs/>
          <w:color w:val="000000"/>
          <w:sz w:val="26"/>
          <w:szCs w:val="26"/>
          <w:lang w:eastAsia="it-IT"/>
        </w:rPr>
        <w:footnoteReference w:id="65"/>
      </w:r>
    </w:p>
    <w:p w14:paraId="6CEF01F2" w14:textId="77777777" w:rsidR="00497B00" w:rsidRPr="00FB1C8C" w:rsidRDefault="00497B00" w:rsidP="00FB1C8C">
      <w:pPr>
        <w:shd w:val="clear" w:color="auto" w:fill="FFFFFF"/>
        <w:spacing w:after="0" w:line="360" w:lineRule="auto"/>
        <w:jc w:val="both"/>
        <w:textAlignment w:val="baseline"/>
        <w:rPr>
          <w:rFonts w:ascii="Times New Roman" w:eastAsia="Times New Roman" w:hAnsi="Times New Roman" w:cs="Times New Roman"/>
          <w:i/>
          <w:iCs/>
          <w:color w:val="000000"/>
          <w:sz w:val="26"/>
          <w:szCs w:val="26"/>
          <w:lang w:eastAsia="it-IT"/>
        </w:rPr>
      </w:pPr>
    </w:p>
    <w:p w14:paraId="354D01E0" w14:textId="33C0E415" w:rsidR="00FB1C8C" w:rsidRPr="00FB1C8C" w:rsidRDefault="00FB1C8C" w:rsidP="00FB1C8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B1C8C">
        <w:rPr>
          <w:rFonts w:ascii="Times New Roman" w:eastAsia="Times New Roman" w:hAnsi="Times New Roman" w:cs="Times New Roman"/>
          <w:color w:val="000000"/>
          <w:sz w:val="26"/>
          <w:szCs w:val="26"/>
          <w:lang w:eastAsia="it-IT"/>
        </w:rPr>
        <w:t xml:space="preserve">La creatività è strettamente collegata allo sviluppo del sé, e la scuola ha il compito di stimolare e valorizzare le capacità espressive, affettive e creative degli allievi. Questo processo richiede un approccio consapevole al linguaggio visivo e l'uso di strumenti adeguati </w:t>
      </w:r>
      <w:r w:rsidR="00497B00" w:rsidRPr="00FB1C8C">
        <w:rPr>
          <w:rFonts w:ascii="Times New Roman" w:eastAsia="Times New Roman" w:hAnsi="Times New Roman" w:cs="Times New Roman"/>
          <w:color w:val="000000"/>
          <w:sz w:val="26"/>
          <w:szCs w:val="26"/>
          <w:lang w:eastAsia="it-IT"/>
        </w:rPr>
        <w:t>a</w:t>
      </w:r>
      <w:r w:rsidRPr="00FB1C8C">
        <w:rPr>
          <w:rFonts w:ascii="Times New Roman" w:eastAsia="Times New Roman" w:hAnsi="Times New Roman" w:cs="Times New Roman"/>
          <w:color w:val="000000"/>
          <w:sz w:val="26"/>
          <w:szCs w:val="26"/>
          <w:lang w:eastAsia="it-IT"/>
        </w:rPr>
        <w:t xml:space="preserve"> comunicare sia le emozioni sia i valori culturali ed estetici. L'obiettivo dell'insegnante è portare gli allievi a sviluppare soluzioni originali e creative, contribuendo al loro processo di maturazione e alla costruzione della loro identità personale.</w:t>
      </w:r>
    </w:p>
    <w:p w14:paraId="664DAD63" w14:textId="77777777" w:rsidR="00FB1C8C" w:rsidRPr="00FB1C8C" w:rsidRDefault="00FB1C8C" w:rsidP="00FB1C8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B1C8C">
        <w:rPr>
          <w:rFonts w:ascii="Times New Roman" w:eastAsia="Times New Roman" w:hAnsi="Times New Roman" w:cs="Times New Roman"/>
          <w:color w:val="000000"/>
          <w:sz w:val="26"/>
          <w:szCs w:val="26"/>
          <w:lang w:eastAsia="it-IT"/>
        </w:rPr>
        <w:t>L'insegnamento della creatività, soprattutto attraverso l'educazione visiva, inizia durante la scuola elementare, dove i bambini hanno la possibilità di esprimersi liberamente attraverso il disegno. Tuttavia, durante la scuola media, l'approccio cambia e l'insegnante ha il compito di fornire agli studenti strumenti e competenze che permettano loro di affinare la creatività. Questo processo prevede l'assimilazione di regole e principi del linguaggio visivo, il che, purtroppo, può limitare la spontaneità espressiva. Per ovviare a questo, è necessario un approccio graduale e continuo, che favorisca l'acquisizione delle competenze e allo stesso tempo incoraggi lo sviluppo della fiducia in sé stessi e nelle proprie capacità.</w:t>
      </w:r>
    </w:p>
    <w:p w14:paraId="4D01A5F3" w14:textId="77777777" w:rsidR="00FB1C8C" w:rsidRPr="00FB1C8C" w:rsidRDefault="00FB1C8C" w:rsidP="00FB1C8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B1C8C">
        <w:rPr>
          <w:rFonts w:ascii="Times New Roman" w:eastAsia="Times New Roman" w:hAnsi="Times New Roman" w:cs="Times New Roman"/>
          <w:color w:val="000000"/>
          <w:sz w:val="26"/>
          <w:szCs w:val="26"/>
          <w:lang w:eastAsia="it-IT"/>
        </w:rPr>
        <w:t>La fiducia in sé e la creatività sono elementi strettamente legati e parte integrante del processo di sviluppo delle competenze. Il docente deve essere in grado di bilanciare l'insegnamento di regole e principi con la valorizzazione della creatività innata degli studenti, affinché essi possano sviluppare una piena espressione di sé stessi e delle loro potenzialità.</w:t>
      </w:r>
    </w:p>
    <w:p w14:paraId="53A90EBB" w14:textId="77777777" w:rsidR="00D678BD" w:rsidRPr="00D678BD" w:rsidRDefault="00D678BD" w:rsidP="00D678BD">
      <w:pPr>
        <w:shd w:val="clear" w:color="auto" w:fill="FFFFFF"/>
        <w:spacing w:after="0" w:line="360" w:lineRule="auto"/>
        <w:textAlignment w:val="baseline"/>
        <w:rPr>
          <w:rFonts w:ascii="Times New Roman" w:eastAsia="Times New Roman" w:hAnsi="Times New Roman" w:cs="Times New Roman"/>
          <w:color w:val="000000"/>
          <w:sz w:val="26"/>
          <w:szCs w:val="26"/>
          <w:lang w:eastAsia="it-IT"/>
        </w:rPr>
      </w:pPr>
    </w:p>
    <w:p w14:paraId="0BDD5FB1" w14:textId="77777777" w:rsidR="00EF4A09" w:rsidRDefault="00EF4A09" w:rsidP="00BE4213">
      <w:pPr>
        <w:spacing w:line="360" w:lineRule="auto"/>
        <w:rPr>
          <w:rFonts w:ascii="Times New Roman" w:eastAsia="Times New Roman" w:hAnsi="Times New Roman" w:cs="Times New Roman"/>
          <w:b/>
          <w:bCs/>
          <w:color w:val="000000"/>
          <w:sz w:val="32"/>
          <w:szCs w:val="32"/>
          <w:lang w:eastAsia="it-IT"/>
        </w:rPr>
      </w:pPr>
    </w:p>
    <w:p w14:paraId="7C42A1BD" w14:textId="61D07FFF" w:rsidR="00D52ADD" w:rsidRDefault="00E001F5" w:rsidP="00F300CC">
      <w:pPr>
        <w:pStyle w:val="Paragrafoelenco"/>
        <w:numPr>
          <w:ilvl w:val="1"/>
          <w:numId w:val="24"/>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bookmarkStart w:id="22" w:name="_Hlk179733505"/>
      <w:r>
        <w:rPr>
          <w:rFonts w:ascii="Times New Roman" w:eastAsia="Times New Roman" w:hAnsi="Times New Roman" w:cs="Times New Roman"/>
          <w:b/>
          <w:bCs/>
          <w:i/>
          <w:iCs/>
          <w:color w:val="000000"/>
          <w:sz w:val="26"/>
          <w:szCs w:val="26"/>
          <w:lang w:eastAsia="it-IT"/>
        </w:rPr>
        <w:lastRenderedPageBreak/>
        <w:t>Pensiero</w:t>
      </w:r>
      <w:r w:rsidR="00D52ADD" w:rsidRPr="00D52ADD">
        <w:rPr>
          <w:rFonts w:ascii="Times New Roman" w:eastAsia="Times New Roman" w:hAnsi="Times New Roman" w:cs="Times New Roman"/>
          <w:b/>
          <w:bCs/>
          <w:i/>
          <w:iCs/>
          <w:color w:val="000000"/>
          <w:sz w:val="26"/>
          <w:szCs w:val="26"/>
          <w:lang w:eastAsia="it-IT"/>
        </w:rPr>
        <w:t xml:space="preserve"> creativo</w:t>
      </w:r>
      <w:r>
        <w:rPr>
          <w:rFonts w:ascii="Times New Roman" w:eastAsia="Times New Roman" w:hAnsi="Times New Roman" w:cs="Times New Roman"/>
          <w:b/>
          <w:bCs/>
          <w:i/>
          <w:iCs/>
          <w:color w:val="000000"/>
          <w:sz w:val="26"/>
          <w:szCs w:val="26"/>
          <w:lang w:eastAsia="it-IT"/>
        </w:rPr>
        <w:t xml:space="preserve"> e ansia</w:t>
      </w:r>
      <w:r w:rsidR="00D52ADD" w:rsidRPr="00D52ADD">
        <w:rPr>
          <w:rFonts w:ascii="Times New Roman" w:eastAsia="Times New Roman" w:hAnsi="Times New Roman" w:cs="Times New Roman"/>
          <w:b/>
          <w:bCs/>
          <w:i/>
          <w:iCs/>
          <w:color w:val="000000"/>
          <w:sz w:val="26"/>
          <w:szCs w:val="26"/>
          <w:lang w:eastAsia="it-IT"/>
        </w:rPr>
        <w:t>.</w:t>
      </w:r>
    </w:p>
    <w:bookmarkEnd w:id="22"/>
    <w:p w14:paraId="00AA9A14" w14:textId="77777777" w:rsidR="00FA3A8F" w:rsidRDefault="00FA3A8F" w:rsidP="00FA3A8F">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412576CC" w14:textId="77777777" w:rsidR="00DA0663" w:rsidRDefault="00DA0663" w:rsidP="00FA3A8F">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40C9EBB5" w14:textId="77777777"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La creatività, secondo Carotenuto, è un atteggiamento che consente all'individuo di dare un significato nuovo ai dati della realtà, utilizzando connessioni e relazioni che vanno oltre l'evidenza immediata. Carotenuto distingue chiaramente la creatività dall'intelligenza: l'intelligenza risolve problemi con tutti i dati disponibili, mentre la creatività affronta situazioni anche con dati insufficienti, generando soluzioni innovative.</w:t>
      </w:r>
    </w:p>
    <w:p w14:paraId="1D6446FD" w14:textId="77777777"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Diversi approcci teorici arricchiscono il concetto di creatività. Freud, ad esempio, vede la creatività come un prodotto della sublimazione di pulsioni sessuali rimosse, che si trasformano in attività spirituali e artistiche. Jung, invece, parla di un impulso creativo paragonabile a un istinto, fondamentale ma non universale, ridimensionando il ruolo delle pulsioni sessuali nel processo creativo. Per Adler, la creatività deriva dalla volontà di potenza, radicata nel senso di inferiorità dell'individuo, che cerca di superare manipolando l'ambiente. Martin Buber, invece, sottolinea che la creatività è una necessità innata in ogni essere umano, indipendentemente dall'intelligenza, e contribuisce allo sviluppo personale.</w:t>
      </w:r>
    </w:p>
    <w:p w14:paraId="2B040F49" w14:textId="77777777"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La creatività non è solo una facoltà, ma una necessità intrinseca alla vita umana. Quando questa viene bloccata, può nascere sofferenza psichica. Secondo Carotenuto, molti pazienti che intraprendono un percorso terapeutico soffrono per quello che definisce un "blocco delle funzioni vitali originarie", un arresto nella loro originalità individuale che li porta a vivere secondo schemi ripetitivi e predefiniti. In tale contesto, l'ansia emerge come reazione al cambiamento e come segnale di resistenza al fluire creativo.</w:t>
      </w:r>
    </w:p>
    <w:p w14:paraId="55CB1FE9" w14:textId="77777777"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 xml:space="preserve">L'ansia, dunque, può bloccare l'impulso creativo, generando stagnazione psichica. </w:t>
      </w:r>
      <w:proofErr w:type="spellStart"/>
      <w:r w:rsidRPr="00FA3A8F">
        <w:rPr>
          <w:rFonts w:ascii="Times New Roman" w:eastAsia="Times New Roman" w:hAnsi="Times New Roman" w:cs="Times New Roman"/>
          <w:color w:val="000000"/>
          <w:sz w:val="26"/>
          <w:szCs w:val="26"/>
          <w:lang w:eastAsia="it-IT"/>
        </w:rPr>
        <w:t>Reichmann</w:t>
      </w:r>
      <w:proofErr w:type="spellEnd"/>
      <w:r w:rsidRPr="00FA3A8F">
        <w:rPr>
          <w:rFonts w:ascii="Times New Roman" w:eastAsia="Times New Roman" w:hAnsi="Times New Roman" w:cs="Times New Roman"/>
          <w:color w:val="000000"/>
          <w:sz w:val="26"/>
          <w:szCs w:val="26"/>
          <w:lang w:eastAsia="it-IT"/>
        </w:rPr>
        <w:t xml:space="preserve"> la interpreta come il risultato dell'impedimento alla realizzazione personale, un ostacolo all'espressione dei propri talenti e idee. </w:t>
      </w:r>
      <w:proofErr w:type="spellStart"/>
      <w:r w:rsidRPr="00FA3A8F">
        <w:rPr>
          <w:rFonts w:ascii="Times New Roman" w:eastAsia="Times New Roman" w:hAnsi="Times New Roman" w:cs="Times New Roman"/>
          <w:color w:val="000000"/>
          <w:sz w:val="26"/>
          <w:szCs w:val="26"/>
          <w:lang w:eastAsia="it-IT"/>
        </w:rPr>
        <w:t>Whitmont</w:t>
      </w:r>
      <w:proofErr w:type="spellEnd"/>
      <w:r w:rsidRPr="00FA3A8F">
        <w:rPr>
          <w:rFonts w:ascii="Times New Roman" w:eastAsia="Times New Roman" w:hAnsi="Times New Roman" w:cs="Times New Roman"/>
          <w:color w:val="000000"/>
          <w:sz w:val="26"/>
          <w:szCs w:val="26"/>
          <w:lang w:eastAsia="it-IT"/>
        </w:rPr>
        <w:t xml:space="preserve">, invece, parla di "inerzia psichica", una tendenza dell'Io a difendere vecchi modelli di adattamento finché un impulso abbastanza forte non sia in </w:t>
      </w:r>
      <w:r w:rsidRPr="00FA3A8F">
        <w:rPr>
          <w:rFonts w:ascii="Times New Roman" w:eastAsia="Times New Roman" w:hAnsi="Times New Roman" w:cs="Times New Roman"/>
          <w:color w:val="000000"/>
          <w:sz w:val="26"/>
          <w:szCs w:val="26"/>
          <w:lang w:eastAsia="it-IT"/>
        </w:rPr>
        <w:lastRenderedPageBreak/>
        <w:t>grado di sostituirli, generando ansia come reazione fisiologica al turbamento di questa inerzia.</w:t>
      </w:r>
    </w:p>
    <w:p w14:paraId="6C9416EB" w14:textId="77777777"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Carotenuto introduce il concetto di "paura di essere creativi", ossia la resistenza dell'Io all'esigenza fisiologica di creare sé stessi. La creatività, essendo un processo che coinvolge l'inconscio, è percepita come una minaccia dall'Io, che investe energie per difendersi da questa dimensione sconosciuta. Tuttavia, anche la paura, da un punto di vista creativo, può generare nuove connessioni inconsce, attribuendo un significato originale al sintomo nevrotico, il quale diventa esso stesso un prodotto creativo, sebbene patologico.</w:t>
      </w:r>
    </w:p>
    <w:p w14:paraId="08401715" w14:textId="6D9834AE" w:rsidR="00FA3A8F" w:rsidRPr="00FA3A8F" w:rsidRDefault="00FA3A8F" w:rsidP="00FA3A8F">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 xml:space="preserve">Jung definisce la nevrosi come una reazione a un conflitto tra tendenze consce e inconsce, che causa un'irregolare distribuzione di energia psichica, generando sintomi nevrotici. Tedeschi osserva </w:t>
      </w:r>
      <w:r w:rsidR="005D47F9" w:rsidRPr="00FA3A8F">
        <w:rPr>
          <w:rFonts w:ascii="Times New Roman" w:eastAsia="Times New Roman" w:hAnsi="Times New Roman" w:cs="Times New Roman"/>
          <w:color w:val="000000"/>
          <w:sz w:val="26"/>
          <w:szCs w:val="26"/>
          <w:lang w:eastAsia="it-IT"/>
        </w:rPr>
        <w:t>che,</w:t>
      </w:r>
      <w:r w:rsidRPr="00FA3A8F">
        <w:rPr>
          <w:rFonts w:ascii="Times New Roman" w:eastAsia="Times New Roman" w:hAnsi="Times New Roman" w:cs="Times New Roman"/>
          <w:color w:val="000000"/>
          <w:sz w:val="26"/>
          <w:szCs w:val="26"/>
          <w:lang w:eastAsia="it-IT"/>
        </w:rPr>
        <w:t xml:space="preserve"> quando l'energia creativa viene bloccata o repressa, si trasforma in energia aggressiva o regredisce all'infanzia, intensificando conflitti rimossi e dando origine alla nevrosi.</w:t>
      </w:r>
    </w:p>
    <w:p w14:paraId="2ECE6705" w14:textId="49A2B8FB" w:rsidR="00DA0663" w:rsidRDefault="00FA3A8F" w:rsidP="004258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A3A8F">
        <w:rPr>
          <w:rFonts w:ascii="Times New Roman" w:eastAsia="Times New Roman" w:hAnsi="Times New Roman" w:cs="Times New Roman"/>
          <w:color w:val="000000"/>
          <w:sz w:val="26"/>
          <w:szCs w:val="26"/>
          <w:lang w:eastAsia="it-IT"/>
        </w:rPr>
        <w:t>Infine, sebbene la paura e l'ansia possano ostacolare la creatività, hanno anche una valenza positiva. La nevrosi stessa, secondo Tedeschi, è un tentativo di nuove sintesi psichiche. La paura, pur bloccando la creatività, può essere vista come una creazione in sé, anche se patologica, che permette al soggetto di gestire un conflitto interiore. Riconoscere che il sintomo è ciò che il soggetto riesce a creare con le sue risorse attuali offre una via per liberare l'energia psichica bloccata e ripristinare il flusso creativo.</w:t>
      </w:r>
    </w:p>
    <w:p w14:paraId="345BA46E" w14:textId="77777777" w:rsidR="00DA0663" w:rsidRDefault="00DA0663" w:rsidP="00425885">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20215A24" w14:textId="3ABFEE39" w:rsidR="000155C4" w:rsidRPr="00DA0663" w:rsidRDefault="00DA0663" w:rsidP="00DA0663">
      <w:pPr>
        <w:shd w:val="clear" w:color="auto" w:fill="FFFFFF"/>
        <w:spacing w:after="0" w:line="360" w:lineRule="auto"/>
        <w:jc w:val="center"/>
        <w:textAlignment w:val="baseline"/>
        <w:rPr>
          <w:rFonts w:ascii="Times New Roman" w:eastAsia="Times New Roman" w:hAnsi="Times New Roman" w:cs="Times New Roman"/>
          <w:color w:val="000000"/>
          <w:sz w:val="26"/>
          <w:szCs w:val="26"/>
          <w:lang w:eastAsia="it-IT"/>
        </w:rPr>
      </w:pPr>
      <w:r>
        <w:rPr>
          <w:rFonts w:ascii="Times New Roman" w:hAnsi="Times New Roman" w:cs="Times New Roman"/>
          <w:noProof/>
          <w:sz w:val="26"/>
          <w:szCs w:val="26"/>
          <w:lang w:eastAsia="it-IT"/>
        </w:rPr>
        <w:drawing>
          <wp:inline distT="0" distB="0" distL="0" distR="0" wp14:anchorId="428228E7" wp14:editId="54895A57">
            <wp:extent cx="3156838" cy="2101960"/>
            <wp:effectExtent l="0" t="0" r="5715" b="0"/>
            <wp:docPr id="1830059496" name="Immagine 9" descr="Immagine che contiene disegno, testo, arte, gra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059496" name="Immagine 9" descr="Immagine che contiene disegno, testo, arte, grafica"/>
                    <pic:cNvPicPr/>
                  </pic:nvPicPr>
                  <pic:blipFill>
                    <a:blip r:embed="rId42">
                      <a:extLst>
                        <a:ext uri="{28A0092B-C50C-407E-A947-70E740481C1C}">
                          <a14:useLocalDpi xmlns:a14="http://schemas.microsoft.com/office/drawing/2010/main" val="0"/>
                        </a:ext>
                      </a:extLst>
                    </a:blip>
                    <a:stretch>
                      <a:fillRect/>
                    </a:stretch>
                  </pic:blipFill>
                  <pic:spPr>
                    <a:xfrm>
                      <a:off x="0" y="0"/>
                      <a:ext cx="3177819" cy="2115930"/>
                    </a:xfrm>
                    <a:prstGeom prst="rect">
                      <a:avLst/>
                    </a:prstGeom>
                  </pic:spPr>
                </pic:pic>
              </a:graphicData>
            </a:graphic>
          </wp:inline>
        </w:drawing>
      </w:r>
      <w:r w:rsidR="00425885">
        <w:rPr>
          <w:rStyle w:val="Rimandonotaapidipagina"/>
          <w:rFonts w:ascii="Times New Roman" w:hAnsi="Times New Roman" w:cs="Times New Roman"/>
          <w:sz w:val="26"/>
          <w:szCs w:val="26"/>
        </w:rPr>
        <w:footnoteReference w:id="66"/>
      </w:r>
    </w:p>
    <w:p w14:paraId="4E695E4E" w14:textId="0D2904B8" w:rsidR="005D1007" w:rsidRPr="005D1007" w:rsidRDefault="005D1007" w:rsidP="005D1007">
      <w:pPr>
        <w:spacing w:line="360" w:lineRule="auto"/>
        <w:jc w:val="both"/>
        <w:rPr>
          <w:rFonts w:ascii="Times New Roman" w:hAnsi="Times New Roman" w:cs="Times New Roman"/>
          <w:sz w:val="26"/>
          <w:szCs w:val="26"/>
        </w:rPr>
      </w:pPr>
      <w:r w:rsidRPr="005D1007">
        <w:rPr>
          <w:rFonts w:ascii="Times New Roman" w:hAnsi="Times New Roman" w:cs="Times New Roman"/>
          <w:sz w:val="26"/>
          <w:szCs w:val="26"/>
        </w:rPr>
        <w:lastRenderedPageBreak/>
        <w:t>Il pensiero creativo è spesso visto come un processo libero e fluido, che consente di esplorare idee nuove, inaspettate e originali. Tuttavia, questa stessa libertà può essere messa a dura prova quando l'individuo è sopraffatto dall'ansia. L'ansia, infatti, è un'emozione che tende a focalizzare l'attenzione su potenziali minacce, errori o insuccessi, generando un ciclo di preoccupazione che impedisce la serenità necessaria per un flusso creativo ottimale. Quando una persona è ansiosa, la sua mente si concentra su scenari futuri negativi, paure di fallire o del giudizio degli altri, che riducono la capacità di pensare in modo originale e senza limiti. L'ansia può paralizzare il pensiero, facendo emergere il timore di non essere all'altezza, il che porta a un blocco creativo.</w:t>
      </w:r>
      <w:r>
        <w:rPr>
          <w:rFonts w:ascii="Times New Roman" w:hAnsi="Times New Roman" w:cs="Times New Roman"/>
          <w:sz w:val="26"/>
          <w:szCs w:val="26"/>
        </w:rPr>
        <w:t xml:space="preserve"> Inoltre non </w:t>
      </w:r>
      <w:r w:rsidRPr="005D1007">
        <w:rPr>
          <w:rFonts w:ascii="Times New Roman" w:hAnsi="Times New Roman" w:cs="Times New Roman"/>
          <w:sz w:val="26"/>
          <w:szCs w:val="26"/>
        </w:rPr>
        <w:t>sempre l'ansia è una nemica della creatività. In alcuni casi, una dose moderata di ansia può stimolare la mente a pensare più velocemente, a risolvere problemi e a trovare soluzioni alternative in risposta al disagio o alla pressione. In effetti, alcune persone riescono a sfruttare l'ansia come una spinta motivazionale, canalizzandola verso un maggiore impegno e una spinta a fare meglio. Il concetto di "ansia positiva" è stato esplorato in psicologia come una forma di stress che può, in determinate circostanze, promuovere performance elevate e pensiero innovativo, spingendo gli individui a superare i limi</w:t>
      </w:r>
      <w:r>
        <w:rPr>
          <w:rFonts w:ascii="Times New Roman" w:hAnsi="Times New Roman" w:cs="Times New Roman"/>
          <w:sz w:val="26"/>
          <w:szCs w:val="26"/>
        </w:rPr>
        <w:t>ti e ad abbracciare nuove idee.</w:t>
      </w:r>
    </w:p>
    <w:p w14:paraId="46950080" w14:textId="3B53B472" w:rsidR="005D1007" w:rsidRDefault="005D1007" w:rsidP="005D1007">
      <w:pPr>
        <w:spacing w:line="360" w:lineRule="auto"/>
        <w:jc w:val="both"/>
        <w:rPr>
          <w:rFonts w:ascii="Times New Roman" w:hAnsi="Times New Roman" w:cs="Times New Roman"/>
          <w:sz w:val="26"/>
          <w:szCs w:val="26"/>
        </w:rPr>
      </w:pPr>
      <w:r w:rsidRPr="005D1007">
        <w:rPr>
          <w:rFonts w:ascii="Times New Roman" w:hAnsi="Times New Roman" w:cs="Times New Roman"/>
          <w:sz w:val="26"/>
          <w:szCs w:val="26"/>
        </w:rPr>
        <w:t>Tuttavia, il confine tra ansia utile e dannosa è sottile. Se l'ansia diventa troppo intensa o costante, può compromettere la capacità di pensare liberamente e di esprimere la propria creatività. Per questo, è fondamentale imparare a riconoscere i segnali di stress e intervenire tempestivamente per ridurre l'impatto negativo sull'attività creativa. Tecniche di rilassamento, come la meditazione, la respirazione profonda o la consapevolezza (mindfulness), possono essere utili per ridurre i livelli di ansia, restituendo spazio alla mente per esplorare nuove idee senza il timore del fallimento. In sostanza, un equilibrio tra l'ansia e la creatività è essenziale: mentre una certa dose di ansia può stimolare il pensiero innovativo, è fondamentale che la mente rimanga libera e rilassata per permettere alle idee di fluire senza ostacoli.</w:t>
      </w:r>
    </w:p>
    <w:p w14:paraId="79A6B333" w14:textId="77777777" w:rsidR="005D1007" w:rsidRDefault="005D1007" w:rsidP="005D1007">
      <w:pPr>
        <w:spacing w:line="360" w:lineRule="auto"/>
        <w:jc w:val="both"/>
        <w:rPr>
          <w:rFonts w:ascii="Times New Roman" w:hAnsi="Times New Roman" w:cs="Times New Roman"/>
          <w:sz w:val="26"/>
          <w:szCs w:val="26"/>
        </w:rPr>
      </w:pPr>
    </w:p>
    <w:p w14:paraId="5FCB2BD6" w14:textId="0AB291B0" w:rsidR="000155C4" w:rsidRDefault="000155C4" w:rsidP="00F300CC">
      <w:pPr>
        <w:pStyle w:val="Paragrafoelenco"/>
        <w:numPr>
          <w:ilvl w:val="1"/>
          <w:numId w:val="24"/>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Pr>
          <w:rFonts w:ascii="Times New Roman" w:eastAsia="Times New Roman" w:hAnsi="Times New Roman" w:cs="Times New Roman"/>
          <w:b/>
          <w:bCs/>
          <w:i/>
          <w:iCs/>
          <w:color w:val="000000"/>
          <w:sz w:val="26"/>
          <w:szCs w:val="26"/>
          <w:lang w:eastAsia="it-IT"/>
        </w:rPr>
        <w:lastRenderedPageBreak/>
        <w:t>Pensiero</w:t>
      </w:r>
      <w:r w:rsidRPr="00D52ADD">
        <w:rPr>
          <w:rFonts w:ascii="Times New Roman" w:eastAsia="Times New Roman" w:hAnsi="Times New Roman" w:cs="Times New Roman"/>
          <w:b/>
          <w:bCs/>
          <w:i/>
          <w:iCs/>
          <w:color w:val="000000"/>
          <w:sz w:val="26"/>
          <w:szCs w:val="26"/>
          <w:lang w:eastAsia="it-IT"/>
        </w:rPr>
        <w:t xml:space="preserve"> creativo</w:t>
      </w:r>
      <w:r>
        <w:rPr>
          <w:rFonts w:ascii="Times New Roman" w:eastAsia="Times New Roman" w:hAnsi="Times New Roman" w:cs="Times New Roman"/>
          <w:b/>
          <w:bCs/>
          <w:i/>
          <w:iCs/>
          <w:color w:val="000000"/>
          <w:sz w:val="26"/>
          <w:szCs w:val="26"/>
          <w:lang w:eastAsia="it-IT"/>
        </w:rPr>
        <w:t xml:space="preserve"> e </w:t>
      </w:r>
      <w:r w:rsidR="00D75AA9">
        <w:rPr>
          <w:rFonts w:ascii="Times New Roman" w:eastAsia="Times New Roman" w:hAnsi="Times New Roman" w:cs="Times New Roman"/>
          <w:b/>
          <w:bCs/>
          <w:i/>
          <w:iCs/>
          <w:color w:val="000000"/>
          <w:sz w:val="26"/>
          <w:szCs w:val="26"/>
          <w:lang w:eastAsia="it-IT"/>
        </w:rPr>
        <w:t>autostima</w:t>
      </w:r>
      <w:r w:rsidRPr="00D52ADD">
        <w:rPr>
          <w:rFonts w:ascii="Times New Roman" w:eastAsia="Times New Roman" w:hAnsi="Times New Roman" w:cs="Times New Roman"/>
          <w:b/>
          <w:bCs/>
          <w:i/>
          <w:iCs/>
          <w:color w:val="000000"/>
          <w:sz w:val="26"/>
          <w:szCs w:val="26"/>
          <w:lang w:eastAsia="it-IT"/>
        </w:rPr>
        <w:t>.</w:t>
      </w:r>
    </w:p>
    <w:p w14:paraId="07C1BAC5" w14:textId="77777777" w:rsidR="009879A5" w:rsidRDefault="009879A5" w:rsidP="009879A5">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479802DE" w14:textId="77777777" w:rsidR="00E167D4" w:rsidRP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Creatività e autostima rappresentano risorse fondamentali per affrontare con successo e soddisfazione gli eventi della vita, contribuendo al raggiungimento di un maggiore benessere personale. Sebbene non esista una "bacchetta magica" per garantire la felicità o alleviare tutte le difficoltà dell'esistenza, è possibile intraprendere un percorso di crescita che coinvolga la messa in gioco delle proprie risorse e il rischio di affrontare nuove sfide.</w:t>
      </w:r>
    </w:p>
    <w:p w14:paraId="2DB2DCC3" w14:textId="0C27C487" w:rsidR="00E167D4" w:rsidRP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La creatività, come affermato da Feldman</w:t>
      </w:r>
      <w:r w:rsidR="0066289F">
        <w:rPr>
          <w:rFonts w:ascii="Times New Roman" w:eastAsia="Times New Roman" w:hAnsi="Times New Roman" w:cs="Times New Roman"/>
          <w:color w:val="000000"/>
          <w:sz w:val="26"/>
          <w:szCs w:val="26"/>
          <w:lang w:eastAsia="it-IT"/>
        </w:rPr>
        <w:t>,</w:t>
      </w:r>
      <w:r w:rsidR="0066289F">
        <w:rPr>
          <w:rStyle w:val="Rimandonotaapidipagina"/>
          <w:rFonts w:ascii="Times New Roman" w:eastAsia="Times New Roman" w:hAnsi="Times New Roman" w:cs="Times New Roman"/>
          <w:color w:val="000000"/>
          <w:sz w:val="26"/>
          <w:szCs w:val="26"/>
          <w:lang w:eastAsia="it-IT"/>
        </w:rPr>
        <w:footnoteReference w:id="67"/>
      </w:r>
      <w:r w:rsidR="0066289F">
        <w:rPr>
          <w:rFonts w:ascii="Times New Roman" w:eastAsia="Times New Roman" w:hAnsi="Times New Roman" w:cs="Times New Roman"/>
          <w:color w:val="000000"/>
          <w:sz w:val="26"/>
          <w:szCs w:val="26"/>
          <w:lang w:eastAsia="it-IT"/>
        </w:rPr>
        <w:t xml:space="preserve"> </w:t>
      </w:r>
      <w:r w:rsidRPr="00E167D4">
        <w:rPr>
          <w:rFonts w:ascii="Times New Roman" w:eastAsia="Times New Roman" w:hAnsi="Times New Roman" w:cs="Times New Roman"/>
          <w:color w:val="000000"/>
          <w:sz w:val="26"/>
          <w:szCs w:val="26"/>
          <w:lang w:eastAsia="it-IT"/>
        </w:rPr>
        <w:t>è la capacità di relazionare idee in modo nuovo e originale, e può essere sviluppata da chiunque, non solo dagli artisti. Si manifesta quando utilizziamo soluzioni alternative o nuove modalità di azione per risolvere problemi quotidiani. Le caratteristiche chiave del pensiero creativo, come la flessibilità, la fluidità e l'originalità</w:t>
      </w:r>
      <w:r w:rsidR="00605643">
        <w:rPr>
          <w:rStyle w:val="Rimandonotaapidipagina"/>
          <w:rFonts w:ascii="Times New Roman" w:eastAsia="Times New Roman" w:hAnsi="Times New Roman" w:cs="Times New Roman"/>
          <w:color w:val="000000"/>
          <w:sz w:val="26"/>
          <w:szCs w:val="26"/>
          <w:lang w:eastAsia="it-IT"/>
        </w:rPr>
        <w:footnoteReference w:id="68"/>
      </w:r>
      <w:r w:rsidRPr="00E167D4">
        <w:rPr>
          <w:rFonts w:ascii="Times New Roman" w:eastAsia="Times New Roman" w:hAnsi="Times New Roman" w:cs="Times New Roman"/>
          <w:color w:val="000000"/>
          <w:sz w:val="26"/>
          <w:szCs w:val="26"/>
          <w:lang w:eastAsia="it-IT"/>
        </w:rPr>
        <w:t>, permettono alle persone di esplorare nuove prospettive, superare difficoltà e trovare soluzioni innovative.</w:t>
      </w:r>
    </w:p>
    <w:p w14:paraId="41CBDDB6" w14:textId="77777777" w:rsidR="00E167D4" w:rsidRP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Oltre alla creatività, l'autostima gioca un ruolo cruciale nel benessere personale. Essa implica una valutazione consapevole dei propri limiti e l'impegno a migliorare in modo realistico e graduale. L'autostima permette alla persona di fissare obiettivi chiari, realistici e di lavorare costantemente per raggiungerli, accettando eventuali fallimenti come parte del processo di crescita.</w:t>
      </w:r>
    </w:p>
    <w:p w14:paraId="450563C9" w14:textId="77777777" w:rsidR="00E167D4" w:rsidRP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Creatività e autostima si rafforzano reciprocamente. La creatività ci consente di vedere oltre le difficoltà, mentre una sana autostima ci dà la fiducia necessaria per perseguire le nostre idee e affrontare i rischi del cambiamento. Spesso, le nuove idee possono essere ostacolate da critiche interne o esterne, ma è importante non sabotare il proprio potenziale. La perseveranza, cioè la determinazione a continuare nonostante gli ostacoli, è fondamentale per il successo personale.</w:t>
      </w:r>
    </w:p>
    <w:p w14:paraId="7AD1F999" w14:textId="77777777" w:rsidR="00E167D4" w:rsidRP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 xml:space="preserve">Un altro aspetto significativo è l'umorismo. Riuscire a ridere di se stessi e a sdrammatizzare permette di affrontare con maggiore leggerezza i problemi, </w:t>
      </w:r>
      <w:r w:rsidRPr="00E167D4">
        <w:rPr>
          <w:rFonts w:ascii="Times New Roman" w:eastAsia="Times New Roman" w:hAnsi="Times New Roman" w:cs="Times New Roman"/>
          <w:color w:val="000000"/>
          <w:sz w:val="26"/>
          <w:szCs w:val="26"/>
          <w:lang w:eastAsia="it-IT"/>
        </w:rPr>
        <w:lastRenderedPageBreak/>
        <w:t>favorendo una visione più distaccata e oggettiva. Questo approccio facilita l'accettazione dei propri difetti e fallimenti, migliorando il benessere psicologico.</w:t>
      </w:r>
    </w:p>
    <w:p w14:paraId="1F4ECEE2" w14:textId="06DBDAD7" w:rsidR="005F5832" w:rsidRPr="005F5832" w:rsidRDefault="00E167D4" w:rsidP="005F583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E167D4">
        <w:rPr>
          <w:rFonts w:ascii="Times New Roman" w:eastAsia="Times New Roman" w:hAnsi="Times New Roman" w:cs="Times New Roman"/>
          <w:color w:val="000000"/>
          <w:sz w:val="26"/>
          <w:szCs w:val="26"/>
          <w:lang w:eastAsia="it-IT"/>
        </w:rPr>
        <w:t>In sintesi, attraverso l'allenamento della creatività, la coltivazione dell'autostima, la perseveranza e l'umorismo, è possibile sviluppare le risorse interiori necessarie per affrontare le difficoltà della vita con maggiore efficacia, favorendo il proprio benessere e la propria realizzazione personale.</w:t>
      </w:r>
      <w:r w:rsidR="005F5832">
        <w:rPr>
          <w:rFonts w:ascii="Times New Roman" w:eastAsia="Times New Roman" w:hAnsi="Times New Roman" w:cs="Times New Roman"/>
          <w:color w:val="000000"/>
          <w:sz w:val="26"/>
          <w:szCs w:val="26"/>
          <w:lang w:eastAsia="it-IT"/>
        </w:rPr>
        <w:t xml:space="preserve"> </w:t>
      </w:r>
      <w:r w:rsidR="005F5832" w:rsidRPr="005F5832">
        <w:rPr>
          <w:rFonts w:ascii="Times New Roman" w:eastAsia="Times New Roman" w:hAnsi="Times New Roman" w:cs="Times New Roman"/>
          <w:color w:val="000000"/>
          <w:sz w:val="26"/>
          <w:szCs w:val="26"/>
          <w:lang w:eastAsia="it-IT"/>
        </w:rPr>
        <w:t>L'autostima è una componente cruciale per l'adattamento psico-sociale e il benessere emotivo, e la sua importanza risulta particolarmente evidente nel caso di soggetti con Disturbi Specifici dell'Apprendimento (DSA), come la dislessia. La letteratura ha ampiamente dimostrato che gli individui con DSA tendono ad avere livelli di autostima inferiori rispetto ai loro coetanei con sviluppo tipico</w:t>
      </w:r>
      <w:r w:rsidR="002B63D9">
        <w:rPr>
          <w:rStyle w:val="Rimandonotaapidipagina"/>
          <w:rFonts w:ascii="Times New Roman" w:eastAsia="Times New Roman" w:hAnsi="Times New Roman" w:cs="Times New Roman"/>
          <w:color w:val="000000"/>
          <w:sz w:val="26"/>
          <w:szCs w:val="26"/>
          <w:lang w:eastAsia="it-IT"/>
        </w:rPr>
        <w:footnoteReference w:id="69"/>
      </w:r>
      <w:r w:rsidR="005F5832" w:rsidRPr="005F5832">
        <w:rPr>
          <w:rFonts w:ascii="Times New Roman" w:eastAsia="Times New Roman" w:hAnsi="Times New Roman" w:cs="Times New Roman"/>
          <w:color w:val="000000"/>
          <w:sz w:val="26"/>
          <w:szCs w:val="26"/>
          <w:lang w:eastAsia="it-IT"/>
        </w:rPr>
        <w:t xml:space="preserve">. Tuttavia, studi più recenti hanno approfondito la natura di questa differenza, come dimostrato dalla ricerca di </w:t>
      </w:r>
      <w:proofErr w:type="spellStart"/>
      <w:r w:rsidR="005F5832" w:rsidRPr="005F5832">
        <w:rPr>
          <w:rFonts w:ascii="Times New Roman" w:eastAsia="Times New Roman" w:hAnsi="Times New Roman" w:cs="Times New Roman"/>
          <w:color w:val="000000"/>
          <w:sz w:val="26"/>
          <w:szCs w:val="26"/>
          <w:lang w:eastAsia="it-IT"/>
        </w:rPr>
        <w:t>Terras</w:t>
      </w:r>
      <w:proofErr w:type="spellEnd"/>
      <w:r w:rsidR="0037726F">
        <w:rPr>
          <w:rFonts w:ascii="Times New Roman" w:eastAsia="Times New Roman" w:hAnsi="Times New Roman" w:cs="Times New Roman"/>
          <w:color w:val="000000"/>
          <w:sz w:val="26"/>
          <w:szCs w:val="26"/>
          <w:lang w:eastAsia="it-IT"/>
        </w:rPr>
        <w:t xml:space="preserve"> et al.</w:t>
      </w:r>
    </w:p>
    <w:p w14:paraId="2D636B07" w14:textId="7B688B82" w:rsidR="005F5832" w:rsidRPr="005F5832" w:rsidRDefault="005F5832" w:rsidP="005F583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F5832">
        <w:rPr>
          <w:rFonts w:ascii="Times New Roman" w:eastAsia="Times New Roman" w:hAnsi="Times New Roman" w:cs="Times New Roman"/>
          <w:color w:val="000000"/>
          <w:sz w:val="26"/>
          <w:szCs w:val="26"/>
          <w:lang w:eastAsia="it-IT"/>
        </w:rPr>
        <w:t xml:space="preserve">Lo studio di </w:t>
      </w:r>
      <w:proofErr w:type="spellStart"/>
      <w:r w:rsidRPr="005F5832">
        <w:rPr>
          <w:rFonts w:ascii="Times New Roman" w:eastAsia="Times New Roman" w:hAnsi="Times New Roman" w:cs="Times New Roman"/>
          <w:color w:val="000000"/>
          <w:sz w:val="26"/>
          <w:szCs w:val="26"/>
          <w:lang w:eastAsia="it-IT"/>
        </w:rPr>
        <w:t>Terras</w:t>
      </w:r>
      <w:proofErr w:type="spellEnd"/>
      <w:r w:rsidRPr="005F5832">
        <w:rPr>
          <w:rFonts w:ascii="Times New Roman" w:eastAsia="Times New Roman" w:hAnsi="Times New Roman" w:cs="Times New Roman"/>
          <w:color w:val="000000"/>
          <w:sz w:val="26"/>
          <w:szCs w:val="26"/>
          <w:lang w:eastAsia="it-IT"/>
        </w:rPr>
        <w:t xml:space="preserve"> e colleghi</w:t>
      </w:r>
      <w:r w:rsidR="0037726F">
        <w:rPr>
          <w:rStyle w:val="Rimandonotaapidipagina"/>
          <w:rFonts w:ascii="Times New Roman" w:eastAsia="Times New Roman" w:hAnsi="Times New Roman" w:cs="Times New Roman"/>
          <w:color w:val="000000"/>
          <w:sz w:val="26"/>
          <w:szCs w:val="26"/>
          <w:lang w:eastAsia="it-IT"/>
        </w:rPr>
        <w:footnoteReference w:id="70"/>
      </w:r>
      <w:r w:rsidRPr="005F5832">
        <w:rPr>
          <w:rFonts w:ascii="Times New Roman" w:eastAsia="Times New Roman" w:hAnsi="Times New Roman" w:cs="Times New Roman"/>
          <w:color w:val="000000"/>
          <w:sz w:val="26"/>
          <w:szCs w:val="26"/>
          <w:lang w:eastAsia="it-IT"/>
        </w:rPr>
        <w:t xml:space="preserve"> ha confrontato un gruppo di adolescenti con DSA con un gruppo di controllo, evidenziando che la differenza nell'autostima non riguarda l'autostima globale, ma si concentra sulla percezione della competenza scolastica. I risultati hanno mostrato che, mentre i punteggi relativi alle scale sociali, emotive e comportamentali dei ragazzi con DSA erano superiori a quelli del gruppo di controllo, questi erano correlati all'autostima. Ciò significa che, nonostante i problemi scolastici, gli adolescenti con un'autostima elevata mostravano atteggiamenti positivi verso il proprio disturbo, spesso supportati da un ambiente familiare favorevole e comprensivo.</w:t>
      </w:r>
    </w:p>
    <w:p w14:paraId="5A0DA47D" w14:textId="588BECDB" w:rsidR="005F5832" w:rsidRPr="005F5832" w:rsidRDefault="005F5832" w:rsidP="005F583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F5832">
        <w:rPr>
          <w:rFonts w:ascii="Times New Roman" w:eastAsia="Times New Roman" w:hAnsi="Times New Roman" w:cs="Times New Roman"/>
          <w:color w:val="000000"/>
          <w:sz w:val="26"/>
          <w:szCs w:val="26"/>
          <w:lang w:eastAsia="it-IT"/>
        </w:rPr>
        <w:t>Un aspetto interessante emerso dallo studio è che i soggetti con un buon livello di autostima tendevano a percepire un impatto positivo nelle loro relazioni sociali, dimostrando che un'autostima robusta può fungere da risorsa per affrontare le difficoltà legate al DSA. Inoltre, la consapevolezza e una buona conoscenza del proprio disturbo si sono rivelate essenziali per facilitare il superamento delle difficoltà</w:t>
      </w:r>
      <w:r w:rsidR="00B149CB">
        <w:rPr>
          <w:rStyle w:val="Rimandonotaapidipagina"/>
          <w:rFonts w:ascii="Times New Roman" w:eastAsia="Times New Roman" w:hAnsi="Times New Roman" w:cs="Times New Roman"/>
          <w:color w:val="000000"/>
          <w:sz w:val="26"/>
          <w:szCs w:val="26"/>
          <w:lang w:eastAsia="it-IT"/>
        </w:rPr>
        <w:footnoteReference w:id="71"/>
      </w:r>
      <w:r w:rsidR="00B149CB">
        <w:rPr>
          <w:rFonts w:ascii="Times New Roman" w:eastAsia="Times New Roman" w:hAnsi="Times New Roman" w:cs="Times New Roman"/>
          <w:color w:val="000000"/>
          <w:sz w:val="26"/>
          <w:szCs w:val="26"/>
          <w:lang w:eastAsia="it-IT"/>
        </w:rPr>
        <w:t>.</w:t>
      </w:r>
    </w:p>
    <w:p w14:paraId="586C2B0C" w14:textId="5ADDC320" w:rsidR="005F5832" w:rsidRPr="005F5832" w:rsidRDefault="005F5832" w:rsidP="005F583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F5832">
        <w:rPr>
          <w:rFonts w:ascii="Times New Roman" w:eastAsia="Times New Roman" w:hAnsi="Times New Roman" w:cs="Times New Roman"/>
          <w:color w:val="000000"/>
          <w:sz w:val="26"/>
          <w:szCs w:val="26"/>
          <w:lang w:eastAsia="it-IT"/>
        </w:rPr>
        <w:lastRenderedPageBreak/>
        <w:t>In effetti, l'autostima è spesso collegata alla consapevolezza che i ragazzi sviluppano riguardo alla loro disabilità</w:t>
      </w:r>
      <w:r w:rsidR="00BD3346">
        <w:rPr>
          <w:rFonts w:ascii="Times New Roman" w:eastAsia="Times New Roman" w:hAnsi="Times New Roman" w:cs="Times New Roman"/>
          <w:color w:val="000000"/>
          <w:sz w:val="26"/>
          <w:szCs w:val="26"/>
          <w:lang w:eastAsia="it-IT"/>
        </w:rPr>
        <w:t>.</w:t>
      </w:r>
      <w:r w:rsidR="00BD3346">
        <w:rPr>
          <w:rStyle w:val="Rimandonotaapidipagina"/>
          <w:rFonts w:ascii="Times New Roman" w:eastAsia="Times New Roman" w:hAnsi="Times New Roman" w:cs="Times New Roman"/>
          <w:color w:val="000000"/>
          <w:sz w:val="26"/>
          <w:szCs w:val="26"/>
          <w:lang w:eastAsia="it-IT"/>
        </w:rPr>
        <w:footnoteReference w:id="72"/>
      </w:r>
      <w:r w:rsidRPr="005F5832">
        <w:rPr>
          <w:rFonts w:ascii="Times New Roman" w:eastAsia="Times New Roman" w:hAnsi="Times New Roman" w:cs="Times New Roman"/>
          <w:color w:val="000000"/>
          <w:sz w:val="26"/>
          <w:szCs w:val="26"/>
          <w:lang w:eastAsia="it-IT"/>
        </w:rPr>
        <w:t xml:space="preserve"> Tuttavia, non è solo la comprensione del proprio disturbo che contribuisce a formare un concetto di sé positivo; anche le relazioni con i compagni di classe e la famiglia giocano un ruolo fondamentale. Studi precedenti hanno dimostrato che i bambini che percepiscono un alto livello di comprensione e supporto da parte dei genitori</w:t>
      </w:r>
      <w:r w:rsidR="00016105">
        <w:rPr>
          <w:rFonts w:ascii="Times New Roman" w:eastAsia="Times New Roman" w:hAnsi="Times New Roman" w:cs="Times New Roman"/>
          <w:color w:val="000000"/>
          <w:sz w:val="26"/>
          <w:szCs w:val="26"/>
          <w:lang w:eastAsia="it-IT"/>
        </w:rPr>
        <w:t xml:space="preserve"> </w:t>
      </w:r>
      <w:r w:rsidRPr="005F5832">
        <w:rPr>
          <w:rFonts w:ascii="Times New Roman" w:eastAsia="Times New Roman" w:hAnsi="Times New Roman" w:cs="Times New Roman"/>
          <w:color w:val="000000"/>
          <w:sz w:val="26"/>
          <w:szCs w:val="26"/>
          <w:lang w:eastAsia="it-IT"/>
        </w:rPr>
        <w:t>e degli insegnanti, così come un buon sostegno da parte dei compagni</w:t>
      </w:r>
      <w:r w:rsidR="00016105">
        <w:rPr>
          <w:rFonts w:ascii="Times New Roman" w:eastAsia="Times New Roman" w:hAnsi="Times New Roman" w:cs="Times New Roman"/>
          <w:color w:val="000000"/>
          <w:sz w:val="26"/>
          <w:szCs w:val="26"/>
          <w:lang w:eastAsia="it-IT"/>
        </w:rPr>
        <w:t xml:space="preserve">, </w:t>
      </w:r>
      <w:r w:rsidRPr="005F5832">
        <w:rPr>
          <w:rFonts w:ascii="Times New Roman" w:eastAsia="Times New Roman" w:hAnsi="Times New Roman" w:cs="Times New Roman"/>
          <w:color w:val="000000"/>
          <w:sz w:val="26"/>
          <w:szCs w:val="26"/>
          <w:lang w:eastAsia="it-IT"/>
        </w:rPr>
        <w:t>tendono a sviluppare un concetto di sé più positivo.</w:t>
      </w:r>
      <w:r w:rsidR="00882BB1">
        <w:rPr>
          <w:rStyle w:val="Rimandonotaapidipagina"/>
          <w:rFonts w:ascii="Times New Roman" w:eastAsia="Times New Roman" w:hAnsi="Times New Roman" w:cs="Times New Roman"/>
          <w:color w:val="000000"/>
          <w:sz w:val="26"/>
          <w:szCs w:val="26"/>
          <w:lang w:eastAsia="it-IT"/>
        </w:rPr>
        <w:footnoteReference w:id="73"/>
      </w:r>
    </w:p>
    <w:p w14:paraId="48BC4AD1" w14:textId="77777777" w:rsidR="005F5832" w:rsidRDefault="005F5832" w:rsidP="005F583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5F5832">
        <w:rPr>
          <w:rFonts w:ascii="Times New Roman" w:eastAsia="Times New Roman" w:hAnsi="Times New Roman" w:cs="Times New Roman"/>
          <w:color w:val="000000"/>
          <w:sz w:val="26"/>
          <w:szCs w:val="26"/>
          <w:lang w:eastAsia="it-IT"/>
        </w:rPr>
        <w:t>In sintesi, l'autostima nelle persone con DSA è influenzata da vari fattori, tra cui la consapevolezza del disturbo, l'atteggiamento positivo verso le proprie difficoltà e il sostegno sociale e familiare. Un ambiente di supporto può fare una grande differenza, aiutando a mitigare l'impatto negativo delle difficoltà scolastiche sull'autostima e promuovendo un adattamento emotivo e sociale più positivo.</w:t>
      </w:r>
    </w:p>
    <w:p w14:paraId="118DD213" w14:textId="77777777" w:rsidR="00731998"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color w:val="000000"/>
          <w:sz w:val="26"/>
          <w:szCs w:val="26"/>
          <w:lang w:eastAsia="it-IT"/>
        </w:rPr>
        <w:t>Il pensiero creativo è legato all’espressione di sé, alla capacità di trovare soluzioni nuove e originali, e alla libertà di pensare senza limitazioni. Esprimere la propria creatività può rafforzare l’autostima in vari modi:</w:t>
      </w:r>
    </w:p>
    <w:p w14:paraId="6AC81444" w14:textId="77777777" w:rsidR="00731998" w:rsidRDefault="00731998" w:rsidP="00731998">
      <w:pPr>
        <w:pStyle w:val="Paragrafoelenco"/>
        <w:numPr>
          <w:ilvl w:val="1"/>
          <w:numId w:val="10"/>
        </w:numPr>
        <w:shd w:val="clear" w:color="auto" w:fill="FFFFFF"/>
        <w:spacing w:after="0" w:line="360" w:lineRule="auto"/>
        <w:ind w:left="426" w:hanging="54"/>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b/>
          <w:bCs/>
          <w:color w:val="000000"/>
          <w:sz w:val="26"/>
          <w:szCs w:val="26"/>
          <w:lang w:eastAsia="it-IT"/>
        </w:rPr>
        <w:t>Soddisfazione personale:</w:t>
      </w:r>
      <w:r w:rsidRPr="00731998">
        <w:rPr>
          <w:rFonts w:ascii="Times New Roman" w:eastAsia="Times New Roman" w:hAnsi="Times New Roman" w:cs="Times New Roman"/>
          <w:color w:val="000000"/>
          <w:sz w:val="26"/>
          <w:szCs w:val="26"/>
          <w:lang w:eastAsia="it-IT"/>
        </w:rPr>
        <w:t xml:space="preserve"> Quando una persona sviluppa un'idea originale o risolve un problema in modo innovativo, proviene un senso di realizzazione che alimenta l'autoefficacia. Questo processo incrementa la fiducia in sé, poiché dimostra di essere in grado di affrontare sfide e pensare in modo unico.</w:t>
      </w:r>
    </w:p>
    <w:p w14:paraId="62BF91D3" w14:textId="3877E63A" w:rsidR="00731998" w:rsidRPr="00731998" w:rsidRDefault="00731998" w:rsidP="00731998">
      <w:pPr>
        <w:pStyle w:val="Paragrafoelenco"/>
        <w:numPr>
          <w:ilvl w:val="1"/>
          <w:numId w:val="10"/>
        </w:numPr>
        <w:shd w:val="clear" w:color="auto" w:fill="FFFFFF"/>
        <w:spacing w:after="0" w:line="360" w:lineRule="auto"/>
        <w:ind w:left="426" w:hanging="54"/>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b/>
          <w:bCs/>
          <w:color w:val="000000"/>
          <w:sz w:val="26"/>
          <w:szCs w:val="26"/>
          <w:lang w:eastAsia="it-IT"/>
        </w:rPr>
        <w:t>Autoconsapevolezza e crescita:</w:t>
      </w:r>
      <w:r w:rsidRPr="00731998">
        <w:rPr>
          <w:rFonts w:ascii="Times New Roman" w:eastAsia="Times New Roman" w:hAnsi="Times New Roman" w:cs="Times New Roman"/>
          <w:color w:val="000000"/>
          <w:sz w:val="26"/>
          <w:szCs w:val="26"/>
          <w:lang w:eastAsia="it-IT"/>
        </w:rPr>
        <w:t xml:space="preserve"> L'espressione creativa consente un processo di auto-esplorazione. Creare qualcosa, che sia arte, musica, scrittura o anche una soluzione a un problema lavorativo, aiuta a scoprire nuove capacità e potenzialità. Questo processo di scoperta alimenta l'autostima, poiché una persona inizia a riconoscere le proprie capacità.</w:t>
      </w:r>
    </w:p>
    <w:p w14:paraId="6A4A3AEB" w14:textId="77777777" w:rsidR="00731998" w:rsidRPr="00731998"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4D29B89F" w14:textId="77777777" w:rsidR="00731998" w:rsidRDefault="00731998" w:rsidP="00731998">
      <w:pPr>
        <w:pStyle w:val="Paragrafoelenco"/>
        <w:numPr>
          <w:ilvl w:val="1"/>
          <w:numId w:val="10"/>
        </w:numPr>
        <w:shd w:val="clear" w:color="auto" w:fill="FFFFFF"/>
        <w:spacing w:after="0" w:line="360" w:lineRule="auto"/>
        <w:ind w:left="426" w:firstLine="0"/>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b/>
          <w:bCs/>
          <w:color w:val="000000"/>
          <w:sz w:val="26"/>
          <w:szCs w:val="26"/>
          <w:lang w:eastAsia="it-IT"/>
        </w:rPr>
        <w:lastRenderedPageBreak/>
        <w:t>Successi personali e feedback positivo:</w:t>
      </w:r>
      <w:r w:rsidRPr="00731998">
        <w:rPr>
          <w:rFonts w:ascii="Times New Roman" w:eastAsia="Times New Roman" w:hAnsi="Times New Roman" w:cs="Times New Roman"/>
          <w:color w:val="000000"/>
          <w:sz w:val="26"/>
          <w:szCs w:val="26"/>
          <w:lang w:eastAsia="it-IT"/>
        </w:rPr>
        <w:t xml:space="preserve"> Il risultato di un’attività creativa spesso porta a una ricompensa, sia essa una lode da parte degli altri o la soddisfazione interiore di aver creato qualcosa di unico. Questo feedback positivo rinforza l'autostima, creando un ciclo virtuoso di fiducia in sé e spinta alla creatività.</w:t>
      </w:r>
    </w:p>
    <w:p w14:paraId="1D52D691" w14:textId="77777777" w:rsidR="00731998"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164EAEB1" w14:textId="77777777" w:rsidR="00B219C3"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color w:val="000000"/>
          <w:sz w:val="26"/>
          <w:szCs w:val="26"/>
          <w:lang w:eastAsia="it-IT"/>
        </w:rPr>
        <w:t>Una buona autostima può agire come una spinta per il pensiero creativo. Quando una persona ha un'alta autostima, tende a sentirsi più sicura nelle proprie capacità, il che la porta a esplorare nuove idee e a correre rischi in modo più libero. Alcuni aspetti chiave sono:</w:t>
      </w:r>
    </w:p>
    <w:p w14:paraId="2A17DDEC" w14:textId="77777777" w:rsidR="00B219C3" w:rsidRDefault="00731998" w:rsidP="00731998">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b/>
          <w:bCs/>
          <w:color w:val="000000"/>
          <w:sz w:val="26"/>
          <w:szCs w:val="26"/>
          <w:lang w:eastAsia="it-IT"/>
        </w:rPr>
        <w:t>Maggiore apertura mentale:</w:t>
      </w:r>
      <w:r w:rsidRPr="00B219C3">
        <w:rPr>
          <w:rFonts w:ascii="Times New Roman" w:eastAsia="Times New Roman" w:hAnsi="Times New Roman" w:cs="Times New Roman"/>
          <w:color w:val="000000"/>
          <w:sz w:val="26"/>
          <w:szCs w:val="26"/>
          <w:lang w:eastAsia="it-IT"/>
        </w:rPr>
        <w:t xml:space="preserve"> Le persone con una buona autostima sono meno influenzate dalla paura del fallimento e dal giudizio degli altri, fattori che tendono a limitare la creatività. La loro apertura mentale e la sicurezza in sé permettono loro di esplorare soluzioni più audaci e originali, senza paura di commettere errori.</w:t>
      </w:r>
    </w:p>
    <w:p w14:paraId="698DC6CE" w14:textId="77777777" w:rsidR="00B219C3" w:rsidRDefault="00731998" w:rsidP="00731998">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b/>
          <w:bCs/>
          <w:color w:val="000000"/>
          <w:sz w:val="26"/>
          <w:szCs w:val="26"/>
          <w:lang w:eastAsia="it-IT"/>
        </w:rPr>
        <w:t>Motivazione intrinseca:</w:t>
      </w:r>
      <w:r w:rsidRPr="00B219C3">
        <w:rPr>
          <w:rFonts w:ascii="Times New Roman" w:eastAsia="Times New Roman" w:hAnsi="Times New Roman" w:cs="Times New Roman"/>
          <w:color w:val="000000"/>
          <w:sz w:val="26"/>
          <w:szCs w:val="26"/>
          <w:lang w:eastAsia="it-IT"/>
        </w:rPr>
        <w:t xml:space="preserve"> Chi ha un'alta autostima tende a essere più motivato internamente, ossia il desiderio di essere creativo e di esplorare nuove idee nasce da un interesse personale e dal piacere intrinseco. Questo tipo di motivazione è cruciale per la creatività, poiché non dipende da approvazione esterna ma dal soddisfacimento delle proprie esigenze interne.</w:t>
      </w:r>
    </w:p>
    <w:p w14:paraId="76D0B545" w14:textId="001610C3" w:rsidR="00731998" w:rsidRPr="00B219C3" w:rsidRDefault="00731998" w:rsidP="00731998">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b/>
          <w:bCs/>
          <w:color w:val="000000"/>
          <w:sz w:val="26"/>
          <w:szCs w:val="26"/>
          <w:lang w:eastAsia="it-IT"/>
        </w:rPr>
        <w:t xml:space="preserve">Resilienza e perseveranza: </w:t>
      </w:r>
      <w:r w:rsidRPr="00B219C3">
        <w:rPr>
          <w:rFonts w:ascii="Times New Roman" w:eastAsia="Times New Roman" w:hAnsi="Times New Roman" w:cs="Times New Roman"/>
          <w:color w:val="000000"/>
          <w:sz w:val="26"/>
          <w:szCs w:val="26"/>
          <w:lang w:eastAsia="it-IT"/>
        </w:rPr>
        <w:t>Un altro aspetto dell’autostima è la capacità di affrontare le difficoltà. Le persone con alta autostima tendono a non arrendersi facilmente di fronte a sfide creative, continuano a cercare soluzioni alternative anche quando le cose non vanno come previsto. Questo atteggiamento di perseveranza è fondamentale per portare avanti un processo creativo, che spesso implica tentativi ed errori.</w:t>
      </w:r>
    </w:p>
    <w:p w14:paraId="52F26CB6" w14:textId="7F10AEFD" w:rsidR="00731998" w:rsidRPr="00731998"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3DAF6103" w14:textId="77777777" w:rsidR="00B219C3"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color w:val="000000"/>
          <w:sz w:val="26"/>
          <w:szCs w:val="26"/>
          <w:lang w:eastAsia="it-IT"/>
        </w:rPr>
        <w:t xml:space="preserve">Il legame tra creatività e autostima non si limita solo all’interiorità della persona, ma si alimenta anche dal feedback esterno. Quando il pensiero creativo è </w:t>
      </w:r>
      <w:r w:rsidRPr="00731998">
        <w:rPr>
          <w:rFonts w:ascii="Times New Roman" w:eastAsia="Times New Roman" w:hAnsi="Times New Roman" w:cs="Times New Roman"/>
          <w:color w:val="000000"/>
          <w:sz w:val="26"/>
          <w:szCs w:val="26"/>
          <w:lang w:eastAsia="it-IT"/>
        </w:rPr>
        <w:lastRenderedPageBreak/>
        <w:t>riconosciuto o apprezzato dagli altri, questo può avere un impatto positivo sull'autostima. Alcuni esempi includono:</w:t>
      </w:r>
    </w:p>
    <w:p w14:paraId="1141CC4A" w14:textId="31BD444D" w:rsidR="00731998" w:rsidRPr="00B219C3" w:rsidRDefault="00731998" w:rsidP="00B219C3">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color w:val="000000"/>
          <w:sz w:val="26"/>
          <w:szCs w:val="26"/>
          <w:lang w:eastAsia="it-IT"/>
        </w:rPr>
        <w:t>Riconoscimento e apprezzamento: La creatività, specialmente quando è apprezzata pubblicamente (come in una presentazione o una pubblicazione), porta un riconoscimento esterno che rinforza l’autostima. Ad esempio, un artista che vede il proprio lavoro apprezzato può sentirsi più sicuro delle proprie capacità.</w:t>
      </w:r>
    </w:p>
    <w:p w14:paraId="4EC6ABAE" w14:textId="7E432968" w:rsidR="00731998" w:rsidRPr="00B219C3" w:rsidRDefault="00731998" w:rsidP="00B219C3">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color w:val="000000"/>
          <w:sz w:val="26"/>
          <w:szCs w:val="26"/>
          <w:lang w:eastAsia="it-IT"/>
        </w:rPr>
        <w:t>Feedback negativo e crescita personale: Allo stesso modo, il feedback negativo può sfidare la persona a migliorare e a superare le proprie limitazioni. Le persone con alta autostima sono più in grado di usare critiche costruttive per migliorare e non le vedono come un attacco al loro valore personale, ma come un'opportunità di crescita.</w:t>
      </w:r>
    </w:p>
    <w:p w14:paraId="36B5114C" w14:textId="77777777" w:rsidR="00731998" w:rsidRPr="00731998"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56353ECC" w14:textId="77777777" w:rsidR="00B219C3" w:rsidRDefault="00731998" w:rsidP="00731998">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731998">
        <w:rPr>
          <w:rFonts w:ascii="Times New Roman" w:eastAsia="Times New Roman" w:hAnsi="Times New Roman" w:cs="Times New Roman"/>
          <w:color w:val="000000"/>
          <w:sz w:val="26"/>
          <w:szCs w:val="26"/>
          <w:lang w:eastAsia="it-IT"/>
        </w:rPr>
        <w:t>In alcuni casi, il pensiero creativo può essere utilizzato come strumento per superare la bassa autostima. Le attività creative possono aiutare a migliorare la percezione di sé attraverso diverse modalità:</w:t>
      </w:r>
    </w:p>
    <w:p w14:paraId="4B1F6566" w14:textId="77777777" w:rsidR="00B219C3" w:rsidRDefault="00731998" w:rsidP="00731998">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color w:val="000000"/>
          <w:sz w:val="26"/>
          <w:szCs w:val="26"/>
          <w:lang w:eastAsia="it-IT"/>
        </w:rPr>
        <w:t>Affrontare la negatività interiore: Impegnarsi in attività creative come la scrittura o l'arte può aiutare a dare forma a pensieri e sentimenti negativi, consentendo di esplorarli in modo sicuro. Questo processo di espressione può alleviare sentimenti di inadeguatezza e migliorare l'autoconsapevolezza.</w:t>
      </w:r>
    </w:p>
    <w:p w14:paraId="79357BF2" w14:textId="62AFADFC" w:rsidR="00731998" w:rsidRPr="00B219C3" w:rsidRDefault="00731998" w:rsidP="00731998">
      <w:pPr>
        <w:pStyle w:val="Paragrafoelenco"/>
        <w:numPr>
          <w:ilvl w:val="0"/>
          <w:numId w:val="18"/>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B219C3">
        <w:rPr>
          <w:rFonts w:ascii="Times New Roman" w:eastAsia="Times New Roman" w:hAnsi="Times New Roman" w:cs="Times New Roman"/>
          <w:color w:val="000000"/>
          <w:sz w:val="26"/>
          <w:szCs w:val="26"/>
          <w:lang w:eastAsia="it-IT"/>
        </w:rPr>
        <w:t>Costruire una narrativa positiva: L'impegno nella creazione di qualcosa di originale può aiutare una persona a riscrivere la propria narrativa personale, passando da una visione negativa di sé a una più positiva e fiduciosa. Creare qualcosa di proprio, che rifletta chi siamo o come vediamo il mondo, aiuta a vedere se stessi sotto una luce diversa.</w:t>
      </w:r>
    </w:p>
    <w:p w14:paraId="42F2D470" w14:textId="77777777" w:rsidR="00B219C3" w:rsidRDefault="00B219C3" w:rsidP="009A241A">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0F6D783F" w14:textId="08B2805B" w:rsidR="009A241A" w:rsidRPr="009A241A" w:rsidRDefault="009A241A" w:rsidP="009A241A">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9A241A">
        <w:rPr>
          <w:rFonts w:ascii="Times New Roman" w:eastAsia="Times New Roman" w:hAnsi="Times New Roman" w:cs="Times New Roman"/>
          <w:color w:val="000000"/>
          <w:sz w:val="26"/>
          <w:szCs w:val="26"/>
          <w:lang w:eastAsia="it-IT"/>
        </w:rPr>
        <w:t xml:space="preserve">Il pensiero creativo e l'autostima sono strettamente intrecciati in un ciclo reciproco di influenze. La creatività aiuta a costruire e rafforzare l'autostima attraverso il senso di realizzazione e soddisfazione derivante dalla creazione e dal riconoscimento. Al contempo, l'autostima può favorire la libertà e la sicurezza </w:t>
      </w:r>
      <w:r w:rsidRPr="009A241A">
        <w:rPr>
          <w:rFonts w:ascii="Times New Roman" w:eastAsia="Times New Roman" w:hAnsi="Times New Roman" w:cs="Times New Roman"/>
          <w:color w:val="000000"/>
          <w:sz w:val="26"/>
          <w:szCs w:val="26"/>
          <w:lang w:eastAsia="it-IT"/>
        </w:rPr>
        <w:lastRenderedPageBreak/>
        <w:t>necessarie per esplorare idee nuove e rischiose, stimolando ulteriormente la creatività. L'importanza di questo legame è evidente non solo in contesti artistici, ma anche nel miglioramento del benessere psicologico e nella crescita personale.</w:t>
      </w:r>
    </w:p>
    <w:p w14:paraId="4B468FDF" w14:textId="32062D96" w:rsidR="009A241A" w:rsidRPr="005F5832" w:rsidRDefault="009A241A" w:rsidP="009A241A">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9A241A">
        <w:rPr>
          <w:rFonts w:ascii="Times New Roman" w:eastAsia="Times New Roman" w:hAnsi="Times New Roman" w:cs="Times New Roman"/>
          <w:color w:val="000000"/>
          <w:sz w:val="26"/>
          <w:szCs w:val="26"/>
          <w:lang w:eastAsia="it-IT"/>
        </w:rPr>
        <w:t>Per concludere, un lavoro su sé stessi, volto a sviluppare la creatività, può anche fungere da strumento potente per migliorare l’autostima e affrontare le sfide della vita con maggiore fiducia.</w:t>
      </w:r>
    </w:p>
    <w:p w14:paraId="64614BC8" w14:textId="7A8F1D7F" w:rsidR="00E167D4" w:rsidRDefault="00E167D4"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5B7D99C5" w14:textId="77777777" w:rsidR="008015EF" w:rsidRPr="00E167D4" w:rsidRDefault="008015EF" w:rsidP="00E167D4">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6ECA4318" w14:textId="3ABB6B10" w:rsidR="00125068" w:rsidRPr="00AB6EAB" w:rsidRDefault="00125068" w:rsidP="00F300CC">
      <w:pPr>
        <w:pStyle w:val="Paragrafoelenco"/>
        <w:numPr>
          <w:ilvl w:val="0"/>
          <w:numId w:val="14"/>
        </w:numPr>
        <w:rPr>
          <w:rFonts w:ascii="Times New Roman" w:hAnsi="Times New Roman" w:cs="Times New Roman"/>
          <w:b/>
          <w:bCs/>
          <w:i/>
          <w:sz w:val="26"/>
          <w:szCs w:val="26"/>
        </w:rPr>
      </w:pPr>
      <w:r>
        <w:rPr>
          <w:rFonts w:ascii="Times New Roman" w:eastAsia="Calibri" w:hAnsi="Times New Roman" w:cs="Times New Roman"/>
          <w:b/>
          <w:bCs/>
          <w:i/>
          <w:sz w:val="26"/>
          <w:szCs w:val="26"/>
        </w:rPr>
        <w:t>Ansia e intelligenza fluida</w:t>
      </w:r>
      <w:r w:rsidRPr="00BF631B">
        <w:rPr>
          <w:rFonts w:ascii="Times New Roman" w:eastAsia="Calibri" w:hAnsi="Times New Roman" w:cs="Times New Roman"/>
          <w:b/>
          <w:bCs/>
          <w:i/>
          <w:sz w:val="26"/>
          <w:szCs w:val="26"/>
        </w:rPr>
        <w:t>.</w:t>
      </w:r>
    </w:p>
    <w:p w14:paraId="782181E1" w14:textId="77777777" w:rsidR="00AB6EAB" w:rsidRPr="00BF631B" w:rsidRDefault="00AB6EAB" w:rsidP="00AB6EAB">
      <w:pPr>
        <w:pStyle w:val="Paragrafoelenco"/>
        <w:rPr>
          <w:rFonts w:ascii="Times New Roman" w:hAnsi="Times New Roman" w:cs="Times New Roman"/>
          <w:b/>
          <w:bCs/>
          <w:i/>
          <w:sz w:val="26"/>
          <w:szCs w:val="26"/>
        </w:rPr>
      </w:pPr>
    </w:p>
    <w:p w14:paraId="0FF41D70" w14:textId="77777777" w:rsidR="009879A5" w:rsidRDefault="009879A5" w:rsidP="009879A5">
      <w:pPr>
        <w:shd w:val="clear" w:color="auto" w:fill="FFFFFF"/>
        <w:spacing w:after="0" w:line="360" w:lineRule="auto"/>
        <w:textAlignment w:val="baseline"/>
        <w:rPr>
          <w:rFonts w:ascii="Times New Roman" w:eastAsia="Times New Roman" w:hAnsi="Times New Roman" w:cs="Times New Roman"/>
          <w:color w:val="000000"/>
          <w:sz w:val="26"/>
          <w:szCs w:val="26"/>
          <w:lang w:eastAsia="it-IT"/>
        </w:rPr>
      </w:pPr>
    </w:p>
    <w:p w14:paraId="0B35C7AC" w14:textId="77777777" w:rsidR="00392752" w:rsidRPr="00392752" w:rsidRDefault="00392752" w:rsidP="0039275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92752">
        <w:rPr>
          <w:rFonts w:ascii="Times New Roman" w:eastAsia="Times New Roman" w:hAnsi="Times New Roman" w:cs="Times New Roman"/>
          <w:color w:val="000000"/>
          <w:sz w:val="26"/>
          <w:szCs w:val="26"/>
          <w:lang w:eastAsia="it-IT"/>
        </w:rPr>
        <w:t>La connessione tra ansia e intelligenza è stata oggetto di numerosi studi, che indicano un legame complesso tra queste due dimensioni. Da una parte, l'ansia può essere correlata a un livello di intelligenza più elevato, poiché le persone più intelligenti tendono a preoccuparsi maggiormente delle possibili conseguenze negative delle situazioni, utilizzando la loro capacità cognitiva per rielaborare il passato e prevedere il futuro. Tuttavia, come rilevato dagli studi condotti da Alisa Williams e Pauline Prince, l'ansia, sebbene possa aiutare a prevedere eventi futuri, influisce negativamente sulle prestazioni pratiche. In pratica, quando le persone ansiose devono svolgere un compito, l'ansia può monopolizzare la loro memoria di lavoro e ridurre la loro capacità di pensare chiaramente.</w:t>
      </w:r>
    </w:p>
    <w:p w14:paraId="2939CE2E" w14:textId="77777777" w:rsidR="00392752" w:rsidRPr="00392752" w:rsidRDefault="00392752" w:rsidP="0039275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92752">
        <w:rPr>
          <w:rFonts w:ascii="Times New Roman" w:eastAsia="Times New Roman" w:hAnsi="Times New Roman" w:cs="Times New Roman"/>
          <w:color w:val="000000"/>
          <w:sz w:val="26"/>
          <w:szCs w:val="26"/>
          <w:lang w:eastAsia="it-IT"/>
        </w:rPr>
        <w:t>Le ricerche evidenziano che, in situazioni stressanti, chi ha un quoziente intellettivo più alto tende a mostrare un'ansia maggiore, poiché immagina più facilmente le potenziali conseguenze negative di ciò che potrebbe accadere. Un esempio interessante proviene da uno studio israeliano in cui studenti con livelli diversi di quoziente intellettivo sono stati sottoposti a una situazione stressante: quelli con intelligenza più alta hanno mostrato una maggiore ansia e determinazione nel risolvere il problema, preoccupandosi di più delle possibili conseguenze negative.</w:t>
      </w:r>
    </w:p>
    <w:p w14:paraId="29A77322" w14:textId="77777777" w:rsidR="00392752" w:rsidRPr="00392752" w:rsidRDefault="00392752" w:rsidP="0039275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92752">
        <w:rPr>
          <w:rFonts w:ascii="Times New Roman" w:eastAsia="Times New Roman" w:hAnsi="Times New Roman" w:cs="Times New Roman"/>
          <w:color w:val="000000"/>
          <w:sz w:val="26"/>
          <w:szCs w:val="26"/>
          <w:lang w:eastAsia="it-IT"/>
        </w:rPr>
        <w:t xml:space="preserve">Tuttavia, l'ansia ha il potere di compromettere la prestazione stessa. Le persone intelligenti, se troppo ansiose, possono non riuscire a impiegare appieno il loro </w:t>
      </w:r>
      <w:r w:rsidRPr="00392752">
        <w:rPr>
          <w:rFonts w:ascii="Times New Roman" w:eastAsia="Times New Roman" w:hAnsi="Times New Roman" w:cs="Times New Roman"/>
          <w:color w:val="000000"/>
          <w:sz w:val="26"/>
          <w:szCs w:val="26"/>
          <w:lang w:eastAsia="it-IT"/>
        </w:rPr>
        <w:lastRenderedPageBreak/>
        <w:t>potenziale, perché i loro pensieri ansiosi, come la preoccupazione e la ruminazione, occupano la loro memoria di lavoro, impedendo loro di concentrarsi sul compito da svolgere. Questo fenomeno porta a una riduzione dell'intelligenza fluida, cioè della capacità di risolvere problemi in tempo reale, sotto pressione.</w:t>
      </w:r>
    </w:p>
    <w:p w14:paraId="17F8B094" w14:textId="77777777" w:rsidR="00392752" w:rsidRDefault="00392752" w:rsidP="0039275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92752">
        <w:rPr>
          <w:rFonts w:ascii="Times New Roman" w:eastAsia="Times New Roman" w:hAnsi="Times New Roman" w:cs="Times New Roman"/>
          <w:color w:val="000000"/>
          <w:sz w:val="26"/>
          <w:szCs w:val="26"/>
          <w:lang w:eastAsia="it-IT"/>
        </w:rPr>
        <w:t>In sintesi, l'intelligenza elevata può portare a una maggiore consapevolezza dei rischi e delle conseguenze negative, contribuendo all'insorgenza dell'ansia. Tuttavia, questa stessa ansia può interferire con le prestazioni cognitive, specialmente quando è eccessiva, compromettendo la capacità di utilizzare efficacemente l'intelligenza in situazioni stressanti.</w:t>
      </w:r>
    </w:p>
    <w:p w14:paraId="123D14DB" w14:textId="77777777" w:rsidR="006D5A25" w:rsidRDefault="006D5A25" w:rsidP="00392752">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11871606" w14:textId="6D27B0B3" w:rsidR="006D5A25" w:rsidRPr="00392752" w:rsidRDefault="00655806" w:rsidP="00655806">
      <w:pPr>
        <w:shd w:val="clear" w:color="auto" w:fill="FFFFFF"/>
        <w:spacing w:after="0" w:line="360" w:lineRule="auto"/>
        <w:jc w:val="center"/>
        <w:textAlignment w:val="baseline"/>
        <w:rPr>
          <w:rFonts w:ascii="Times New Roman" w:eastAsia="Times New Roman" w:hAnsi="Times New Roman" w:cs="Times New Roman"/>
          <w:color w:val="000000"/>
          <w:sz w:val="26"/>
          <w:szCs w:val="26"/>
          <w:lang w:eastAsia="it-IT"/>
        </w:rPr>
      </w:pPr>
      <w:r>
        <w:rPr>
          <w:rFonts w:ascii="Times New Roman" w:eastAsia="Times New Roman" w:hAnsi="Times New Roman" w:cs="Times New Roman"/>
          <w:noProof/>
          <w:color w:val="000000"/>
          <w:sz w:val="26"/>
          <w:szCs w:val="26"/>
          <w:lang w:eastAsia="it-IT"/>
        </w:rPr>
        <w:drawing>
          <wp:inline distT="0" distB="0" distL="0" distR="0" wp14:anchorId="3ECFE06C" wp14:editId="08B72CC1">
            <wp:extent cx="3573780" cy="2010225"/>
            <wp:effectExtent l="0" t="0" r="7620" b="9525"/>
            <wp:docPr id="687918941" name="Immagine 10" descr="Immagine che contiene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918941" name="Immagine 10" descr="Immagine che contiene clipart"/>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589297" cy="2018953"/>
                    </a:xfrm>
                    <a:prstGeom prst="rect">
                      <a:avLst/>
                    </a:prstGeom>
                  </pic:spPr>
                </pic:pic>
              </a:graphicData>
            </a:graphic>
          </wp:inline>
        </w:drawing>
      </w:r>
      <w:r>
        <w:rPr>
          <w:rStyle w:val="Rimandonotaapidipagina"/>
          <w:rFonts w:ascii="Times New Roman" w:eastAsia="Times New Roman" w:hAnsi="Times New Roman" w:cs="Times New Roman"/>
          <w:color w:val="000000"/>
          <w:sz w:val="26"/>
          <w:szCs w:val="26"/>
          <w:lang w:eastAsia="it-IT"/>
        </w:rPr>
        <w:footnoteReference w:id="74"/>
      </w:r>
    </w:p>
    <w:p w14:paraId="4BEDC441" w14:textId="77777777" w:rsidR="002F3AA5" w:rsidRPr="009879A5" w:rsidRDefault="002F3AA5" w:rsidP="009879A5">
      <w:pPr>
        <w:shd w:val="clear" w:color="auto" w:fill="FFFFFF"/>
        <w:spacing w:after="0" w:line="360" w:lineRule="auto"/>
        <w:textAlignment w:val="baseline"/>
        <w:rPr>
          <w:rFonts w:ascii="Times New Roman" w:eastAsia="Times New Roman" w:hAnsi="Times New Roman" w:cs="Times New Roman"/>
          <w:color w:val="000000"/>
          <w:sz w:val="26"/>
          <w:szCs w:val="26"/>
          <w:lang w:eastAsia="it-IT"/>
        </w:rPr>
      </w:pPr>
    </w:p>
    <w:p w14:paraId="21C0C5EC" w14:textId="77777777" w:rsidR="000155C4" w:rsidRDefault="000155C4" w:rsidP="00425885">
      <w:pPr>
        <w:spacing w:line="360" w:lineRule="auto"/>
        <w:jc w:val="center"/>
        <w:rPr>
          <w:rFonts w:ascii="Times New Roman" w:hAnsi="Times New Roman" w:cs="Times New Roman"/>
          <w:sz w:val="26"/>
          <w:szCs w:val="26"/>
        </w:rPr>
      </w:pPr>
    </w:p>
    <w:p w14:paraId="5656ED76" w14:textId="16807837" w:rsidR="00C57249" w:rsidRPr="00C57249" w:rsidRDefault="00C57249" w:rsidP="00C57249">
      <w:pPr>
        <w:spacing w:line="360" w:lineRule="auto"/>
        <w:jc w:val="both"/>
        <w:rPr>
          <w:rFonts w:ascii="Times New Roman" w:hAnsi="Times New Roman" w:cs="Times New Roman"/>
          <w:sz w:val="26"/>
          <w:szCs w:val="26"/>
        </w:rPr>
      </w:pPr>
      <w:r w:rsidRPr="00C57249">
        <w:rPr>
          <w:rFonts w:ascii="Times New Roman" w:hAnsi="Times New Roman" w:cs="Times New Roman"/>
          <w:sz w:val="26"/>
          <w:szCs w:val="26"/>
        </w:rPr>
        <w:t xml:space="preserve">L'ansia è una condizione psicologica che può influire in modo significativo sulle capacità cognitive, in particolare sull'intelligenza fluida, che si riferisce alla capacità di affrontare e risolvere problemi nuovi senza fare affidamento sull'esperienza passata. Questa forma di intelligenza si caratterizza per la capacità di ragionare in modo astratto, adattarsi a situazioni mai incontrate prima e pensare in modo flessibile. Numerosi studi scientifici hanno rivelato che l'ansia, soprattutto se elevata o cronica, può compromettere le performance in attività che richiedono un pensiero rapido e una forte adattabilità, elementi chiave dell'intelligenza fluida. In particolare, l'ansia si manifesta come una risposta </w:t>
      </w:r>
      <w:r w:rsidRPr="00C57249">
        <w:rPr>
          <w:rFonts w:ascii="Times New Roman" w:hAnsi="Times New Roman" w:cs="Times New Roman"/>
          <w:sz w:val="26"/>
          <w:szCs w:val="26"/>
        </w:rPr>
        <w:lastRenderedPageBreak/>
        <w:t>fisiologica e psicologica allo stress che, se prolungata, riduce le risorse cognitive a disposizione, come la memoria di lavoro, la velocità di elaborazione delle informazioni e la capacità di concentrazione.</w:t>
      </w:r>
      <w:r>
        <w:rPr>
          <w:rFonts w:ascii="Times New Roman" w:hAnsi="Times New Roman" w:cs="Times New Roman"/>
          <w:sz w:val="26"/>
          <w:szCs w:val="26"/>
        </w:rPr>
        <w:t xml:space="preserve"> </w:t>
      </w:r>
      <w:r w:rsidRPr="00C57249">
        <w:rPr>
          <w:rFonts w:ascii="Times New Roman" w:hAnsi="Times New Roman" w:cs="Times New Roman"/>
          <w:sz w:val="26"/>
          <w:szCs w:val="26"/>
        </w:rPr>
        <w:t>Quando una persona è ansiosa, la sua attenzione tende a essere monopolizzata dalle preoccupazioni, riducendo la sua abilità di focalizzarsi sugli stimoli esterni e sul compito in corso. Questo fenomeno di "disattenzione" può interferire con la capacità di affrontare compiti cognitivi complessi, specialmente quelli che richiedono un ragionamento astratto o una rapida rielaborazione delle informazioni. L'ansia può anche portare a un'eccessiva auto-monitoraggio, in cui la persona si preoccupa costantemente del proprio comportamento e delle proprie performance, generando un circolo vizioso che riduce ulteriormente l'efficienza cognitiva.</w:t>
      </w:r>
      <w:r>
        <w:rPr>
          <w:rFonts w:ascii="Times New Roman" w:hAnsi="Times New Roman" w:cs="Times New Roman"/>
          <w:sz w:val="26"/>
          <w:szCs w:val="26"/>
        </w:rPr>
        <w:t xml:space="preserve"> </w:t>
      </w:r>
      <w:r w:rsidRPr="00C57249">
        <w:rPr>
          <w:rFonts w:ascii="Times New Roman" w:hAnsi="Times New Roman" w:cs="Times New Roman"/>
          <w:sz w:val="26"/>
          <w:szCs w:val="26"/>
        </w:rPr>
        <w:t>D'altra parte, l'intelligenza fluida è anche strettamente legata alla memoria di lavoro, la quale permette di trattenere e manipolare informazioni temporanee necessarie per risolvere problemi complessi. L'ansia, interrompendo questa capacità, limita la disponibilità di "spazio mentale" per elaborare nuovi concetti o rispondere in modo creativo a situazioni sconosciute. Gli studi neuroscientifici hanno evidenziato come l'attivazione delle aree cerebrali legate alla paura e allo stress, come l'amigdala, possa interferire con il funzionamento della corteccia prefrontale, che è coinvolta nella pianificazione, nell'analisi e nella risoluzione di problemi.</w:t>
      </w:r>
    </w:p>
    <w:p w14:paraId="5FE0A081" w14:textId="77777777" w:rsidR="00C57249" w:rsidRPr="00C57249" w:rsidRDefault="00C57249" w:rsidP="00C57249">
      <w:pPr>
        <w:spacing w:line="360" w:lineRule="auto"/>
        <w:jc w:val="both"/>
        <w:rPr>
          <w:rFonts w:ascii="Times New Roman" w:hAnsi="Times New Roman" w:cs="Times New Roman"/>
          <w:sz w:val="26"/>
          <w:szCs w:val="26"/>
        </w:rPr>
      </w:pPr>
      <w:r w:rsidRPr="00C57249">
        <w:rPr>
          <w:rFonts w:ascii="Times New Roman" w:hAnsi="Times New Roman" w:cs="Times New Roman"/>
          <w:sz w:val="26"/>
          <w:szCs w:val="26"/>
        </w:rPr>
        <w:t>Tuttavia, l'ansia non è necessariamente sempre dannosa. In alcune situazioni, un livello moderato di ansia può fungere da motore per la concentrazione, stimolando una reazione rapida o una maggiore attenzione ai dettagli, ma solo se l'intensità dell'ansia è contenuta. Questo tipo di "ansia positiva" può migliorare la performance in compiti che richiedono un elevato grado di vigilanza o una risposta immediata. Tuttavia, quando l'ansia diventa eccessiva o cronica, gli effetti negativi superano quelli positivi, portando a un deterioramento delle funzioni cognitive.</w:t>
      </w:r>
    </w:p>
    <w:p w14:paraId="477A707F" w14:textId="77777777" w:rsidR="00C57249" w:rsidRPr="00C57249" w:rsidRDefault="00C57249" w:rsidP="00C57249">
      <w:pPr>
        <w:spacing w:line="360" w:lineRule="auto"/>
        <w:jc w:val="both"/>
        <w:rPr>
          <w:rFonts w:ascii="Times New Roman" w:hAnsi="Times New Roman" w:cs="Times New Roman"/>
          <w:sz w:val="26"/>
          <w:szCs w:val="26"/>
        </w:rPr>
      </w:pPr>
      <w:r w:rsidRPr="00C57249">
        <w:rPr>
          <w:rFonts w:ascii="Times New Roman" w:hAnsi="Times New Roman" w:cs="Times New Roman"/>
          <w:sz w:val="26"/>
          <w:szCs w:val="26"/>
        </w:rPr>
        <w:t xml:space="preserve">La buona notizia è che l'intelligenza fluida non è una capacità fissa, ma può essere migliorata. Esistono diverse strategie che possono aiutare a mitigare gli effetti negativi dell'ansia sulle funzioni cognitive. Tecniche come la mindfulness, </w:t>
      </w:r>
      <w:r w:rsidRPr="00C57249">
        <w:rPr>
          <w:rFonts w:ascii="Times New Roman" w:hAnsi="Times New Roman" w:cs="Times New Roman"/>
          <w:sz w:val="26"/>
          <w:szCs w:val="26"/>
        </w:rPr>
        <w:lastRenderedPageBreak/>
        <w:t>che favoriscono il rilassamento e il miglioramento del controllo dell'attenzione, possono ridurre l'impatto negativo dell'ansia. Inoltre, la terapia cognitivo-comportamentale (CBT) e altre forme di intervento psicoterapeutico possono insegnare alle persone a gestire i propri pensieri ansiosi, migliorando così la loro capacità di pensare in modo chiaro e flessibile. Anche l'esercizio fisico, che riduce i livelli di cortisolo, l'ormone dello stress, e aumenta il flusso sanguigno al cervello, ha dimostrato di migliorare la memoria di lavoro e altre funzioni cognitive. In questo modo, una gestione efficace dell'ansia può non solo ridurre il suo impatto negativo, ma contribuire a ottimizzare le prestazioni cognitive, inclusa l'intelligenza fluida.</w:t>
      </w:r>
    </w:p>
    <w:p w14:paraId="5BC5F12E" w14:textId="77777777" w:rsidR="00C57249" w:rsidRDefault="00C57249" w:rsidP="00C57249">
      <w:pPr>
        <w:spacing w:line="360" w:lineRule="auto"/>
        <w:rPr>
          <w:rFonts w:ascii="Times New Roman" w:hAnsi="Times New Roman" w:cs="Times New Roman"/>
          <w:sz w:val="26"/>
          <w:szCs w:val="26"/>
        </w:rPr>
      </w:pPr>
    </w:p>
    <w:p w14:paraId="7B41F278" w14:textId="77777777" w:rsidR="006F3812" w:rsidRDefault="006F3812" w:rsidP="00C57249">
      <w:pPr>
        <w:spacing w:line="360" w:lineRule="auto"/>
        <w:rPr>
          <w:rFonts w:ascii="Times New Roman" w:hAnsi="Times New Roman" w:cs="Times New Roman"/>
          <w:sz w:val="26"/>
          <w:szCs w:val="26"/>
        </w:rPr>
      </w:pPr>
    </w:p>
    <w:p w14:paraId="5696B0D0" w14:textId="10CC8935" w:rsidR="00E96B79" w:rsidRPr="00E96B79" w:rsidRDefault="003C7211" w:rsidP="00F300CC">
      <w:pPr>
        <w:pStyle w:val="Paragrafoelenco"/>
        <w:numPr>
          <w:ilvl w:val="1"/>
          <w:numId w:val="25"/>
        </w:numPr>
        <w:rPr>
          <w:rFonts w:ascii="Times New Roman" w:hAnsi="Times New Roman" w:cs="Times New Roman"/>
          <w:b/>
          <w:bCs/>
          <w:i/>
          <w:sz w:val="26"/>
          <w:szCs w:val="26"/>
        </w:rPr>
      </w:pPr>
      <w:r>
        <w:rPr>
          <w:rFonts w:ascii="Times New Roman" w:eastAsia="Calibri" w:hAnsi="Times New Roman" w:cs="Times New Roman"/>
          <w:b/>
          <w:bCs/>
          <w:i/>
          <w:sz w:val="26"/>
          <w:szCs w:val="26"/>
        </w:rPr>
        <w:t>Autostima</w:t>
      </w:r>
      <w:r w:rsidR="00275125" w:rsidRPr="00275125">
        <w:rPr>
          <w:rFonts w:ascii="Times New Roman" w:eastAsia="Calibri" w:hAnsi="Times New Roman" w:cs="Times New Roman"/>
          <w:b/>
          <w:bCs/>
          <w:i/>
          <w:sz w:val="26"/>
          <w:szCs w:val="26"/>
        </w:rPr>
        <w:t xml:space="preserve"> e intelligenza</w:t>
      </w:r>
      <w:r w:rsidR="00986A34">
        <w:rPr>
          <w:rFonts w:ascii="Times New Roman" w:eastAsia="Calibri" w:hAnsi="Times New Roman" w:cs="Times New Roman"/>
          <w:b/>
          <w:bCs/>
          <w:i/>
          <w:sz w:val="26"/>
          <w:szCs w:val="26"/>
        </w:rPr>
        <w:t xml:space="preserve"> fluida</w:t>
      </w:r>
      <w:r w:rsidR="00275125" w:rsidRPr="00275125">
        <w:rPr>
          <w:rFonts w:ascii="Times New Roman" w:eastAsia="Calibri" w:hAnsi="Times New Roman" w:cs="Times New Roman"/>
          <w:b/>
          <w:bCs/>
          <w:i/>
          <w:sz w:val="26"/>
          <w:szCs w:val="26"/>
        </w:rPr>
        <w:t>.</w:t>
      </w:r>
    </w:p>
    <w:p w14:paraId="4C6BC9D9" w14:textId="77777777" w:rsidR="00E96B79" w:rsidRDefault="00E96B79" w:rsidP="00E96B79">
      <w:pPr>
        <w:rPr>
          <w:rFonts w:ascii="Times New Roman" w:hAnsi="Times New Roman" w:cs="Times New Roman"/>
          <w:iCs/>
          <w:sz w:val="26"/>
          <w:szCs w:val="26"/>
        </w:rPr>
      </w:pPr>
    </w:p>
    <w:p w14:paraId="499F31AF" w14:textId="77777777" w:rsidR="006F3812" w:rsidRDefault="006F3812" w:rsidP="00E96B79">
      <w:pPr>
        <w:rPr>
          <w:rFonts w:ascii="Times New Roman" w:hAnsi="Times New Roman" w:cs="Times New Roman"/>
          <w:iCs/>
          <w:sz w:val="26"/>
          <w:szCs w:val="26"/>
        </w:rPr>
      </w:pPr>
    </w:p>
    <w:p w14:paraId="41801A0E" w14:textId="036E3230" w:rsidR="00E96B79" w:rsidRPr="00E96B79" w:rsidRDefault="00E96B79" w:rsidP="00E96B79">
      <w:pPr>
        <w:spacing w:line="360" w:lineRule="auto"/>
        <w:jc w:val="both"/>
        <w:rPr>
          <w:rFonts w:ascii="Times New Roman" w:hAnsi="Times New Roman" w:cs="Times New Roman"/>
          <w:iCs/>
          <w:sz w:val="26"/>
          <w:szCs w:val="26"/>
        </w:rPr>
      </w:pPr>
      <w:r w:rsidRPr="00E96B79">
        <w:rPr>
          <w:rFonts w:ascii="Times New Roman" w:hAnsi="Times New Roman" w:cs="Times New Roman"/>
          <w:iCs/>
          <w:sz w:val="26"/>
          <w:szCs w:val="26"/>
        </w:rPr>
        <w:t>Satoshi Kanazawa, psicologo evoluzionista, propone una teoria interessante riguardo all'intelligenza e i suoi effetti sul comportamento umano. Secondo lui, l'intelligenza costituisce un vantaggio solo in circostanze evolutivamente nuove, dove le persone intelligenti riescono a comprendere meglio e ad adattarsi a contesti moderni e tecnologici. Questo spiega, ad esempio, il successo delle persone intelligenti in settori professionali complessi o innovativi, come la scienza e la tecnologia.</w:t>
      </w:r>
      <w:r>
        <w:rPr>
          <w:rFonts w:ascii="Times New Roman" w:hAnsi="Times New Roman" w:cs="Times New Roman"/>
          <w:iCs/>
          <w:sz w:val="26"/>
          <w:szCs w:val="26"/>
        </w:rPr>
        <w:t xml:space="preserve"> </w:t>
      </w:r>
      <w:r w:rsidRPr="00E96B79">
        <w:rPr>
          <w:rFonts w:ascii="Times New Roman" w:hAnsi="Times New Roman" w:cs="Times New Roman"/>
          <w:iCs/>
          <w:sz w:val="26"/>
          <w:szCs w:val="26"/>
        </w:rPr>
        <w:t>Tuttavia, in contesti evolutivamente antichi, come il corteggiamento e l'accoppiamento, dove gli esseri umani hanno sviluppato meccanismi di adattamento specifici nel corso di millenni, l'intelligenza non rappresenta necessariamente un vantaggio. Qui le abilità adattative consolidate sono più utili, e le persone intelligenti potrebbero non avere la stessa efficacia o vantaggio rispetto agli altri.</w:t>
      </w:r>
    </w:p>
    <w:p w14:paraId="0B2BCDFC" w14:textId="55CC9BE2" w:rsidR="00E96B79" w:rsidRPr="00E96B79" w:rsidRDefault="00E96B79" w:rsidP="00E96B79">
      <w:pPr>
        <w:spacing w:line="360" w:lineRule="auto"/>
        <w:jc w:val="both"/>
        <w:rPr>
          <w:rFonts w:ascii="Times New Roman" w:hAnsi="Times New Roman" w:cs="Times New Roman"/>
          <w:iCs/>
          <w:sz w:val="26"/>
          <w:szCs w:val="26"/>
        </w:rPr>
      </w:pPr>
      <w:r w:rsidRPr="00E96B79">
        <w:rPr>
          <w:rFonts w:ascii="Times New Roman" w:hAnsi="Times New Roman" w:cs="Times New Roman"/>
          <w:iCs/>
          <w:sz w:val="26"/>
          <w:szCs w:val="26"/>
        </w:rPr>
        <w:t xml:space="preserve">Un aspetto interessante sollevato da Kanazawa è che le persone intelligenti tendono a preferire soluzioni nuove, alternative, a scapito di quelle tradizionali. </w:t>
      </w:r>
      <w:r w:rsidRPr="00E96B79">
        <w:rPr>
          <w:rFonts w:ascii="Times New Roman" w:hAnsi="Times New Roman" w:cs="Times New Roman"/>
          <w:iCs/>
          <w:sz w:val="26"/>
          <w:szCs w:val="26"/>
        </w:rPr>
        <w:lastRenderedPageBreak/>
        <w:t>Questo potrebbe spiegare perché persone con un alto quoziente intellettivo sono spesso più aperte a comportamenti considerati fuori dagli schemi, come l'omosessualità, il vegetarianismo o una minore tendenza a credere in Dio. Questa apertura alle novità si riflette anche nell'adozione di stili di vita che si allontanano da norme sociali consolidate.</w:t>
      </w:r>
      <w:r>
        <w:rPr>
          <w:rFonts w:ascii="Times New Roman" w:hAnsi="Times New Roman" w:cs="Times New Roman"/>
          <w:iCs/>
          <w:sz w:val="26"/>
          <w:szCs w:val="26"/>
        </w:rPr>
        <w:t xml:space="preserve"> </w:t>
      </w:r>
      <w:r w:rsidRPr="00E96B79">
        <w:rPr>
          <w:rFonts w:ascii="Times New Roman" w:hAnsi="Times New Roman" w:cs="Times New Roman"/>
          <w:iCs/>
          <w:sz w:val="26"/>
          <w:szCs w:val="26"/>
        </w:rPr>
        <w:t>Tuttavia, questa inclinazione verso l'innovazione comportamentale può anche essere un punto di vulnerabilità. Kanazawa osserva che le persone intelligenti tendono a essere più inclini al consumo di alcol, sigarette e sostanze psicoattive, comportamenti relativamente "nuovi" nel contesto evolutivo. Questa tendenza potrebbe essere dovuta al fatto che le persone intelligenti sono attratte da esperienze cognitive insolite o trasgressive, che sfidano norme e valori tradizionali.</w:t>
      </w:r>
    </w:p>
    <w:p w14:paraId="13CF930B" w14:textId="0934321C" w:rsidR="0078523F" w:rsidRPr="0078523F" w:rsidRDefault="00E96B79" w:rsidP="0078523F">
      <w:pPr>
        <w:spacing w:line="360" w:lineRule="auto"/>
        <w:jc w:val="both"/>
        <w:rPr>
          <w:rFonts w:ascii="Times New Roman" w:hAnsi="Times New Roman" w:cs="Times New Roman"/>
          <w:iCs/>
          <w:sz w:val="26"/>
          <w:szCs w:val="26"/>
        </w:rPr>
      </w:pPr>
      <w:r w:rsidRPr="00E96B79">
        <w:rPr>
          <w:rFonts w:ascii="Times New Roman" w:hAnsi="Times New Roman" w:cs="Times New Roman"/>
          <w:iCs/>
          <w:sz w:val="26"/>
          <w:szCs w:val="26"/>
        </w:rPr>
        <w:t>Un'interpretazione alternativa suggerisce che l'intelligenza fluida, che consente di adattarsi rapidamente a situazioni nuove e risolvere problemi in tempo reale, potrebbe incoraggiare un maggiore desiderio di esplorare e trasgredire rispetto alle convenzioni sociali. Questa ricerca di esperienze nuove e stimolanti potrebbe spingere le persone intelligenti a sperimentare anche comportamenti rischiosi.</w:t>
      </w:r>
      <w:r>
        <w:rPr>
          <w:rFonts w:ascii="Times New Roman" w:hAnsi="Times New Roman" w:cs="Times New Roman"/>
          <w:iCs/>
          <w:sz w:val="26"/>
          <w:szCs w:val="26"/>
        </w:rPr>
        <w:t xml:space="preserve"> </w:t>
      </w:r>
      <w:r w:rsidRPr="00E96B79">
        <w:rPr>
          <w:rFonts w:ascii="Times New Roman" w:hAnsi="Times New Roman" w:cs="Times New Roman"/>
          <w:iCs/>
          <w:sz w:val="26"/>
          <w:szCs w:val="26"/>
        </w:rPr>
        <w:t>In sintesi, la teoria di Kanazawa mette in luce un duplice aspetto dell'intelligenza: da una parte, offre vantaggi evidenti in contesti nuovi e complessi, dall'altra può esporre le persone intelligenti a rischi in aree della vita in cui i meccanismi adattativi tradizionali si rivelano più efficaci.</w:t>
      </w:r>
      <w:r w:rsidR="002B5E90">
        <w:rPr>
          <w:rFonts w:ascii="Times New Roman" w:hAnsi="Times New Roman" w:cs="Times New Roman"/>
          <w:iCs/>
          <w:sz w:val="26"/>
          <w:szCs w:val="26"/>
        </w:rPr>
        <w:t xml:space="preserve"> </w:t>
      </w:r>
      <w:r w:rsidR="002B5E90" w:rsidRPr="002B5E90">
        <w:rPr>
          <w:rFonts w:ascii="Times New Roman" w:hAnsi="Times New Roman" w:cs="Times New Roman"/>
          <w:iCs/>
          <w:sz w:val="26"/>
          <w:szCs w:val="26"/>
        </w:rPr>
        <w:t xml:space="preserve">Chi possiede un buon livello di intelligenza emotiva, ha una maggior probabilità di avere soddisfazioni dalla propria vita, un elevato livello di autostima e un minor livello di insicurezza, ma non solo. L'intelligenza emotiva fu definita per la prima volta dai ricercatori </w:t>
      </w:r>
      <w:proofErr w:type="spellStart"/>
      <w:r w:rsidR="002B5E90" w:rsidRPr="002B5E90">
        <w:rPr>
          <w:rFonts w:ascii="Times New Roman" w:hAnsi="Times New Roman" w:cs="Times New Roman"/>
          <w:iCs/>
          <w:sz w:val="26"/>
          <w:szCs w:val="26"/>
        </w:rPr>
        <w:t>Salovey</w:t>
      </w:r>
      <w:proofErr w:type="spellEnd"/>
      <w:r w:rsidR="002B5E90" w:rsidRPr="002B5E90">
        <w:rPr>
          <w:rFonts w:ascii="Times New Roman" w:hAnsi="Times New Roman" w:cs="Times New Roman"/>
          <w:iCs/>
          <w:sz w:val="26"/>
          <w:szCs w:val="26"/>
        </w:rPr>
        <w:t> e Mayer.</w:t>
      </w:r>
      <w:r w:rsidR="0078523F">
        <w:rPr>
          <w:rFonts w:ascii="Times New Roman" w:hAnsi="Times New Roman" w:cs="Times New Roman"/>
          <w:iCs/>
          <w:sz w:val="26"/>
          <w:szCs w:val="26"/>
        </w:rPr>
        <w:t xml:space="preserve"> </w:t>
      </w:r>
      <w:r w:rsidR="0078523F" w:rsidRPr="0078523F">
        <w:rPr>
          <w:rFonts w:ascii="Times New Roman" w:hAnsi="Times New Roman" w:cs="Times New Roman"/>
          <w:iCs/>
          <w:sz w:val="26"/>
          <w:szCs w:val="26"/>
        </w:rPr>
        <w:t xml:space="preserve">Il concetto di intelligenza emotiva, reso popolare da Daniel </w:t>
      </w:r>
      <w:proofErr w:type="spellStart"/>
      <w:r w:rsidR="0078523F" w:rsidRPr="0078523F">
        <w:rPr>
          <w:rFonts w:ascii="Times New Roman" w:hAnsi="Times New Roman" w:cs="Times New Roman"/>
          <w:iCs/>
          <w:sz w:val="26"/>
          <w:szCs w:val="26"/>
        </w:rPr>
        <w:t>Goleman</w:t>
      </w:r>
      <w:proofErr w:type="spellEnd"/>
      <w:r w:rsidR="0078523F" w:rsidRPr="0078523F">
        <w:rPr>
          <w:rFonts w:ascii="Times New Roman" w:hAnsi="Times New Roman" w:cs="Times New Roman"/>
          <w:iCs/>
          <w:sz w:val="26"/>
          <w:szCs w:val="26"/>
        </w:rPr>
        <w:t xml:space="preserve"> nel 1995, è diventato fondamentale per comprendere il modo in cui le emozioni influenzano le nostre vite quotidiane. La definizione di </w:t>
      </w:r>
      <w:proofErr w:type="spellStart"/>
      <w:r w:rsidR="0078523F" w:rsidRPr="0078523F">
        <w:rPr>
          <w:rFonts w:ascii="Times New Roman" w:hAnsi="Times New Roman" w:cs="Times New Roman"/>
          <w:iCs/>
          <w:sz w:val="26"/>
          <w:szCs w:val="26"/>
        </w:rPr>
        <w:t>Goleman</w:t>
      </w:r>
      <w:proofErr w:type="spellEnd"/>
      <w:r w:rsidR="0078523F" w:rsidRPr="0078523F">
        <w:rPr>
          <w:rFonts w:ascii="Times New Roman" w:hAnsi="Times New Roman" w:cs="Times New Roman"/>
          <w:iCs/>
          <w:sz w:val="26"/>
          <w:szCs w:val="26"/>
        </w:rPr>
        <w:t xml:space="preserve"> sottolinea l'importanza di riconoscere e gestire le proprie emozioni e quelle degli altri, un aspetto cruciale per interazioni sociali positive e per il benessere personale.</w:t>
      </w:r>
      <w:r w:rsidR="0078523F">
        <w:rPr>
          <w:rFonts w:ascii="Times New Roman" w:hAnsi="Times New Roman" w:cs="Times New Roman"/>
          <w:iCs/>
          <w:sz w:val="26"/>
          <w:szCs w:val="26"/>
        </w:rPr>
        <w:t xml:space="preserve"> </w:t>
      </w:r>
      <w:r w:rsidR="0078523F" w:rsidRPr="0078523F">
        <w:rPr>
          <w:rFonts w:ascii="Times New Roman" w:hAnsi="Times New Roman" w:cs="Times New Roman"/>
          <w:iCs/>
          <w:sz w:val="26"/>
          <w:szCs w:val="26"/>
        </w:rPr>
        <w:t>L'intelligenza emotiva ha una serie di effetti benefici che si estendono a vari aspetti della vita quotidiana, tra cui:</w:t>
      </w:r>
    </w:p>
    <w:p w14:paraId="1D48BBFB" w14:textId="77777777" w:rsidR="0078523F" w:rsidRPr="0078523F" w:rsidRDefault="0078523F" w:rsidP="00F300CC">
      <w:pPr>
        <w:numPr>
          <w:ilvl w:val="0"/>
          <w:numId w:val="26"/>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lastRenderedPageBreak/>
        <w:t>Maggiore ottimismo</w:t>
      </w:r>
      <w:r w:rsidRPr="0078523F">
        <w:rPr>
          <w:rFonts w:ascii="Times New Roman" w:hAnsi="Times New Roman" w:cs="Times New Roman"/>
          <w:iCs/>
          <w:sz w:val="26"/>
          <w:szCs w:val="26"/>
        </w:rPr>
        <w:t>: Le persone con alta intelligenza emotiva tendono a vedere il mondo in modo più positivo.</w:t>
      </w:r>
    </w:p>
    <w:p w14:paraId="0A603B64" w14:textId="77777777" w:rsidR="0078523F" w:rsidRPr="0078523F" w:rsidRDefault="0078523F" w:rsidP="00F300CC">
      <w:pPr>
        <w:numPr>
          <w:ilvl w:val="0"/>
          <w:numId w:val="26"/>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Incremento del comportamento prosociale</w:t>
      </w:r>
      <w:r w:rsidRPr="0078523F">
        <w:rPr>
          <w:rFonts w:ascii="Times New Roman" w:hAnsi="Times New Roman" w:cs="Times New Roman"/>
          <w:iCs/>
          <w:sz w:val="26"/>
          <w:szCs w:val="26"/>
        </w:rPr>
        <w:t>: Si registrano più comportamenti altruistici e collaborativi.</w:t>
      </w:r>
    </w:p>
    <w:p w14:paraId="28D32F71" w14:textId="77777777" w:rsidR="0078523F" w:rsidRPr="0078523F" w:rsidRDefault="0078523F" w:rsidP="00F300CC">
      <w:pPr>
        <w:numPr>
          <w:ilvl w:val="0"/>
          <w:numId w:val="26"/>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Competenze sociali elevate</w:t>
      </w:r>
      <w:r w:rsidRPr="0078523F">
        <w:rPr>
          <w:rFonts w:ascii="Times New Roman" w:hAnsi="Times New Roman" w:cs="Times New Roman"/>
          <w:iCs/>
          <w:sz w:val="26"/>
          <w:szCs w:val="26"/>
        </w:rPr>
        <w:t>: Migliori abilità comunicative e relazionali.</w:t>
      </w:r>
    </w:p>
    <w:p w14:paraId="48CFB9CC" w14:textId="77777777" w:rsidR="0078523F" w:rsidRPr="0078523F" w:rsidRDefault="0078523F" w:rsidP="00F300CC">
      <w:pPr>
        <w:numPr>
          <w:ilvl w:val="0"/>
          <w:numId w:val="26"/>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Migliori rapporti in ambito lavorativo</w:t>
      </w:r>
      <w:r w:rsidRPr="0078523F">
        <w:rPr>
          <w:rFonts w:ascii="Times New Roman" w:hAnsi="Times New Roman" w:cs="Times New Roman"/>
          <w:iCs/>
          <w:sz w:val="26"/>
          <w:szCs w:val="26"/>
        </w:rPr>
        <w:t>: Le dinamiche lavorative si avvantaggiano da una comunicazione e interazione più efficaci.</w:t>
      </w:r>
    </w:p>
    <w:p w14:paraId="6417A657" w14:textId="77777777" w:rsidR="0078523F" w:rsidRPr="0078523F" w:rsidRDefault="0078523F" w:rsidP="00F300CC">
      <w:pPr>
        <w:numPr>
          <w:ilvl w:val="0"/>
          <w:numId w:val="26"/>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Capacità di auto-monitoraggio</w:t>
      </w:r>
      <w:r w:rsidRPr="0078523F">
        <w:rPr>
          <w:rFonts w:ascii="Times New Roman" w:hAnsi="Times New Roman" w:cs="Times New Roman"/>
          <w:iCs/>
          <w:sz w:val="26"/>
          <w:szCs w:val="26"/>
        </w:rPr>
        <w:t>: Migliore consapevolezza e gestione delle proprie emozioni e di quelle altrui.</w:t>
      </w:r>
    </w:p>
    <w:p w14:paraId="44A1A520" w14:textId="2F5BBA26" w:rsidR="0078523F" w:rsidRPr="0078523F" w:rsidRDefault="0078523F" w:rsidP="0078523F">
      <w:pPr>
        <w:spacing w:line="360" w:lineRule="auto"/>
        <w:jc w:val="both"/>
        <w:rPr>
          <w:rFonts w:ascii="Times New Roman" w:hAnsi="Times New Roman" w:cs="Times New Roman"/>
          <w:iCs/>
          <w:sz w:val="26"/>
          <w:szCs w:val="26"/>
        </w:rPr>
      </w:pPr>
      <w:r w:rsidRPr="0078523F">
        <w:rPr>
          <w:rFonts w:ascii="Times New Roman" w:hAnsi="Times New Roman" w:cs="Times New Roman"/>
          <w:iCs/>
          <w:sz w:val="26"/>
          <w:szCs w:val="26"/>
        </w:rPr>
        <w:t>In ambito scolastico, gli studenti con un'intelligenza emotiva ben sviluppata riescono a ottenere risultati migliori. Sono più capaci di gestire l'ansia da prestazione e affrontare le sfide in modo più costruttivo. D'altra parte, gli studenti con bassa intelligenza emotiva mostrano comportamenti problematici, come assenze scolastiche non autorizzate, relazioni superficiali, e una maggiore predisposizione a problematiche di salute mentale, come la depressione.</w:t>
      </w:r>
      <w:r>
        <w:rPr>
          <w:rFonts w:ascii="Times New Roman" w:hAnsi="Times New Roman" w:cs="Times New Roman"/>
          <w:iCs/>
          <w:sz w:val="26"/>
          <w:szCs w:val="26"/>
        </w:rPr>
        <w:t xml:space="preserve"> </w:t>
      </w:r>
      <w:r w:rsidRPr="0078523F">
        <w:rPr>
          <w:rFonts w:ascii="Times New Roman" w:hAnsi="Times New Roman" w:cs="Times New Roman"/>
          <w:iCs/>
          <w:sz w:val="26"/>
          <w:szCs w:val="26"/>
        </w:rPr>
        <w:t>Studi condotti nel 2010 e nel 2012 hanno dimostrato una correlazione negativa tra intelligenza emotiva e dipendenza da sostanze. In particolare, i soggetti con maggiore dipendenza presentavano punteggi più bassi nei test di intelligenza emotiva. Questa tendenza suggerisce che l'intelligenza emotiva può fungere da fattore protettivo contro scelte dannose per la salute, come l'abuso di alcol e droghe.</w:t>
      </w:r>
      <w:r>
        <w:rPr>
          <w:rFonts w:ascii="Times New Roman" w:hAnsi="Times New Roman" w:cs="Times New Roman"/>
          <w:iCs/>
          <w:sz w:val="26"/>
          <w:szCs w:val="26"/>
        </w:rPr>
        <w:t xml:space="preserve"> </w:t>
      </w:r>
      <w:r w:rsidRPr="0078523F">
        <w:rPr>
          <w:rFonts w:ascii="Times New Roman" w:hAnsi="Times New Roman" w:cs="Times New Roman"/>
          <w:iCs/>
          <w:sz w:val="26"/>
          <w:szCs w:val="26"/>
        </w:rPr>
        <w:t>L'intelligenza emotiva non solo è importante per il successo personale, ma è anche un elemento chiave nel contesto educativo. Le scuole possono beneficiare enormemente dall'integrazione dell'intelligenza emotiva nei loro programmi didattici. I programmi di alfabetizzazione emotiva mirano a:</w:t>
      </w:r>
    </w:p>
    <w:p w14:paraId="08488B4E" w14:textId="77777777" w:rsidR="0078523F" w:rsidRPr="0078523F" w:rsidRDefault="0078523F" w:rsidP="00F300CC">
      <w:pPr>
        <w:numPr>
          <w:ilvl w:val="0"/>
          <w:numId w:val="27"/>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Promuovere autoconsapevolezza</w:t>
      </w:r>
      <w:r w:rsidRPr="0078523F">
        <w:rPr>
          <w:rFonts w:ascii="Times New Roman" w:hAnsi="Times New Roman" w:cs="Times New Roman"/>
          <w:iCs/>
          <w:sz w:val="26"/>
          <w:szCs w:val="26"/>
        </w:rPr>
        <w:t>: Gli studenti imparano a riconoscere e gestire le proprie emozioni.</w:t>
      </w:r>
    </w:p>
    <w:p w14:paraId="6214D82C" w14:textId="77777777" w:rsidR="0078523F" w:rsidRPr="0078523F" w:rsidRDefault="0078523F" w:rsidP="00F300CC">
      <w:pPr>
        <w:numPr>
          <w:ilvl w:val="0"/>
          <w:numId w:val="27"/>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Prevenire il bullismo</w:t>
      </w:r>
      <w:r w:rsidRPr="0078523F">
        <w:rPr>
          <w:rFonts w:ascii="Times New Roman" w:hAnsi="Times New Roman" w:cs="Times New Roman"/>
          <w:iCs/>
          <w:sz w:val="26"/>
          <w:szCs w:val="26"/>
        </w:rPr>
        <w:t>: Creando un ambiente scolastico più empatico e collaborativo.</w:t>
      </w:r>
    </w:p>
    <w:p w14:paraId="54B5E999" w14:textId="77777777" w:rsidR="0078523F" w:rsidRPr="0078523F" w:rsidRDefault="0078523F" w:rsidP="00F300CC">
      <w:pPr>
        <w:numPr>
          <w:ilvl w:val="0"/>
          <w:numId w:val="27"/>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lastRenderedPageBreak/>
        <w:t>Incoraggiare il dialogo</w:t>
      </w:r>
      <w:r w:rsidRPr="0078523F">
        <w:rPr>
          <w:rFonts w:ascii="Times New Roman" w:hAnsi="Times New Roman" w:cs="Times New Roman"/>
          <w:iCs/>
          <w:sz w:val="26"/>
          <w:szCs w:val="26"/>
        </w:rPr>
        <w:t>: Rendendo le emozioni e la vita sociale temi di discussione.</w:t>
      </w:r>
    </w:p>
    <w:p w14:paraId="6EE3ACDE" w14:textId="77777777" w:rsidR="0078523F" w:rsidRPr="0078523F" w:rsidRDefault="0078523F" w:rsidP="0078523F">
      <w:pPr>
        <w:spacing w:line="360" w:lineRule="auto"/>
        <w:jc w:val="both"/>
        <w:rPr>
          <w:rFonts w:ascii="Times New Roman" w:hAnsi="Times New Roman" w:cs="Times New Roman"/>
          <w:iCs/>
          <w:sz w:val="26"/>
          <w:szCs w:val="26"/>
        </w:rPr>
      </w:pPr>
      <w:r w:rsidRPr="0078523F">
        <w:rPr>
          <w:rFonts w:ascii="Times New Roman" w:hAnsi="Times New Roman" w:cs="Times New Roman"/>
          <w:iCs/>
          <w:sz w:val="26"/>
          <w:szCs w:val="26"/>
        </w:rPr>
        <w:t xml:space="preserve">L'organizzazione Collaborative for </w:t>
      </w:r>
      <w:proofErr w:type="spellStart"/>
      <w:r w:rsidRPr="0078523F">
        <w:rPr>
          <w:rFonts w:ascii="Times New Roman" w:hAnsi="Times New Roman" w:cs="Times New Roman"/>
          <w:iCs/>
          <w:sz w:val="26"/>
          <w:szCs w:val="26"/>
        </w:rPr>
        <w:t>Academic</w:t>
      </w:r>
      <w:proofErr w:type="spellEnd"/>
      <w:r w:rsidRPr="0078523F">
        <w:rPr>
          <w:rFonts w:ascii="Times New Roman" w:hAnsi="Times New Roman" w:cs="Times New Roman"/>
          <w:iCs/>
          <w:sz w:val="26"/>
          <w:szCs w:val="26"/>
        </w:rPr>
        <w:t xml:space="preserve">, Social, and </w:t>
      </w:r>
      <w:proofErr w:type="spellStart"/>
      <w:r w:rsidRPr="0078523F">
        <w:rPr>
          <w:rFonts w:ascii="Times New Roman" w:hAnsi="Times New Roman" w:cs="Times New Roman"/>
          <w:iCs/>
          <w:sz w:val="26"/>
          <w:szCs w:val="26"/>
        </w:rPr>
        <w:t>Emotional</w:t>
      </w:r>
      <w:proofErr w:type="spellEnd"/>
      <w:r w:rsidRPr="0078523F">
        <w:rPr>
          <w:rFonts w:ascii="Times New Roman" w:hAnsi="Times New Roman" w:cs="Times New Roman"/>
          <w:iCs/>
          <w:sz w:val="26"/>
          <w:szCs w:val="26"/>
        </w:rPr>
        <w:t xml:space="preserve"> Learning (CASEL) promuove programmi di alfabetizzazione emotiva nelle scuole, evidenziando l'importanza di:</w:t>
      </w:r>
    </w:p>
    <w:p w14:paraId="2F6BB41D" w14:textId="77777777" w:rsidR="0078523F" w:rsidRPr="0078523F" w:rsidRDefault="0078523F" w:rsidP="00F300CC">
      <w:pPr>
        <w:numPr>
          <w:ilvl w:val="0"/>
          <w:numId w:val="28"/>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Workshop per insegnanti</w:t>
      </w:r>
      <w:r w:rsidRPr="0078523F">
        <w:rPr>
          <w:rFonts w:ascii="Times New Roman" w:hAnsi="Times New Roman" w:cs="Times New Roman"/>
          <w:iCs/>
          <w:sz w:val="26"/>
          <w:szCs w:val="26"/>
        </w:rPr>
        <w:t>: Questi forniscono strategie per creare un ambiente sicuro e produttivo.</w:t>
      </w:r>
    </w:p>
    <w:p w14:paraId="51E992ED" w14:textId="77777777" w:rsidR="0078523F" w:rsidRPr="0078523F" w:rsidRDefault="0078523F" w:rsidP="00F300CC">
      <w:pPr>
        <w:numPr>
          <w:ilvl w:val="0"/>
          <w:numId w:val="28"/>
        </w:numPr>
        <w:spacing w:line="360" w:lineRule="auto"/>
        <w:jc w:val="both"/>
        <w:rPr>
          <w:rFonts w:ascii="Times New Roman" w:hAnsi="Times New Roman" w:cs="Times New Roman"/>
          <w:iCs/>
          <w:sz w:val="26"/>
          <w:szCs w:val="26"/>
        </w:rPr>
      </w:pPr>
      <w:r w:rsidRPr="0078523F">
        <w:rPr>
          <w:rFonts w:ascii="Times New Roman" w:hAnsi="Times New Roman" w:cs="Times New Roman"/>
          <w:b/>
          <w:bCs/>
          <w:iCs/>
          <w:sz w:val="26"/>
          <w:szCs w:val="26"/>
        </w:rPr>
        <w:t>Programmi per studenti</w:t>
      </w:r>
      <w:r w:rsidRPr="0078523F">
        <w:rPr>
          <w:rFonts w:ascii="Times New Roman" w:hAnsi="Times New Roman" w:cs="Times New Roman"/>
          <w:iCs/>
          <w:sz w:val="26"/>
          <w:szCs w:val="26"/>
        </w:rPr>
        <w:t>: Focalizzati sul miglioramento delle competenze sociali, dell’empatia e della comunicazione.</w:t>
      </w:r>
    </w:p>
    <w:p w14:paraId="4D89DBF0" w14:textId="163E3774" w:rsidR="0078523F" w:rsidRPr="00E96B79" w:rsidRDefault="0078523F" w:rsidP="00E96B79">
      <w:pPr>
        <w:spacing w:line="360" w:lineRule="auto"/>
        <w:jc w:val="both"/>
        <w:rPr>
          <w:rFonts w:ascii="Times New Roman" w:hAnsi="Times New Roman" w:cs="Times New Roman"/>
          <w:iCs/>
          <w:sz w:val="26"/>
          <w:szCs w:val="26"/>
        </w:rPr>
      </w:pPr>
      <w:r w:rsidRPr="0078523F">
        <w:rPr>
          <w:rFonts w:ascii="Times New Roman" w:hAnsi="Times New Roman" w:cs="Times New Roman"/>
          <w:iCs/>
          <w:sz w:val="26"/>
          <w:szCs w:val="26"/>
        </w:rPr>
        <w:t>Integrando l'intelligenza emotiva nei curricula scolastici, le scuole possono formare non solo studenti più competenti dal punto di vista accademico, ma anche individui più equilibrati e responsabili nel loro comportamento sociale.</w:t>
      </w:r>
    </w:p>
    <w:p w14:paraId="7D413FC9" w14:textId="1BDF84CB"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L'autostima è un concetto complesso che si costruisce e si modifica nel tempo, influenzato da vari fattori interiori ed esterni. Secondo William James, l'autostima è il risultato del confronto tra i successi reali di un individuo e le sue aspettative; questo significa che le nostre esperienze e risultati concreti giocano un ruolo cruciale nella nostra valutazione di noi stessi.</w:t>
      </w:r>
      <w:r>
        <w:rPr>
          <w:rFonts w:ascii="Times New Roman" w:hAnsi="Times New Roman" w:cs="Times New Roman"/>
          <w:iCs/>
          <w:sz w:val="26"/>
          <w:szCs w:val="26"/>
        </w:rPr>
        <w:t xml:space="preserve"> </w:t>
      </w:r>
      <w:r w:rsidRPr="00167749">
        <w:rPr>
          <w:rFonts w:ascii="Times New Roman" w:hAnsi="Times New Roman" w:cs="Times New Roman"/>
          <w:iCs/>
          <w:sz w:val="26"/>
          <w:szCs w:val="26"/>
        </w:rPr>
        <w:t>La differenza tra il sé reale e il sé ideale influisce direttamente sull’autostima. Maggiore è la discrepanza tra i due, minore sarà l’autostima percepita. Se il sé ideale è percepito come irraggiungibile, ciò può generare insoddisfazione e emozioni negative.</w:t>
      </w:r>
      <w:r>
        <w:rPr>
          <w:rFonts w:ascii="Times New Roman" w:hAnsi="Times New Roman" w:cs="Times New Roman"/>
          <w:iCs/>
          <w:sz w:val="26"/>
          <w:szCs w:val="26"/>
        </w:rPr>
        <w:t xml:space="preserve"> </w:t>
      </w:r>
      <w:r w:rsidRPr="00167749">
        <w:rPr>
          <w:rFonts w:ascii="Times New Roman" w:hAnsi="Times New Roman" w:cs="Times New Roman"/>
          <w:iCs/>
          <w:sz w:val="26"/>
          <w:szCs w:val="26"/>
        </w:rPr>
        <w:t>Possedere un’alta autostima significa avere una visione realistica di sé stessi, accettando sia i pregi che i difetti. Le persone con alta autostima tendono a perseverare di fronte alle difficoltà e a relativizzare gli insuccessi, utilizzandoli come opportunità per imparare e migliorarsi.</w:t>
      </w:r>
      <w:r>
        <w:rPr>
          <w:rFonts w:ascii="Times New Roman" w:hAnsi="Times New Roman" w:cs="Times New Roman"/>
          <w:iCs/>
          <w:sz w:val="26"/>
          <w:szCs w:val="26"/>
        </w:rPr>
        <w:t xml:space="preserve"> </w:t>
      </w:r>
      <w:r w:rsidRPr="00167749">
        <w:rPr>
          <w:rFonts w:ascii="Times New Roman" w:hAnsi="Times New Roman" w:cs="Times New Roman"/>
          <w:iCs/>
          <w:sz w:val="26"/>
          <w:szCs w:val="26"/>
        </w:rPr>
        <w:t>Al contrario, una bassa autostima è spesso associata a:</w:t>
      </w:r>
    </w:p>
    <w:p w14:paraId="4B38F230" w14:textId="77777777" w:rsidR="00167749" w:rsidRPr="00167749" w:rsidRDefault="00167749" w:rsidP="00F300CC">
      <w:pPr>
        <w:numPr>
          <w:ilvl w:val="0"/>
          <w:numId w:val="29"/>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Scarsa Motivazione</w:t>
      </w:r>
      <w:r w:rsidRPr="00167749">
        <w:rPr>
          <w:rFonts w:ascii="Times New Roman" w:hAnsi="Times New Roman" w:cs="Times New Roman"/>
          <w:iCs/>
          <w:sz w:val="26"/>
          <w:szCs w:val="26"/>
        </w:rPr>
        <w:t>: Le persone tendono a mostrarsi disinteressate e poco partecipative.</w:t>
      </w:r>
    </w:p>
    <w:p w14:paraId="62AFF221" w14:textId="77777777" w:rsidR="00167749" w:rsidRPr="00167749" w:rsidRDefault="00167749" w:rsidP="00F300CC">
      <w:pPr>
        <w:numPr>
          <w:ilvl w:val="0"/>
          <w:numId w:val="29"/>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lastRenderedPageBreak/>
        <w:t>Concentrarsi Solo sui Difetti</w:t>
      </w:r>
      <w:r w:rsidRPr="00167749">
        <w:rPr>
          <w:rFonts w:ascii="Times New Roman" w:hAnsi="Times New Roman" w:cs="Times New Roman"/>
          <w:iCs/>
          <w:sz w:val="26"/>
          <w:szCs w:val="26"/>
        </w:rPr>
        <w:t>: Le debolezze vengono amplificate e i punti di forza trascurati.</w:t>
      </w:r>
    </w:p>
    <w:p w14:paraId="12E8BBE6" w14:textId="77777777" w:rsidR="00167749" w:rsidRPr="00167749" w:rsidRDefault="00167749" w:rsidP="00F300CC">
      <w:pPr>
        <w:numPr>
          <w:ilvl w:val="0"/>
          <w:numId w:val="29"/>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Vulnerabilità Emotiva</w:t>
      </w:r>
      <w:r w:rsidRPr="00167749">
        <w:rPr>
          <w:rFonts w:ascii="Times New Roman" w:hAnsi="Times New Roman" w:cs="Times New Roman"/>
          <w:iCs/>
          <w:sz w:val="26"/>
          <w:szCs w:val="26"/>
        </w:rPr>
        <w:t>: Maggiore sensibilità alle critiche e difficoltà nel riprendersi da insuccessi.</w:t>
      </w:r>
    </w:p>
    <w:p w14:paraId="057D2D37" w14:textId="77777777"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Le persone con bassa autostima possono trovare difficile affrontare anche le situazioni quotidiane, temendo il rifiuto e il giudizio altrui.</w:t>
      </w:r>
    </w:p>
    <w:p w14:paraId="5BA7C92A" w14:textId="77777777"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La nostra autovalutazione si basa su tre processi fondamentali:</w:t>
      </w:r>
    </w:p>
    <w:p w14:paraId="4EDD31AA" w14:textId="77777777" w:rsidR="00167749" w:rsidRPr="00167749" w:rsidRDefault="00167749" w:rsidP="00F300CC">
      <w:pPr>
        <w:numPr>
          <w:ilvl w:val="0"/>
          <w:numId w:val="30"/>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Giudizi Altrui</w:t>
      </w:r>
      <w:r w:rsidRPr="00167749">
        <w:rPr>
          <w:rFonts w:ascii="Times New Roman" w:hAnsi="Times New Roman" w:cs="Times New Roman"/>
          <w:iCs/>
          <w:sz w:val="26"/>
          <w:szCs w:val="26"/>
        </w:rPr>
        <w:t>: Le opinioni e le valutazioni delle persone significative nella nostra vita influenzano profondamente come ci vediamo. Questo è noto come “specchio sociale”.</w:t>
      </w:r>
    </w:p>
    <w:p w14:paraId="16C725B2" w14:textId="77777777" w:rsidR="00167749" w:rsidRPr="00167749" w:rsidRDefault="00167749" w:rsidP="00F300CC">
      <w:pPr>
        <w:numPr>
          <w:ilvl w:val="0"/>
          <w:numId w:val="30"/>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Confronto Sociale</w:t>
      </w:r>
      <w:r w:rsidRPr="00167749">
        <w:rPr>
          <w:rFonts w:ascii="Times New Roman" w:hAnsi="Times New Roman" w:cs="Times New Roman"/>
          <w:iCs/>
          <w:sz w:val="26"/>
          <w:szCs w:val="26"/>
        </w:rPr>
        <w:t>: Ci confrontiamo costantemente con gli altri per valutare le nostre capacità e il nostro valore.</w:t>
      </w:r>
    </w:p>
    <w:p w14:paraId="70FDD675" w14:textId="77777777" w:rsidR="00167749" w:rsidRPr="00167749" w:rsidRDefault="00167749" w:rsidP="00F300CC">
      <w:pPr>
        <w:numPr>
          <w:ilvl w:val="0"/>
          <w:numId w:val="30"/>
        </w:numPr>
        <w:spacing w:line="360" w:lineRule="auto"/>
        <w:jc w:val="both"/>
        <w:rPr>
          <w:rFonts w:ascii="Times New Roman" w:hAnsi="Times New Roman" w:cs="Times New Roman"/>
          <w:iCs/>
          <w:sz w:val="26"/>
          <w:szCs w:val="26"/>
        </w:rPr>
      </w:pPr>
      <w:proofErr w:type="spellStart"/>
      <w:r w:rsidRPr="00167749">
        <w:rPr>
          <w:rFonts w:ascii="Times New Roman" w:hAnsi="Times New Roman" w:cs="Times New Roman"/>
          <w:b/>
          <w:bCs/>
          <w:iCs/>
          <w:sz w:val="26"/>
          <w:szCs w:val="26"/>
        </w:rPr>
        <w:t>Autosservazione</w:t>
      </w:r>
      <w:proofErr w:type="spellEnd"/>
      <w:r w:rsidRPr="00167749">
        <w:rPr>
          <w:rFonts w:ascii="Times New Roman" w:hAnsi="Times New Roman" w:cs="Times New Roman"/>
          <w:iCs/>
          <w:sz w:val="26"/>
          <w:szCs w:val="26"/>
        </w:rPr>
        <w:t>: L’autoanalisi e l’osservazione delle proprie esperienze aiutano a costruire una teoria di sé, come suggerito da George Kelly nella sua Psicologia dei Costrutti Personali.</w:t>
      </w:r>
    </w:p>
    <w:p w14:paraId="43E8B474" w14:textId="77777777"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L'ideale gioca un ruolo significativo nella motivazione e nel comportamento delle persone. Le discrepanze tra il proprio stato attuale e i propri ideali generano emozioni che possono influenzare l'autostima. È importante distinguere tra:</w:t>
      </w:r>
    </w:p>
    <w:p w14:paraId="515F8F92" w14:textId="77777777" w:rsidR="00167749" w:rsidRPr="00167749" w:rsidRDefault="00167749" w:rsidP="00F300CC">
      <w:pPr>
        <w:numPr>
          <w:ilvl w:val="0"/>
          <w:numId w:val="31"/>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Ideali Positivi</w:t>
      </w:r>
      <w:r w:rsidRPr="00167749">
        <w:rPr>
          <w:rFonts w:ascii="Times New Roman" w:hAnsi="Times New Roman" w:cs="Times New Roman"/>
          <w:iCs/>
          <w:sz w:val="26"/>
          <w:szCs w:val="26"/>
        </w:rPr>
        <w:t>: Obiettivi da raggiungere, come migliorare le proprie abilità.</w:t>
      </w:r>
    </w:p>
    <w:p w14:paraId="5A13AE2D" w14:textId="77777777" w:rsidR="00167749" w:rsidRPr="00167749" w:rsidRDefault="00167749" w:rsidP="00F300CC">
      <w:pPr>
        <w:numPr>
          <w:ilvl w:val="0"/>
          <w:numId w:val="31"/>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Ideali Negativi</w:t>
      </w:r>
      <w:r w:rsidRPr="00167749">
        <w:rPr>
          <w:rFonts w:ascii="Times New Roman" w:hAnsi="Times New Roman" w:cs="Times New Roman"/>
          <w:iCs/>
          <w:sz w:val="26"/>
          <w:szCs w:val="26"/>
        </w:rPr>
        <w:t>: Situazioni o stati da evitare, come il fallimento o l'inadeguatezza.</w:t>
      </w:r>
    </w:p>
    <w:p w14:paraId="620BA9CE" w14:textId="26A8B32A"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Secondo la letteratura, se gli ideali sono irraggiungibili, possono influenzare negativamente l’autostima. Tuttavia, gli ideali possono anche fungere da motivazione per il miglioramento personale.</w:t>
      </w:r>
      <w:r>
        <w:rPr>
          <w:rFonts w:ascii="Times New Roman" w:hAnsi="Times New Roman" w:cs="Times New Roman"/>
          <w:iCs/>
          <w:sz w:val="26"/>
          <w:szCs w:val="26"/>
        </w:rPr>
        <w:t xml:space="preserve"> </w:t>
      </w:r>
      <w:r w:rsidRPr="00167749">
        <w:rPr>
          <w:rFonts w:ascii="Times New Roman" w:hAnsi="Times New Roman" w:cs="Times New Roman"/>
          <w:iCs/>
          <w:sz w:val="26"/>
          <w:szCs w:val="26"/>
        </w:rPr>
        <w:t xml:space="preserve">Sebbene tendere verso ideali e obiettivi possa avere un impatto positivo sullo sviluppo personale e sulla crescita, </w:t>
      </w:r>
      <w:r w:rsidRPr="00167749">
        <w:rPr>
          <w:rFonts w:ascii="Times New Roman" w:hAnsi="Times New Roman" w:cs="Times New Roman"/>
          <w:iCs/>
          <w:sz w:val="26"/>
          <w:szCs w:val="26"/>
        </w:rPr>
        <w:lastRenderedPageBreak/>
        <w:t>vi è anche un costo associato a questa rincorsa. La continua ricerca di obiettivi può portare a:</w:t>
      </w:r>
    </w:p>
    <w:p w14:paraId="747E27DD" w14:textId="77777777" w:rsidR="00167749" w:rsidRPr="00167749" w:rsidRDefault="00167749" w:rsidP="00F300CC">
      <w:pPr>
        <w:numPr>
          <w:ilvl w:val="0"/>
          <w:numId w:val="32"/>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Stress e Ansia</w:t>
      </w:r>
      <w:r w:rsidRPr="00167749">
        <w:rPr>
          <w:rFonts w:ascii="Times New Roman" w:hAnsi="Times New Roman" w:cs="Times New Roman"/>
          <w:iCs/>
          <w:sz w:val="26"/>
          <w:szCs w:val="26"/>
        </w:rPr>
        <w:t>: Sforzi eccessivi per raggiungere ideali possono provocare un aumento delle risorse mentali e dell’ansia.</w:t>
      </w:r>
    </w:p>
    <w:p w14:paraId="0157BCA8" w14:textId="77777777" w:rsidR="00167749" w:rsidRDefault="00167749" w:rsidP="00F300CC">
      <w:pPr>
        <w:numPr>
          <w:ilvl w:val="0"/>
          <w:numId w:val="32"/>
        </w:numPr>
        <w:spacing w:line="360" w:lineRule="auto"/>
        <w:jc w:val="both"/>
        <w:rPr>
          <w:rFonts w:ascii="Times New Roman" w:hAnsi="Times New Roman" w:cs="Times New Roman"/>
          <w:iCs/>
          <w:sz w:val="26"/>
          <w:szCs w:val="26"/>
        </w:rPr>
      </w:pPr>
      <w:r w:rsidRPr="00167749">
        <w:rPr>
          <w:rFonts w:ascii="Times New Roman" w:hAnsi="Times New Roman" w:cs="Times New Roman"/>
          <w:b/>
          <w:bCs/>
          <w:iCs/>
          <w:sz w:val="26"/>
          <w:szCs w:val="26"/>
        </w:rPr>
        <w:t>Perdita di Senso del Valore</w:t>
      </w:r>
      <w:r w:rsidRPr="00167749">
        <w:rPr>
          <w:rFonts w:ascii="Times New Roman" w:hAnsi="Times New Roman" w:cs="Times New Roman"/>
          <w:iCs/>
          <w:sz w:val="26"/>
          <w:szCs w:val="26"/>
        </w:rPr>
        <w:t>: Se non si riescono a raggiungere i propri ideali, l’individuo può cominciare a sentirsi meno valido e meno realizzato.</w:t>
      </w:r>
    </w:p>
    <w:p w14:paraId="75FA534B" w14:textId="7361932B" w:rsidR="00167749" w:rsidRPr="00167749" w:rsidRDefault="00167749" w:rsidP="00167749">
      <w:pPr>
        <w:spacing w:line="360" w:lineRule="auto"/>
        <w:jc w:val="both"/>
        <w:rPr>
          <w:rFonts w:ascii="Times New Roman" w:hAnsi="Times New Roman" w:cs="Times New Roman"/>
          <w:iCs/>
          <w:sz w:val="26"/>
          <w:szCs w:val="26"/>
        </w:rPr>
      </w:pPr>
      <w:r w:rsidRPr="00167749">
        <w:rPr>
          <w:rFonts w:ascii="Times New Roman" w:hAnsi="Times New Roman" w:cs="Times New Roman"/>
          <w:iCs/>
          <w:sz w:val="26"/>
          <w:szCs w:val="26"/>
        </w:rPr>
        <w:t>L'autostima è un costrutto dinamico e complesso, influenzato da molteplici fattori e dalla percezione di sé. Attraverso la consapevolezza e strategie efficaci, è possibile lavorare per migliorare l’autostima, riducendo la discrepanza tra il sé reale e il sé ideale, e coltivando una visione positiva di sé.</w:t>
      </w:r>
    </w:p>
    <w:p w14:paraId="43A96E71" w14:textId="77777777" w:rsidR="00275125" w:rsidRDefault="00275125" w:rsidP="004129E4">
      <w:pPr>
        <w:spacing w:line="360" w:lineRule="auto"/>
        <w:rPr>
          <w:rFonts w:ascii="Times New Roman" w:hAnsi="Times New Roman" w:cs="Times New Roman"/>
          <w:sz w:val="26"/>
          <w:szCs w:val="26"/>
        </w:rPr>
      </w:pPr>
    </w:p>
    <w:p w14:paraId="39D2482B" w14:textId="626CB218" w:rsidR="00F300CC" w:rsidRDefault="00F300CC" w:rsidP="00F300CC">
      <w:pPr>
        <w:numPr>
          <w:ilvl w:val="0"/>
          <w:numId w:val="30"/>
        </w:num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r>
        <w:rPr>
          <w:rFonts w:ascii="Times New Roman" w:eastAsia="Times New Roman" w:hAnsi="Times New Roman" w:cs="Times New Roman"/>
          <w:b/>
          <w:bCs/>
          <w:i/>
          <w:iCs/>
          <w:color w:val="000000"/>
          <w:sz w:val="26"/>
          <w:szCs w:val="26"/>
          <w:lang w:eastAsia="it-IT"/>
        </w:rPr>
        <w:t>L’ansia come discriminante.</w:t>
      </w:r>
    </w:p>
    <w:p w14:paraId="37BD951F" w14:textId="77777777" w:rsidR="00F300CC" w:rsidRDefault="00F300CC" w:rsidP="00F300CC">
      <w:pPr>
        <w:shd w:val="clear" w:color="auto" w:fill="FFFFFF"/>
        <w:spacing w:after="0" w:line="360" w:lineRule="auto"/>
        <w:textAlignment w:val="baseline"/>
        <w:rPr>
          <w:rFonts w:ascii="Times New Roman" w:eastAsia="Times New Roman" w:hAnsi="Times New Roman" w:cs="Times New Roman"/>
          <w:b/>
          <w:bCs/>
          <w:i/>
          <w:iCs/>
          <w:color w:val="000000"/>
          <w:sz w:val="26"/>
          <w:szCs w:val="26"/>
          <w:lang w:eastAsia="it-IT"/>
        </w:rPr>
      </w:pPr>
    </w:p>
    <w:p w14:paraId="0BC9AE01" w14:textId="7B0F37F8" w:rsidR="000C5D0C" w:rsidRPr="003B1DE4" w:rsidRDefault="003B1DE4"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color w:val="000000"/>
          <w:sz w:val="26"/>
          <w:szCs w:val="26"/>
          <w:lang w:eastAsia="it-IT"/>
        </w:rPr>
        <w:t xml:space="preserve">L'ansia è un'emozione complessa e spesso fraintesa, ma ha un ruolo fondamentale nella nostra vita. È importante riconoscere che, sebbene possa manifestarsi in modi scomodi, l'ansia può anche fungere da motivatore e da strumento di preparazione per affrontare le sfide quotidiane. </w:t>
      </w:r>
      <w:r w:rsidR="000C5D0C">
        <w:rPr>
          <w:rFonts w:ascii="Times New Roman" w:eastAsia="Times New Roman" w:hAnsi="Times New Roman" w:cs="Times New Roman"/>
          <w:color w:val="000000"/>
          <w:sz w:val="26"/>
          <w:szCs w:val="26"/>
          <w:lang w:eastAsia="it-IT"/>
        </w:rPr>
        <w:t>L’ansia è importante perché ha:</w:t>
      </w:r>
    </w:p>
    <w:p w14:paraId="61F5D107" w14:textId="77777777" w:rsidR="003B1DE4" w:rsidRPr="003B1DE4" w:rsidRDefault="003B1DE4" w:rsidP="000C5D0C">
      <w:pPr>
        <w:numPr>
          <w:ilvl w:val="0"/>
          <w:numId w:val="3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Funzione protettiva</w:t>
      </w:r>
      <w:r w:rsidRPr="003B1DE4">
        <w:rPr>
          <w:rFonts w:ascii="Times New Roman" w:eastAsia="Times New Roman" w:hAnsi="Times New Roman" w:cs="Times New Roman"/>
          <w:color w:val="000000"/>
          <w:sz w:val="26"/>
          <w:szCs w:val="26"/>
          <w:lang w:eastAsia="it-IT"/>
        </w:rPr>
        <w:t>: L'ansia ha una funzione evolutiva. Ci avverte di potenziali pericoli, attivando le nostre risorse per affrontare situazioni rischiose. È un meccanismo di difesa che ci aiuta a preparare e affrontare le sfide.</w:t>
      </w:r>
    </w:p>
    <w:p w14:paraId="5134B0B4" w14:textId="2DFF9D15" w:rsidR="000C5D0C" w:rsidRDefault="003B1DE4" w:rsidP="000C5D0C">
      <w:pPr>
        <w:numPr>
          <w:ilvl w:val="0"/>
          <w:numId w:val="33"/>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Reazioni fisiche e cognitive</w:t>
      </w:r>
      <w:r w:rsidRPr="003B1DE4">
        <w:rPr>
          <w:rFonts w:ascii="Times New Roman" w:eastAsia="Times New Roman" w:hAnsi="Times New Roman" w:cs="Times New Roman"/>
          <w:color w:val="000000"/>
          <w:sz w:val="26"/>
          <w:szCs w:val="26"/>
          <w:lang w:eastAsia="it-IT"/>
        </w:rPr>
        <w:t>: L'ansia si manifesta attraverso diverse reazioni fisiche (tensione muscolare, battito cardiaco accelerato) e cognitive (maggiore attenzione e velocità nel prendere decisioni). Queste risposte ci aiutano a rimanere vigili e pronti ad affrontare situazioni difficili.</w:t>
      </w:r>
    </w:p>
    <w:p w14:paraId="5809FB72" w14:textId="62C040D4" w:rsidR="000C5D0C" w:rsidRPr="000C5D0C" w:rsidRDefault="000C5D0C"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C5D0C">
        <w:rPr>
          <w:rFonts w:ascii="Times New Roman" w:eastAsia="Times New Roman" w:hAnsi="Times New Roman" w:cs="Times New Roman"/>
          <w:color w:val="000000"/>
          <w:sz w:val="26"/>
          <w:szCs w:val="26"/>
          <w:lang w:eastAsia="it-IT"/>
        </w:rPr>
        <w:t>L’ansia si può dividere in:</w:t>
      </w:r>
    </w:p>
    <w:p w14:paraId="3E495ECB" w14:textId="77777777" w:rsidR="003B1DE4" w:rsidRPr="003B1DE4" w:rsidRDefault="003B1DE4" w:rsidP="000C5D0C">
      <w:pPr>
        <w:numPr>
          <w:ilvl w:val="0"/>
          <w:numId w:val="34"/>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lastRenderedPageBreak/>
        <w:t>Ansia normale</w:t>
      </w:r>
      <w:r w:rsidRPr="003B1DE4">
        <w:rPr>
          <w:rFonts w:ascii="Times New Roman" w:eastAsia="Times New Roman" w:hAnsi="Times New Roman" w:cs="Times New Roman"/>
          <w:color w:val="000000"/>
          <w:sz w:val="26"/>
          <w:szCs w:val="26"/>
          <w:lang w:eastAsia="it-IT"/>
        </w:rPr>
        <w:t>: È quella che proviamo in situazioni specifiche, come durante un esame o una presentazione. È una reazione appropriata che ci motiva a prepararci.</w:t>
      </w:r>
    </w:p>
    <w:p w14:paraId="1FC662D2" w14:textId="77777777" w:rsidR="003B1DE4" w:rsidRDefault="003B1DE4" w:rsidP="000C5D0C">
      <w:pPr>
        <w:numPr>
          <w:ilvl w:val="0"/>
          <w:numId w:val="34"/>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Ansia patologica</w:t>
      </w:r>
      <w:r w:rsidRPr="003B1DE4">
        <w:rPr>
          <w:rFonts w:ascii="Times New Roman" w:eastAsia="Times New Roman" w:hAnsi="Times New Roman" w:cs="Times New Roman"/>
          <w:color w:val="000000"/>
          <w:sz w:val="26"/>
          <w:szCs w:val="26"/>
          <w:lang w:eastAsia="it-IT"/>
        </w:rPr>
        <w:t>: È caratterizzata da attivazioni eccessive e frequenti, spesso senza una causa apparente, che interferiscono con la vita quotidiana. In questi casi, la psicoterapia e, se necessario, il supporto farmacologico, possono essere fondamentali.</w:t>
      </w:r>
    </w:p>
    <w:p w14:paraId="1A04EA8D" w14:textId="77777777" w:rsidR="000C5D0C" w:rsidRDefault="000C5D0C" w:rsidP="000C5D0C">
      <w:pPr>
        <w:shd w:val="clear" w:color="auto" w:fill="FFFFFF"/>
        <w:spacing w:after="0" w:line="360" w:lineRule="auto"/>
        <w:jc w:val="both"/>
        <w:textAlignment w:val="baseline"/>
        <w:rPr>
          <w:rFonts w:ascii="Times New Roman" w:eastAsia="Times New Roman" w:hAnsi="Times New Roman" w:cs="Times New Roman"/>
          <w:b/>
          <w:bCs/>
          <w:color w:val="000000"/>
          <w:sz w:val="26"/>
          <w:szCs w:val="26"/>
          <w:lang w:eastAsia="it-IT"/>
        </w:rPr>
      </w:pPr>
    </w:p>
    <w:p w14:paraId="22368F4D" w14:textId="0DF1625F" w:rsidR="000C5D0C" w:rsidRPr="000C5D0C" w:rsidRDefault="000C5D0C"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0C5D0C">
        <w:rPr>
          <w:rFonts w:ascii="Times New Roman" w:eastAsia="Times New Roman" w:hAnsi="Times New Roman" w:cs="Times New Roman"/>
          <w:color w:val="000000"/>
          <w:sz w:val="26"/>
          <w:szCs w:val="26"/>
          <w:lang w:eastAsia="it-IT"/>
        </w:rPr>
        <w:t>Per gestire l’ansi bisogna rispettare alcune pratiche importanti quali:</w:t>
      </w:r>
    </w:p>
    <w:p w14:paraId="38BA4791" w14:textId="77777777" w:rsidR="000C5D0C" w:rsidRPr="003B1DE4" w:rsidRDefault="000C5D0C"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12C85E71" w14:textId="77777777" w:rsidR="003B1DE4" w:rsidRPr="003B1DE4" w:rsidRDefault="003B1DE4" w:rsidP="000C5D0C">
      <w:pPr>
        <w:numPr>
          <w:ilvl w:val="0"/>
          <w:numId w:val="35"/>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Accettazione</w:t>
      </w:r>
      <w:r w:rsidRPr="003B1DE4">
        <w:rPr>
          <w:rFonts w:ascii="Times New Roman" w:eastAsia="Times New Roman" w:hAnsi="Times New Roman" w:cs="Times New Roman"/>
          <w:color w:val="000000"/>
          <w:sz w:val="26"/>
          <w:szCs w:val="26"/>
          <w:lang w:eastAsia="it-IT"/>
        </w:rPr>
        <w:t>: Accettare l'ansia come una parte normale della vita aiuta a ridurre la lotta interna e la paura dell'ansia stessa.</w:t>
      </w:r>
    </w:p>
    <w:p w14:paraId="2BDBDDCF" w14:textId="77777777" w:rsidR="003B1DE4" w:rsidRPr="003B1DE4" w:rsidRDefault="003B1DE4" w:rsidP="000C5D0C">
      <w:pPr>
        <w:numPr>
          <w:ilvl w:val="0"/>
          <w:numId w:val="35"/>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Regolazione corporea</w:t>
      </w:r>
      <w:r w:rsidRPr="003B1DE4">
        <w:rPr>
          <w:rFonts w:ascii="Times New Roman" w:eastAsia="Times New Roman" w:hAnsi="Times New Roman" w:cs="Times New Roman"/>
          <w:color w:val="000000"/>
          <w:sz w:val="26"/>
          <w:szCs w:val="26"/>
          <w:lang w:eastAsia="it-IT"/>
        </w:rPr>
        <w:t>: Praticare tecniche di rilassamento, come respirazione profonda o esercizi fisici leggeri, può alleviare i sintomi fisici dell'ansia.</w:t>
      </w:r>
    </w:p>
    <w:p w14:paraId="2CD90FFD" w14:textId="77777777" w:rsidR="003B1DE4" w:rsidRPr="003B1DE4" w:rsidRDefault="003B1DE4" w:rsidP="000C5D0C">
      <w:pPr>
        <w:numPr>
          <w:ilvl w:val="0"/>
          <w:numId w:val="35"/>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b/>
          <w:bCs/>
          <w:color w:val="000000"/>
          <w:sz w:val="26"/>
          <w:szCs w:val="26"/>
          <w:lang w:eastAsia="it-IT"/>
        </w:rPr>
        <w:t>Regolazione dei pensieri</w:t>
      </w:r>
      <w:r w:rsidRPr="003B1DE4">
        <w:rPr>
          <w:rFonts w:ascii="Times New Roman" w:eastAsia="Times New Roman" w:hAnsi="Times New Roman" w:cs="Times New Roman"/>
          <w:color w:val="000000"/>
          <w:sz w:val="26"/>
          <w:szCs w:val="26"/>
          <w:lang w:eastAsia="it-IT"/>
        </w:rPr>
        <w:t>: Concentrarsi su esiti positivi e praticare attività piacevoli possono aiutare a ridurre la spirale di pensieri catastrofici tipica dell'ansia.</w:t>
      </w:r>
    </w:p>
    <w:p w14:paraId="1E4722D2" w14:textId="5D58576C" w:rsidR="003B1DE4" w:rsidRPr="003B1DE4" w:rsidRDefault="003B1DE4" w:rsidP="000C5D0C">
      <w:pPr>
        <w:shd w:val="clear" w:color="auto" w:fill="FFFFFF"/>
        <w:spacing w:after="0" w:line="360" w:lineRule="auto"/>
        <w:jc w:val="both"/>
        <w:textAlignment w:val="baseline"/>
        <w:rPr>
          <w:rFonts w:ascii="Times New Roman" w:eastAsia="Times New Roman" w:hAnsi="Times New Roman" w:cs="Times New Roman"/>
          <w:b/>
          <w:bCs/>
          <w:color w:val="000000"/>
          <w:sz w:val="26"/>
          <w:szCs w:val="26"/>
          <w:lang w:eastAsia="it-IT"/>
        </w:rPr>
      </w:pPr>
    </w:p>
    <w:p w14:paraId="2A0F97D3" w14:textId="77777777" w:rsidR="003B1DE4" w:rsidRPr="003B1DE4" w:rsidRDefault="003B1DE4"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color w:val="000000"/>
          <w:sz w:val="26"/>
          <w:szCs w:val="26"/>
          <w:lang w:eastAsia="it-IT"/>
        </w:rPr>
        <w:t>La stigmatizzazione dell’ansia come una debolezza può portare a una gestione inadeguata delle emozioni. Invece di combattere l’ansia, è fondamentale riconoscerla e accoglierla. Questo approccio non solo promuove una gestione più sana dell'ansia, ma consente anche di trarne insegnamenti e benefici, trasformando un'emozione potenzialmente paralizzante in uno strumento di crescita personale.</w:t>
      </w:r>
    </w:p>
    <w:p w14:paraId="024B3F20" w14:textId="77777777" w:rsidR="00F6495C" w:rsidRDefault="00F6495C" w:rsidP="00F6495C">
      <w:pPr>
        <w:shd w:val="clear" w:color="auto" w:fill="FFFFFF"/>
        <w:tabs>
          <w:tab w:val="num" w:pos="720"/>
        </w:tabs>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 xml:space="preserve">L’idea di concepire l’ansia come una curva che rappresenta la soglia di severità è un modo efficace per comprendere il suo impatto sulle prestazioni e sul benessere psicologico. </w:t>
      </w:r>
    </w:p>
    <w:p w14:paraId="62709B67" w14:textId="45F5EA55" w:rsidR="00F6495C" w:rsidRPr="00F6495C" w:rsidRDefault="00F6495C" w:rsidP="00F6495C">
      <w:pPr>
        <w:pStyle w:val="Paragrafoelenco"/>
        <w:numPr>
          <w:ilvl w:val="0"/>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Ansia Sana</w:t>
      </w:r>
      <w:r w:rsidRPr="00F6495C">
        <w:rPr>
          <w:rFonts w:ascii="Times New Roman" w:eastAsia="Times New Roman" w:hAnsi="Times New Roman" w:cs="Times New Roman"/>
          <w:color w:val="000000"/>
          <w:sz w:val="26"/>
          <w:szCs w:val="26"/>
          <w:lang w:eastAsia="it-IT"/>
        </w:rPr>
        <w:t>:</w:t>
      </w:r>
    </w:p>
    <w:p w14:paraId="15069BA2"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Motivazione e Prestazione</w:t>
      </w:r>
      <w:r w:rsidRPr="00F6495C">
        <w:rPr>
          <w:rFonts w:ascii="Times New Roman" w:eastAsia="Times New Roman" w:hAnsi="Times New Roman" w:cs="Times New Roman"/>
          <w:color w:val="000000"/>
          <w:sz w:val="26"/>
          <w:szCs w:val="26"/>
          <w:lang w:eastAsia="it-IT"/>
        </w:rPr>
        <w:t xml:space="preserve">: Un livello moderato di ansia può essere altamente motivante. Prima di un esame o di una </w:t>
      </w:r>
      <w:r w:rsidRPr="00F6495C">
        <w:rPr>
          <w:rFonts w:ascii="Times New Roman" w:eastAsia="Times New Roman" w:hAnsi="Times New Roman" w:cs="Times New Roman"/>
          <w:color w:val="000000"/>
          <w:sz w:val="26"/>
          <w:szCs w:val="26"/>
          <w:lang w:eastAsia="it-IT"/>
        </w:rPr>
        <w:lastRenderedPageBreak/>
        <w:t>competizione, un certo grado di ansia può stimolare la preparazione e migliorare la performance. La pressione dell’ansia sana può spingerci a dare il meglio di noi stessi, aiutandoci a concentrarci e a rimanere vigili.</w:t>
      </w:r>
    </w:p>
    <w:p w14:paraId="398D47D4"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 xml:space="preserve">Curva di </w:t>
      </w:r>
      <w:proofErr w:type="spellStart"/>
      <w:r w:rsidRPr="00F6495C">
        <w:rPr>
          <w:rFonts w:ascii="Times New Roman" w:eastAsia="Times New Roman" w:hAnsi="Times New Roman" w:cs="Times New Roman"/>
          <w:b/>
          <w:bCs/>
          <w:color w:val="000000"/>
          <w:sz w:val="26"/>
          <w:szCs w:val="26"/>
          <w:lang w:eastAsia="it-IT"/>
        </w:rPr>
        <w:t>Yerkes-Dodson</w:t>
      </w:r>
      <w:proofErr w:type="spellEnd"/>
      <w:r w:rsidRPr="00F6495C">
        <w:rPr>
          <w:rFonts w:ascii="Times New Roman" w:eastAsia="Times New Roman" w:hAnsi="Times New Roman" w:cs="Times New Roman"/>
          <w:color w:val="000000"/>
          <w:sz w:val="26"/>
          <w:szCs w:val="26"/>
          <w:lang w:eastAsia="it-IT"/>
        </w:rPr>
        <w:t>: Questo modello psicologico evidenzia che c'è un livello ottimale di ansia che massimizza la performance. Un’ansia troppo bassa può portare a mancanza di stimoli e motivazione, mentre un’ansia troppo alta può risultare opprimente e controproducente.</w:t>
      </w:r>
    </w:p>
    <w:p w14:paraId="7C096FC5" w14:textId="77777777" w:rsidR="00F6495C" w:rsidRPr="00F6495C" w:rsidRDefault="00F6495C" w:rsidP="00F6495C">
      <w:pPr>
        <w:numPr>
          <w:ilvl w:val="0"/>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Ansia Eccessiva</w:t>
      </w:r>
      <w:r w:rsidRPr="00F6495C">
        <w:rPr>
          <w:rFonts w:ascii="Times New Roman" w:eastAsia="Times New Roman" w:hAnsi="Times New Roman" w:cs="Times New Roman"/>
          <w:color w:val="000000"/>
          <w:sz w:val="26"/>
          <w:szCs w:val="26"/>
          <w:lang w:eastAsia="it-IT"/>
        </w:rPr>
        <w:t>:</w:t>
      </w:r>
    </w:p>
    <w:p w14:paraId="1111DE04"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Disfunzionalità</w:t>
      </w:r>
      <w:r w:rsidRPr="00F6495C">
        <w:rPr>
          <w:rFonts w:ascii="Times New Roman" w:eastAsia="Times New Roman" w:hAnsi="Times New Roman" w:cs="Times New Roman"/>
          <w:color w:val="000000"/>
          <w:sz w:val="26"/>
          <w:szCs w:val="26"/>
          <w:lang w:eastAsia="it-IT"/>
        </w:rPr>
        <w:t>: Quando l’ansia supera il livello ottimale, può diventare disfunzionale. In questo caso, invece di facilitare la performance, l’ansia provoca disagio e interferisce con le attività quotidiane. La persona può sentirsi sopraffatta, rendendo difficile affrontare situazioni normali.</w:t>
      </w:r>
    </w:p>
    <w:p w14:paraId="757F0642"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Sintomi Fisici e Cognitivi</w:t>
      </w:r>
      <w:r w:rsidRPr="00F6495C">
        <w:rPr>
          <w:rFonts w:ascii="Times New Roman" w:eastAsia="Times New Roman" w:hAnsi="Times New Roman" w:cs="Times New Roman"/>
          <w:color w:val="000000"/>
          <w:sz w:val="26"/>
          <w:szCs w:val="26"/>
          <w:lang w:eastAsia="it-IT"/>
        </w:rPr>
        <w:t>: L’ansia eccessiva si manifesta attraverso sintomi sia cognitivi che somatici. I sintomi cognitivi possono includere:</w:t>
      </w:r>
    </w:p>
    <w:p w14:paraId="252004C5" w14:textId="77777777" w:rsidR="00F6495C" w:rsidRPr="00F6495C" w:rsidRDefault="00F6495C" w:rsidP="00F6495C">
      <w:pPr>
        <w:numPr>
          <w:ilvl w:val="2"/>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Difficoltà di concentrazione e vuoti di memoria.</w:t>
      </w:r>
    </w:p>
    <w:p w14:paraId="5863B788" w14:textId="77777777" w:rsidR="00F6495C" w:rsidRPr="00F6495C" w:rsidRDefault="00F6495C" w:rsidP="00F6495C">
      <w:pPr>
        <w:numPr>
          <w:ilvl w:val="2"/>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Pensieri catastrofici e preoccupazioni persistenti.</w:t>
      </w:r>
    </w:p>
    <w:p w14:paraId="0484BE91"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I sintomi corporei possono includere:</w:t>
      </w:r>
    </w:p>
    <w:p w14:paraId="738F7233" w14:textId="77777777" w:rsidR="00F6495C" w:rsidRPr="00F6495C" w:rsidRDefault="00F6495C" w:rsidP="00F6495C">
      <w:pPr>
        <w:numPr>
          <w:ilvl w:val="2"/>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Tachicardia e sudorazione.</w:t>
      </w:r>
    </w:p>
    <w:p w14:paraId="611D1133" w14:textId="77777777" w:rsidR="00F6495C" w:rsidRPr="00F6495C" w:rsidRDefault="00F6495C" w:rsidP="00F6495C">
      <w:pPr>
        <w:numPr>
          <w:ilvl w:val="2"/>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Dolori addominali e tensione muscolare.</w:t>
      </w:r>
    </w:p>
    <w:p w14:paraId="3329C957" w14:textId="77777777" w:rsidR="00F6495C" w:rsidRPr="00F6495C" w:rsidRDefault="00F6495C" w:rsidP="00F6495C">
      <w:pPr>
        <w:numPr>
          <w:ilvl w:val="0"/>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Risposta dell’Organismo</w:t>
      </w:r>
      <w:r w:rsidRPr="00F6495C">
        <w:rPr>
          <w:rFonts w:ascii="Times New Roman" w:eastAsia="Times New Roman" w:hAnsi="Times New Roman" w:cs="Times New Roman"/>
          <w:color w:val="000000"/>
          <w:sz w:val="26"/>
          <w:szCs w:val="26"/>
          <w:lang w:eastAsia="it-IT"/>
        </w:rPr>
        <w:t>:</w:t>
      </w:r>
    </w:p>
    <w:p w14:paraId="651DD317"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t>Allerta e Preparazione</w:t>
      </w:r>
      <w:r w:rsidRPr="00F6495C">
        <w:rPr>
          <w:rFonts w:ascii="Times New Roman" w:eastAsia="Times New Roman" w:hAnsi="Times New Roman" w:cs="Times New Roman"/>
          <w:color w:val="000000"/>
          <w:sz w:val="26"/>
          <w:szCs w:val="26"/>
          <w:lang w:eastAsia="it-IT"/>
        </w:rPr>
        <w:t>: Quando ci troviamo in uno stato di ansia eccessiva, il nostro corpo attiva una risposta di allerta, simile a quella di fronte a una minaccia fisica. Questa reazione è biologicamente programmata e prepara l’organismo a combattere o fuggire (la reazione "</w:t>
      </w:r>
      <w:proofErr w:type="spellStart"/>
      <w:r w:rsidRPr="00F6495C">
        <w:rPr>
          <w:rFonts w:ascii="Times New Roman" w:eastAsia="Times New Roman" w:hAnsi="Times New Roman" w:cs="Times New Roman"/>
          <w:color w:val="000000"/>
          <w:sz w:val="26"/>
          <w:szCs w:val="26"/>
          <w:lang w:eastAsia="it-IT"/>
        </w:rPr>
        <w:t>fight</w:t>
      </w:r>
      <w:proofErr w:type="spellEnd"/>
      <w:r w:rsidRPr="00F6495C">
        <w:rPr>
          <w:rFonts w:ascii="Times New Roman" w:eastAsia="Times New Roman" w:hAnsi="Times New Roman" w:cs="Times New Roman"/>
          <w:color w:val="000000"/>
          <w:sz w:val="26"/>
          <w:szCs w:val="26"/>
          <w:lang w:eastAsia="it-IT"/>
        </w:rPr>
        <w:t xml:space="preserve"> or </w:t>
      </w:r>
      <w:proofErr w:type="spellStart"/>
      <w:r w:rsidRPr="00F6495C">
        <w:rPr>
          <w:rFonts w:ascii="Times New Roman" w:eastAsia="Times New Roman" w:hAnsi="Times New Roman" w:cs="Times New Roman"/>
          <w:color w:val="000000"/>
          <w:sz w:val="26"/>
          <w:szCs w:val="26"/>
          <w:lang w:eastAsia="it-IT"/>
        </w:rPr>
        <w:t>flight</w:t>
      </w:r>
      <w:proofErr w:type="spellEnd"/>
      <w:r w:rsidRPr="00F6495C">
        <w:rPr>
          <w:rFonts w:ascii="Times New Roman" w:eastAsia="Times New Roman" w:hAnsi="Times New Roman" w:cs="Times New Roman"/>
          <w:color w:val="000000"/>
          <w:sz w:val="26"/>
          <w:szCs w:val="26"/>
          <w:lang w:eastAsia="it-IT"/>
        </w:rPr>
        <w:t>").</w:t>
      </w:r>
    </w:p>
    <w:p w14:paraId="4437F3F2" w14:textId="77777777" w:rsidR="00F6495C" w:rsidRPr="00F6495C" w:rsidRDefault="00F6495C" w:rsidP="00F6495C">
      <w:pPr>
        <w:numPr>
          <w:ilvl w:val="1"/>
          <w:numId w:val="36"/>
        </w:num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b/>
          <w:bCs/>
          <w:color w:val="000000"/>
          <w:sz w:val="26"/>
          <w:szCs w:val="26"/>
          <w:lang w:eastAsia="it-IT"/>
        </w:rPr>
        <w:lastRenderedPageBreak/>
        <w:t>Disagio</w:t>
      </w:r>
      <w:r w:rsidRPr="00F6495C">
        <w:rPr>
          <w:rFonts w:ascii="Times New Roman" w:eastAsia="Times New Roman" w:hAnsi="Times New Roman" w:cs="Times New Roman"/>
          <w:color w:val="000000"/>
          <w:sz w:val="26"/>
          <w:szCs w:val="26"/>
          <w:lang w:eastAsia="it-IT"/>
        </w:rPr>
        <w:t>: Tuttavia, se questa attivazione avviene in situazioni in cui non è necessaria, può portare a uno stato di disagio cronico, danneggiando la qualità della vita.</w:t>
      </w:r>
    </w:p>
    <w:p w14:paraId="2F40583F" w14:textId="77777777" w:rsidR="00F6495C" w:rsidRDefault="00F6495C" w:rsidP="00F6495C">
      <w:pPr>
        <w:shd w:val="clear" w:color="auto" w:fill="FFFFFF"/>
        <w:spacing w:after="0" w:line="360" w:lineRule="auto"/>
        <w:jc w:val="both"/>
        <w:textAlignment w:val="baseline"/>
        <w:rPr>
          <w:rFonts w:ascii="Times New Roman" w:eastAsia="Times New Roman" w:hAnsi="Times New Roman" w:cs="Times New Roman"/>
          <w:b/>
          <w:bCs/>
          <w:color w:val="000000"/>
          <w:sz w:val="26"/>
          <w:szCs w:val="26"/>
          <w:lang w:eastAsia="it-IT"/>
        </w:rPr>
      </w:pPr>
    </w:p>
    <w:p w14:paraId="6F5C8C09" w14:textId="44EF669C" w:rsidR="00F6495C" w:rsidRPr="00F6495C" w:rsidRDefault="00F6495C" w:rsidP="00F6495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L’ansia, quindi, è un'emozione complessa che gioca un ruolo importante nel nostro funzionamento quotidiano. È cruciale distinguere tra l'ansia sana, che può favorire la motivazione e le prestazioni, e l'ansia patologica, che può interferire con la vita quotidiana e il benessere. Comprendere questa distinzione permette di adottare strategie efficaci per gestire l'ansia e favorire un equilibrio sano.</w:t>
      </w:r>
    </w:p>
    <w:p w14:paraId="55B76931" w14:textId="436D10EA" w:rsidR="002E153E" w:rsidRPr="002E153E" w:rsidRDefault="00F6495C"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F6495C">
        <w:rPr>
          <w:rFonts w:ascii="Times New Roman" w:eastAsia="Times New Roman" w:hAnsi="Times New Roman" w:cs="Times New Roman"/>
          <w:color w:val="000000"/>
          <w:sz w:val="26"/>
          <w:szCs w:val="26"/>
          <w:lang w:eastAsia="it-IT"/>
        </w:rPr>
        <w:t>Approcci come la psicoterapia, la mindfulness e tecniche di rilassamento possono aiutare a regolare i livelli di ansia e a migliorare la gestione delle emozioni, consentendo di affrontare le sfide quotidiane con maggiore serenità e competenza.</w:t>
      </w:r>
      <w:r>
        <w:rPr>
          <w:rFonts w:ascii="Times New Roman" w:eastAsia="Times New Roman" w:hAnsi="Times New Roman" w:cs="Times New Roman"/>
          <w:color w:val="000000"/>
          <w:sz w:val="26"/>
          <w:szCs w:val="26"/>
          <w:lang w:eastAsia="it-IT"/>
        </w:rPr>
        <w:t xml:space="preserve"> </w:t>
      </w:r>
      <w:r w:rsidR="002E153E" w:rsidRPr="002E153E">
        <w:rPr>
          <w:rFonts w:ascii="Times New Roman" w:eastAsia="Times New Roman" w:hAnsi="Times New Roman" w:cs="Times New Roman"/>
          <w:color w:val="000000"/>
          <w:sz w:val="26"/>
          <w:szCs w:val="26"/>
          <w:lang w:eastAsia="it-IT"/>
        </w:rPr>
        <w:t>L’ansia è un’emozione e come tutte le emozioni non possiamo pensare di debellarla completamente, anche se molto spesso tentiamo di sopprimerla non cogliendone la sua funzione adattiva e di attivazione dell’organismo. È anche vero che, se questa diventa disadattiva sfociando in una delle sue manifestazioni più aggressive ed invalidanti come quelle descritte in questo articolo, necessita di un intervento da parte di un professionista. La psicoterapia, in particolare ad orientamento cognitivo-comportamentale, ad oggi è considerata il metodo d’elezione per far fronte alle problematiche legate all’ansia. I dati riportano come oltre la metà delle persone che hanno intrapreso un percorso psicoterapico si sia ristabilita, riprendendo così la propria capacità di gestione delle aree importanti della vita come ad esempio lavoro, relazioni e interessi personali</w:t>
      </w:r>
      <w:r w:rsidR="002C13FC">
        <w:rPr>
          <w:rFonts w:ascii="Times New Roman" w:eastAsia="Times New Roman" w:hAnsi="Times New Roman" w:cs="Times New Roman"/>
          <w:color w:val="000000"/>
          <w:sz w:val="26"/>
          <w:szCs w:val="26"/>
          <w:lang w:eastAsia="it-IT"/>
        </w:rPr>
        <w:t>.</w:t>
      </w:r>
      <w:r w:rsidR="002C13FC">
        <w:rPr>
          <w:rStyle w:val="Rimandonotaapidipagina"/>
          <w:rFonts w:ascii="Times New Roman" w:eastAsia="Times New Roman" w:hAnsi="Times New Roman" w:cs="Times New Roman"/>
          <w:color w:val="000000"/>
          <w:sz w:val="26"/>
          <w:szCs w:val="26"/>
          <w:lang w:eastAsia="it-IT"/>
        </w:rPr>
        <w:footnoteReference w:id="75"/>
      </w:r>
    </w:p>
    <w:p w14:paraId="334042B5" w14:textId="5934B2AC" w:rsidR="003B1DE4" w:rsidRPr="002E153E" w:rsidRDefault="003B1DE4"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r w:rsidRPr="003B1DE4">
        <w:rPr>
          <w:rFonts w:ascii="Times New Roman" w:eastAsia="Times New Roman" w:hAnsi="Times New Roman" w:cs="Times New Roman"/>
          <w:color w:val="000000"/>
          <w:sz w:val="26"/>
          <w:szCs w:val="26"/>
          <w:lang w:eastAsia="it-IT"/>
        </w:rPr>
        <w:t>In conclusione, l'ansia è una parte intrinseca dell'esperienza umana.</w:t>
      </w:r>
      <w:r w:rsidR="000C5D0C" w:rsidRPr="002E153E">
        <w:rPr>
          <w:rFonts w:ascii="Times New Roman" w:eastAsia="Times New Roman" w:hAnsi="Times New Roman" w:cs="Times New Roman"/>
          <w:color w:val="000000"/>
          <w:sz w:val="26"/>
          <w:szCs w:val="26"/>
          <w:lang w:eastAsia="it-IT"/>
        </w:rPr>
        <w:t xml:space="preserve"> </w:t>
      </w:r>
      <w:r w:rsidRPr="003B1DE4">
        <w:rPr>
          <w:rFonts w:ascii="Times New Roman" w:eastAsia="Times New Roman" w:hAnsi="Times New Roman" w:cs="Times New Roman"/>
          <w:color w:val="000000"/>
          <w:sz w:val="26"/>
          <w:szCs w:val="26"/>
          <w:lang w:eastAsia="it-IT"/>
        </w:rPr>
        <w:t>Comprenderne la natura e imparare a gestirla può trasformare la nostra relazione con questa emozione, aiutandoci a vivere in modo più equilibrato e soddisfacente.</w:t>
      </w:r>
    </w:p>
    <w:p w14:paraId="678185B1" w14:textId="77777777" w:rsidR="002E153E" w:rsidRDefault="002E153E" w:rsidP="000C5D0C">
      <w:pPr>
        <w:shd w:val="clear" w:color="auto" w:fill="FFFFFF"/>
        <w:spacing w:after="0" w:line="360" w:lineRule="auto"/>
        <w:jc w:val="both"/>
        <w:textAlignment w:val="baseline"/>
        <w:rPr>
          <w:rFonts w:ascii="Times New Roman" w:eastAsia="Times New Roman" w:hAnsi="Times New Roman" w:cs="Times New Roman"/>
          <w:color w:val="000000"/>
          <w:sz w:val="26"/>
          <w:szCs w:val="26"/>
          <w:lang w:eastAsia="it-IT"/>
        </w:rPr>
      </w:pPr>
    </w:p>
    <w:p w14:paraId="65F175A0" w14:textId="77777777" w:rsidR="004129E4" w:rsidRDefault="004129E4" w:rsidP="00C62EC1">
      <w:pPr>
        <w:spacing w:line="360" w:lineRule="auto"/>
        <w:rPr>
          <w:rFonts w:ascii="Times New Roman" w:hAnsi="Times New Roman" w:cs="Times New Roman"/>
          <w:sz w:val="26"/>
          <w:szCs w:val="26"/>
        </w:rPr>
      </w:pPr>
    </w:p>
    <w:p w14:paraId="56A85446" w14:textId="30384441" w:rsidR="006B273B" w:rsidRPr="00334763" w:rsidRDefault="006B273B" w:rsidP="006B273B">
      <w:pPr>
        <w:shd w:val="clear" w:color="auto" w:fill="FFFFFF"/>
        <w:spacing w:after="0" w:line="360" w:lineRule="auto"/>
        <w:jc w:val="center"/>
        <w:rPr>
          <w:rFonts w:ascii="Times New Roman" w:eastAsia="Times New Roman" w:hAnsi="Times New Roman" w:cs="Times New Roman"/>
          <w:b/>
          <w:bCs/>
          <w:sz w:val="36"/>
          <w:szCs w:val="36"/>
          <w:lang w:eastAsia="it-IT"/>
        </w:rPr>
      </w:pPr>
      <w:bookmarkStart w:id="23" w:name="_Hlk183363653"/>
      <w:r w:rsidRPr="00334763">
        <w:rPr>
          <w:rFonts w:ascii="Times New Roman" w:eastAsia="Times New Roman" w:hAnsi="Times New Roman" w:cs="Times New Roman"/>
          <w:b/>
          <w:bCs/>
          <w:color w:val="000000"/>
          <w:sz w:val="36"/>
          <w:szCs w:val="36"/>
          <w:lang w:eastAsia="it-IT"/>
        </w:rPr>
        <w:lastRenderedPageBreak/>
        <w:t>C</w:t>
      </w:r>
      <w:r>
        <w:rPr>
          <w:rFonts w:ascii="Times New Roman" w:eastAsia="Times New Roman" w:hAnsi="Times New Roman" w:cs="Times New Roman"/>
          <w:b/>
          <w:bCs/>
          <w:color w:val="000000"/>
          <w:sz w:val="36"/>
          <w:szCs w:val="36"/>
          <w:lang w:eastAsia="it-IT"/>
        </w:rPr>
        <w:t>ONCLUSIONI</w:t>
      </w:r>
    </w:p>
    <w:p w14:paraId="420792DB" w14:textId="77777777" w:rsidR="006B273B" w:rsidRDefault="006B273B" w:rsidP="00425885">
      <w:pPr>
        <w:spacing w:line="360" w:lineRule="auto"/>
        <w:jc w:val="center"/>
        <w:rPr>
          <w:rFonts w:ascii="Times New Roman" w:hAnsi="Times New Roman" w:cs="Times New Roman"/>
          <w:sz w:val="26"/>
          <w:szCs w:val="26"/>
        </w:rPr>
      </w:pPr>
    </w:p>
    <w:p w14:paraId="67E97095" w14:textId="77777777" w:rsidR="00A87462" w:rsidRDefault="00A87462" w:rsidP="00425885">
      <w:pPr>
        <w:spacing w:line="360" w:lineRule="auto"/>
        <w:jc w:val="center"/>
        <w:rPr>
          <w:rFonts w:ascii="Times New Roman" w:hAnsi="Times New Roman" w:cs="Times New Roman"/>
          <w:sz w:val="26"/>
          <w:szCs w:val="26"/>
        </w:rPr>
      </w:pPr>
    </w:p>
    <w:p w14:paraId="3185B7E4" w14:textId="77777777" w:rsidR="00A87462" w:rsidRDefault="00A87462" w:rsidP="00425885">
      <w:pPr>
        <w:spacing w:line="360" w:lineRule="auto"/>
        <w:jc w:val="center"/>
        <w:rPr>
          <w:rFonts w:ascii="Times New Roman" w:hAnsi="Times New Roman" w:cs="Times New Roman"/>
          <w:sz w:val="26"/>
          <w:szCs w:val="26"/>
        </w:rPr>
      </w:pPr>
    </w:p>
    <w:p w14:paraId="676DC231" w14:textId="77777777" w:rsidR="00D465D7" w:rsidRDefault="00D465D7" w:rsidP="00425885">
      <w:pPr>
        <w:spacing w:line="360" w:lineRule="auto"/>
        <w:jc w:val="center"/>
        <w:rPr>
          <w:rFonts w:ascii="Times New Roman" w:hAnsi="Times New Roman" w:cs="Times New Roman"/>
          <w:sz w:val="26"/>
          <w:szCs w:val="26"/>
        </w:rPr>
      </w:pPr>
    </w:p>
    <w:p w14:paraId="391F957E" w14:textId="67D4EE83" w:rsidR="00A23052" w:rsidRDefault="00A23052" w:rsidP="00A23052">
      <w:pPr>
        <w:spacing w:line="360" w:lineRule="auto"/>
        <w:jc w:val="right"/>
        <w:rPr>
          <w:rFonts w:ascii="Times New Roman" w:hAnsi="Times New Roman" w:cs="Times New Roman"/>
          <w:i/>
          <w:iCs/>
          <w:sz w:val="26"/>
          <w:szCs w:val="26"/>
        </w:rPr>
      </w:pPr>
      <w:r w:rsidRPr="00A23052">
        <w:rPr>
          <w:rFonts w:ascii="Times New Roman" w:hAnsi="Times New Roman" w:cs="Times New Roman"/>
          <w:i/>
          <w:iCs/>
          <w:sz w:val="26"/>
          <w:szCs w:val="26"/>
        </w:rPr>
        <w:t xml:space="preserve">La vita quotidiana è un grande banco                                                                                  di prova per l’innovazione e la risoluzione di </w:t>
      </w:r>
      <w:r w:rsidR="003E73F7" w:rsidRPr="00A23052">
        <w:rPr>
          <w:rFonts w:ascii="Times New Roman" w:hAnsi="Times New Roman" w:cs="Times New Roman"/>
          <w:i/>
          <w:iCs/>
          <w:sz w:val="26"/>
          <w:szCs w:val="26"/>
        </w:rPr>
        <w:t xml:space="preserve">problemi:  </w:t>
      </w:r>
      <w:r w:rsidRPr="00A23052">
        <w:rPr>
          <w:rFonts w:ascii="Times New Roman" w:hAnsi="Times New Roman" w:cs="Times New Roman"/>
          <w:i/>
          <w:iCs/>
          <w:sz w:val="26"/>
          <w:szCs w:val="26"/>
        </w:rPr>
        <w:t xml:space="preserve">                                                 a tutti gli effetti è il più vasto regno dello spirito creativo,                                                  anche se il meno riconosciuto.                                                                                          Daniel </w:t>
      </w:r>
      <w:proofErr w:type="spellStart"/>
      <w:r w:rsidRPr="00A23052">
        <w:rPr>
          <w:rFonts w:ascii="Times New Roman" w:hAnsi="Times New Roman" w:cs="Times New Roman"/>
          <w:i/>
          <w:iCs/>
          <w:sz w:val="26"/>
          <w:szCs w:val="26"/>
        </w:rPr>
        <w:t>Goleman</w:t>
      </w:r>
      <w:proofErr w:type="spellEnd"/>
    </w:p>
    <w:bookmarkEnd w:id="23"/>
    <w:p w14:paraId="5F3FEBE0" w14:textId="77777777" w:rsidR="00DD0D5B" w:rsidRDefault="00DD0D5B" w:rsidP="00932B9B">
      <w:pPr>
        <w:spacing w:line="360" w:lineRule="auto"/>
        <w:jc w:val="both"/>
        <w:rPr>
          <w:rFonts w:ascii="Times New Roman" w:hAnsi="Times New Roman" w:cs="Times New Roman"/>
          <w:sz w:val="26"/>
          <w:szCs w:val="26"/>
        </w:rPr>
      </w:pPr>
    </w:p>
    <w:p w14:paraId="63654357" w14:textId="0CDCF5B7" w:rsidR="00932B9B" w:rsidRPr="00DD0D5B" w:rsidRDefault="00D66394" w:rsidP="00932B9B">
      <w:pPr>
        <w:spacing w:line="360" w:lineRule="auto"/>
        <w:jc w:val="both"/>
        <w:rPr>
          <w:rFonts w:ascii="Times New Roman" w:hAnsi="Times New Roman" w:cs="Times New Roman"/>
          <w:sz w:val="26"/>
          <w:szCs w:val="26"/>
        </w:rPr>
      </w:pPr>
      <w:r w:rsidRPr="00D66394">
        <w:rPr>
          <w:rFonts w:ascii="Times New Roman" w:hAnsi="Times New Roman" w:cs="Times New Roman"/>
          <w:sz w:val="26"/>
          <w:szCs w:val="26"/>
        </w:rPr>
        <w:t>La creatività è un concetto complesso e multidimensionale, oggetto di studio da parte di diverse discipline. Psicologi e studiosi dell'arte hanno tentato di offrirne definizioni, ma il termine rimane sfuggente, soggetto a interpretazioni variabili nel tempo e nei contesti culturali. Questo porta alcuni a considerarlo privo di un significato univoco, spesso ridotto a stereotipi e mode.</w:t>
      </w:r>
      <w:r w:rsidR="00932B9B" w:rsidRPr="00DD0D5B">
        <w:rPr>
          <w:rFonts w:ascii="Times New Roman" w:hAnsi="Times New Roman" w:cs="Times New Roman"/>
          <w:sz w:val="26"/>
          <w:szCs w:val="26"/>
        </w:rPr>
        <w:t xml:space="preserve"> </w:t>
      </w:r>
      <w:r w:rsidRPr="00D66394">
        <w:rPr>
          <w:rFonts w:ascii="Times New Roman" w:hAnsi="Times New Roman" w:cs="Times New Roman"/>
          <w:sz w:val="26"/>
          <w:szCs w:val="26"/>
        </w:rPr>
        <w:t>In ambito educativo, è fondamentale riconoscere le potenzialità creative nei bambini e come i sistemi educativi possano facilitarne l’emersione. L'educazione dovrebbe adattarsi alle caratteristiche individuali del bambino, utilizzando metodi didattici flessibili e contestualizzati, piuttosto che approcci standardizzati.</w:t>
      </w:r>
      <w:r w:rsidR="00932B9B" w:rsidRPr="00DD0D5B">
        <w:rPr>
          <w:rFonts w:ascii="Times New Roman" w:hAnsi="Times New Roman" w:cs="Times New Roman"/>
          <w:sz w:val="26"/>
          <w:szCs w:val="26"/>
        </w:rPr>
        <w:t xml:space="preserve"> </w:t>
      </w:r>
      <w:r w:rsidRPr="00D66394">
        <w:rPr>
          <w:rFonts w:ascii="Times New Roman" w:hAnsi="Times New Roman" w:cs="Times New Roman"/>
          <w:sz w:val="26"/>
          <w:szCs w:val="26"/>
        </w:rPr>
        <w:t xml:space="preserve">Dal punto di vista biologico, la creatività è influenzata dalla sinergia tra mente e corpo. Le neuroscienze hanno dimostrato che emozioni e razionalità operano insieme nel determinare il comportamento. Antonio </w:t>
      </w:r>
      <w:proofErr w:type="spellStart"/>
      <w:r w:rsidRPr="00D66394">
        <w:rPr>
          <w:rFonts w:ascii="Times New Roman" w:hAnsi="Times New Roman" w:cs="Times New Roman"/>
          <w:sz w:val="26"/>
          <w:szCs w:val="26"/>
        </w:rPr>
        <w:t>Damasio</w:t>
      </w:r>
      <w:proofErr w:type="spellEnd"/>
      <w:r w:rsidRPr="00D66394">
        <w:rPr>
          <w:rFonts w:ascii="Times New Roman" w:hAnsi="Times New Roman" w:cs="Times New Roman"/>
          <w:sz w:val="26"/>
          <w:szCs w:val="26"/>
        </w:rPr>
        <w:t>, ad esempio, sostiene che le emozioni e i sentimenti giocano un ruolo cruciale nel processo decisionale e creativo, evidenziando l'importanza dei "marcatori somatici" nel guidare le scelte. Questi marcatori rappresentano l'interazione tra esperienze interne ed esterne e sono fondamentali per l'intuizione e la risoluzione creativa dei problemi.</w:t>
      </w:r>
      <w:r w:rsidR="00932B9B" w:rsidRPr="00DD0D5B">
        <w:rPr>
          <w:rFonts w:ascii="Times New Roman" w:hAnsi="Times New Roman" w:cs="Times New Roman"/>
          <w:sz w:val="26"/>
          <w:szCs w:val="26"/>
        </w:rPr>
        <w:t xml:space="preserve"> </w:t>
      </w:r>
      <w:r w:rsidRPr="00DD0D5B">
        <w:rPr>
          <w:rFonts w:ascii="Times New Roman" w:hAnsi="Times New Roman" w:cs="Times New Roman"/>
          <w:sz w:val="26"/>
          <w:szCs w:val="26"/>
        </w:rPr>
        <w:t>Pertanto</w:t>
      </w:r>
      <w:r w:rsidRPr="00D66394">
        <w:rPr>
          <w:rFonts w:ascii="Times New Roman" w:hAnsi="Times New Roman" w:cs="Times New Roman"/>
          <w:sz w:val="26"/>
          <w:szCs w:val="26"/>
        </w:rPr>
        <w:t xml:space="preserve">, la creatività non è solo un atto individuale, ma un processo </w:t>
      </w:r>
      <w:r w:rsidRPr="00D66394">
        <w:rPr>
          <w:rFonts w:ascii="Times New Roman" w:hAnsi="Times New Roman" w:cs="Times New Roman"/>
          <w:sz w:val="26"/>
          <w:szCs w:val="26"/>
        </w:rPr>
        <w:lastRenderedPageBreak/>
        <w:t>che si sviluppa attraverso interazioni sociali ed educative, radicate in un complesso sistema biologico ed emotivo. Per favorire la creatività, è essenziale creare ambienti educativi che incoraggino l'espressione e l'esplorazione delle potenzialità del bambino.</w:t>
      </w:r>
      <w:r w:rsidR="00932B9B" w:rsidRPr="00DD0D5B">
        <w:rPr>
          <w:rFonts w:ascii="Times New Roman" w:hAnsi="Times New Roman" w:cs="Times New Roman"/>
          <w:sz w:val="26"/>
          <w:szCs w:val="26"/>
        </w:rPr>
        <w:t xml:space="preserve"> </w:t>
      </w:r>
      <w:r w:rsidR="00C6738B" w:rsidRPr="00DD0D5B">
        <w:rPr>
          <w:rFonts w:ascii="Times New Roman" w:hAnsi="Times New Roman" w:cs="Times New Roman"/>
          <w:sz w:val="26"/>
          <w:szCs w:val="26"/>
        </w:rPr>
        <w:t>Secondo recenti paradigmi psicologici e sociologici, la creatività emerge da un'interazione complessa tra neurofisiologia e contesto sociale. Questi approcci enfatizzano l'importanza di ambienti favorevoli, che possano nutrire contenuti psico-relazionali essenziali per lo sviluppo creativo. L’idea di libertà proposta da Erich Fromm è centrale: la vera realizzazione di sé avviene quando l’individuo può esprimere le proprie dimensioni pulsionali, emotive e intellettuali in modo integrato, piuttosto che conformarsi a norme esterne.</w:t>
      </w:r>
      <w:r w:rsidR="00932B9B" w:rsidRPr="00DD0D5B">
        <w:rPr>
          <w:rFonts w:ascii="Times New Roman" w:eastAsia="Times New Roman" w:hAnsi="Times New Roman" w:cs="Times New Roman"/>
          <w:sz w:val="24"/>
          <w:szCs w:val="24"/>
          <w:lang w:eastAsia="it-IT"/>
        </w:rPr>
        <w:t xml:space="preserve"> </w:t>
      </w:r>
      <w:r w:rsidR="00932B9B" w:rsidRPr="00DD0D5B">
        <w:rPr>
          <w:rFonts w:ascii="Times New Roman" w:hAnsi="Times New Roman" w:cs="Times New Roman"/>
          <w:sz w:val="26"/>
          <w:szCs w:val="26"/>
        </w:rPr>
        <w:t xml:space="preserve">In questo quadro, la comunicazione con l'ambiente esterno influisce sulle azioni individuali, creando un processo dinamico in cui il pensiero si evolve attraverso interazioni dialogiche. </w:t>
      </w:r>
      <w:proofErr w:type="spellStart"/>
      <w:r w:rsidR="00932B9B" w:rsidRPr="00DD0D5B">
        <w:rPr>
          <w:rFonts w:ascii="Times New Roman" w:hAnsi="Times New Roman" w:cs="Times New Roman"/>
          <w:sz w:val="26"/>
          <w:szCs w:val="26"/>
        </w:rPr>
        <w:t>Mihaly</w:t>
      </w:r>
      <w:proofErr w:type="spellEnd"/>
      <w:r w:rsidR="00932B9B" w:rsidRPr="00DD0D5B">
        <w:rPr>
          <w:rFonts w:ascii="Times New Roman" w:hAnsi="Times New Roman" w:cs="Times New Roman"/>
          <w:sz w:val="26"/>
          <w:szCs w:val="26"/>
        </w:rPr>
        <w:t xml:space="preserve"> </w:t>
      </w:r>
      <w:proofErr w:type="spellStart"/>
      <w:r w:rsidR="00932B9B" w:rsidRPr="00DD0D5B">
        <w:rPr>
          <w:rFonts w:ascii="Times New Roman" w:hAnsi="Times New Roman" w:cs="Times New Roman"/>
          <w:sz w:val="26"/>
          <w:szCs w:val="26"/>
        </w:rPr>
        <w:t>Csikszentmihalyi</w:t>
      </w:r>
      <w:proofErr w:type="spellEnd"/>
      <w:r w:rsidR="00932B9B" w:rsidRPr="00DD0D5B">
        <w:rPr>
          <w:rFonts w:ascii="Times New Roman" w:hAnsi="Times New Roman" w:cs="Times New Roman"/>
          <w:sz w:val="26"/>
          <w:szCs w:val="26"/>
        </w:rPr>
        <w:t xml:space="preserve">, con la sua teoria del flusso, descrive come gli individui possano raggiungere stati ottimali di creatività, in cui si sentono in perfetta sintonia con l’oggetto della loro esperienza. Questo stato di unione genera un'intensa rigenerazione, permettendo alla mente di esplorare senza limitazioni. </w:t>
      </w:r>
      <w:r w:rsidR="00932B9B" w:rsidRPr="00932B9B">
        <w:rPr>
          <w:rFonts w:ascii="Times New Roman" w:hAnsi="Times New Roman" w:cs="Times New Roman"/>
          <w:sz w:val="26"/>
          <w:szCs w:val="26"/>
        </w:rPr>
        <w:t>Abraham Maslow, attraverso le sue ricerche su persone creative, suggerisce che la creatività non è legata solo a talenti eccezionali, ma è una manifestazione dell'autorealizzazione. Le esperienze apicali che emergono in questo stato permettono un'intensificazione della percezione e della connessione con il mondo, mostrando che la creatività si manifesta in molteplici contesti quotidiani.</w:t>
      </w:r>
      <w:r w:rsidR="00932B9B" w:rsidRPr="00DD0D5B">
        <w:rPr>
          <w:rFonts w:ascii="Times New Roman" w:hAnsi="Times New Roman" w:cs="Times New Roman"/>
          <w:sz w:val="26"/>
          <w:szCs w:val="26"/>
        </w:rPr>
        <w:t xml:space="preserve"> </w:t>
      </w:r>
      <w:r w:rsidR="00932B9B" w:rsidRPr="00932B9B">
        <w:rPr>
          <w:rFonts w:ascii="Times New Roman" w:hAnsi="Times New Roman" w:cs="Times New Roman"/>
          <w:sz w:val="26"/>
          <w:szCs w:val="26"/>
        </w:rPr>
        <w:t xml:space="preserve">Se, però, si verifica un conflitto tra le motivazioni interne ed esterne, il potenziale creativo può essere compromesso. L’interazione con premi esterni, privi di una vera connessione con il sentire personale, può portare a una disconnessione dalla propria autenticità. Maslow enfatizza l'importanza della creatività legata all’autorealizzazione, osservando che la salute psicologica non è necessariamente legata a produttività o talento, ma piuttosto alla capacità di esprimere </w:t>
      </w:r>
      <w:r w:rsidR="00D4103E" w:rsidRPr="00932B9B">
        <w:rPr>
          <w:rFonts w:ascii="Times New Roman" w:hAnsi="Times New Roman" w:cs="Times New Roman"/>
          <w:sz w:val="26"/>
          <w:szCs w:val="26"/>
        </w:rPr>
        <w:t>sé</w:t>
      </w:r>
      <w:r w:rsidR="00932B9B" w:rsidRPr="00932B9B">
        <w:rPr>
          <w:rFonts w:ascii="Times New Roman" w:hAnsi="Times New Roman" w:cs="Times New Roman"/>
          <w:sz w:val="26"/>
          <w:szCs w:val="26"/>
        </w:rPr>
        <w:t xml:space="preserve"> stessi in modo autentico.</w:t>
      </w:r>
      <w:r w:rsidR="00932B9B" w:rsidRPr="00DD0D5B">
        <w:rPr>
          <w:rFonts w:ascii="Times New Roman" w:hAnsi="Times New Roman" w:cs="Times New Roman"/>
          <w:sz w:val="26"/>
          <w:szCs w:val="26"/>
        </w:rPr>
        <w:t xml:space="preserve"> </w:t>
      </w:r>
      <w:r w:rsidR="00932B9B" w:rsidRPr="00932B9B">
        <w:rPr>
          <w:rFonts w:ascii="Times New Roman" w:hAnsi="Times New Roman" w:cs="Times New Roman"/>
          <w:sz w:val="26"/>
          <w:szCs w:val="26"/>
        </w:rPr>
        <w:t xml:space="preserve">In sintesi, la creatività è vista come un processo integrato, radicato in esperienze esistenziali che richiedono un ambiente favorevole e un dialogo interno profondo, dove la </w:t>
      </w:r>
      <w:r w:rsidR="00932B9B" w:rsidRPr="00932B9B">
        <w:rPr>
          <w:rFonts w:ascii="Times New Roman" w:hAnsi="Times New Roman" w:cs="Times New Roman"/>
          <w:sz w:val="26"/>
          <w:szCs w:val="26"/>
        </w:rPr>
        <w:lastRenderedPageBreak/>
        <w:t>libertà espressiva e l'apertura mentale svolgono ruoli cruciali nel favorire l'emergere di potenzialità creative.</w:t>
      </w:r>
    </w:p>
    <w:p w14:paraId="117D5925" w14:textId="4EB22EB9" w:rsidR="00EC3582" w:rsidRPr="00EC3582" w:rsidRDefault="00EC3582" w:rsidP="00EC3582">
      <w:pPr>
        <w:spacing w:line="360" w:lineRule="auto"/>
        <w:jc w:val="both"/>
        <w:rPr>
          <w:rFonts w:ascii="Times New Roman" w:hAnsi="Times New Roman" w:cs="Times New Roman"/>
          <w:sz w:val="26"/>
          <w:szCs w:val="26"/>
        </w:rPr>
      </w:pPr>
      <w:r w:rsidRPr="00EC3582">
        <w:rPr>
          <w:rFonts w:ascii="Times New Roman" w:hAnsi="Times New Roman" w:cs="Times New Roman"/>
          <w:sz w:val="26"/>
          <w:szCs w:val="26"/>
        </w:rPr>
        <w:t xml:space="preserve">I risultati dello studio evidenziano </w:t>
      </w:r>
      <w:r w:rsidRPr="00DD0D5B">
        <w:rPr>
          <w:rFonts w:ascii="Times New Roman" w:hAnsi="Times New Roman" w:cs="Times New Roman"/>
          <w:sz w:val="26"/>
          <w:szCs w:val="26"/>
        </w:rPr>
        <w:t xml:space="preserve">quindi </w:t>
      </w:r>
      <w:r w:rsidRPr="00EC3582">
        <w:rPr>
          <w:rFonts w:ascii="Times New Roman" w:hAnsi="Times New Roman" w:cs="Times New Roman"/>
          <w:sz w:val="26"/>
          <w:szCs w:val="26"/>
        </w:rPr>
        <w:t>un legame complesso tra ansia e pensiero creativo nei bambini, suggerendo che i bambini più creativi possano manifestare livelli più elevati di ansia. Questo fenomeno potrebbe essere influenzato dai cambiamenti significativi che i bambini affrontano durante la scuola primaria, come il passaggio da un pensiero precausale a uno logico, accompagnato da crescenti pressioni sociali e convenzionali. Tali pressioni possono indurre stress e spingere i bambini verso il conformismo come strategia di coping, poiché il pensiero creativo potrebbe esporli a esperienze negative e potenzialmente a esclusione sociale.</w:t>
      </w:r>
      <w:r w:rsidRPr="00DD0D5B">
        <w:rPr>
          <w:rFonts w:ascii="Times New Roman" w:hAnsi="Times New Roman" w:cs="Times New Roman"/>
          <w:sz w:val="26"/>
          <w:szCs w:val="26"/>
        </w:rPr>
        <w:t xml:space="preserve"> </w:t>
      </w:r>
      <w:r w:rsidRPr="00EC3582">
        <w:rPr>
          <w:rFonts w:ascii="Times New Roman" w:hAnsi="Times New Roman" w:cs="Times New Roman"/>
          <w:sz w:val="26"/>
          <w:szCs w:val="26"/>
        </w:rPr>
        <w:t>È preoccupante notare che i bambini con maggiore originalità tendano ad avere livelli più bassi di autostima. Questo legame negativo tra autostima e creatività potrebbe scoraggiare i bambini dall'esprimere il loro potenziale creativo, evidenziando una dicotomia tra il desiderio di appartenere e la necessità di essere unici. In questo contesto, l'ansia può essere vista come una manifestazione naturale dello stress, ma anche come un segnale di distress quando associata a bassa autostima.</w:t>
      </w:r>
    </w:p>
    <w:p w14:paraId="7CAC698B" w14:textId="25EEB142" w:rsidR="00EC3582" w:rsidRDefault="00EC3582" w:rsidP="00EC3582">
      <w:pPr>
        <w:spacing w:line="360" w:lineRule="auto"/>
        <w:jc w:val="both"/>
        <w:rPr>
          <w:rFonts w:ascii="Times New Roman" w:hAnsi="Times New Roman" w:cs="Times New Roman"/>
          <w:sz w:val="26"/>
          <w:szCs w:val="26"/>
        </w:rPr>
      </w:pPr>
      <w:r w:rsidRPr="00EC3582">
        <w:rPr>
          <w:rFonts w:ascii="Times New Roman" w:hAnsi="Times New Roman" w:cs="Times New Roman"/>
          <w:sz w:val="26"/>
          <w:szCs w:val="26"/>
        </w:rPr>
        <w:t>Le scoperte dello studio hanno implicazioni pratiche per il lavoro con i bambini. Suggeriscono l'importanza di considerare una visione meno patologizzante dell'ansia e di fornire supporto ai bambini nell'espressione della loro creatività, specialmente quando si allontanano dalle convenzioni sociali.</w:t>
      </w:r>
      <w:r w:rsidR="00DD0D5B" w:rsidRPr="00DD0D5B">
        <w:rPr>
          <w:rFonts w:ascii="Times New Roman" w:hAnsi="Times New Roman" w:cs="Times New Roman"/>
          <w:sz w:val="26"/>
          <w:szCs w:val="26"/>
        </w:rPr>
        <w:t xml:space="preserve"> </w:t>
      </w:r>
      <w:r w:rsidRPr="00EC3582">
        <w:rPr>
          <w:rFonts w:ascii="Times New Roman" w:hAnsi="Times New Roman" w:cs="Times New Roman"/>
          <w:sz w:val="26"/>
          <w:szCs w:val="26"/>
        </w:rPr>
        <w:t>Infine, ci sono numerosi spunti per ricerche future, in particolare sull'interazione tra ansia e creatività e sulle variabili come il clima scolastico e la valutazione delle abilità creative. Comprendere le teorie implicite di insegnanti e genitori sulla creatività potrebbe rivelarsi cruciale per identificare i fattori che influenzano il benessere dei bambini e il loro potenziale creativo.</w:t>
      </w:r>
    </w:p>
    <w:p w14:paraId="01F8FC9F" w14:textId="77777777" w:rsidR="005376CA" w:rsidRPr="005376CA" w:rsidRDefault="005376CA" w:rsidP="005376CA">
      <w:pPr>
        <w:spacing w:line="360" w:lineRule="auto"/>
        <w:jc w:val="both"/>
        <w:rPr>
          <w:rFonts w:ascii="Times New Roman" w:hAnsi="Times New Roman" w:cs="Times New Roman"/>
          <w:sz w:val="26"/>
          <w:szCs w:val="26"/>
        </w:rPr>
      </w:pPr>
      <w:r w:rsidRPr="005376CA">
        <w:rPr>
          <w:rFonts w:ascii="Times New Roman" w:hAnsi="Times New Roman" w:cs="Times New Roman"/>
          <w:sz w:val="26"/>
          <w:szCs w:val="26"/>
        </w:rPr>
        <w:t>La relazione tra creatività, autostima e ansia è complessa e sfaccettata, ma attraverso questo lavoro è stato possibile esplorare come questi tre elementi interagiscano e influenzino il benessere psicologico e l'espressione creativa degli individui.</w:t>
      </w:r>
    </w:p>
    <w:p w14:paraId="48001AA8" w14:textId="77777777" w:rsidR="005376CA" w:rsidRPr="005376CA" w:rsidRDefault="005376CA" w:rsidP="005376CA">
      <w:pPr>
        <w:spacing w:line="360" w:lineRule="auto"/>
        <w:jc w:val="both"/>
        <w:rPr>
          <w:rFonts w:ascii="Times New Roman" w:hAnsi="Times New Roman" w:cs="Times New Roman"/>
          <w:sz w:val="26"/>
          <w:szCs w:val="26"/>
        </w:rPr>
      </w:pPr>
    </w:p>
    <w:p w14:paraId="782303D5" w14:textId="55238418" w:rsidR="005376CA" w:rsidRPr="00EC3582" w:rsidRDefault="005376CA" w:rsidP="005376CA">
      <w:pPr>
        <w:spacing w:line="360" w:lineRule="auto"/>
        <w:jc w:val="both"/>
        <w:rPr>
          <w:rFonts w:ascii="Times New Roman" w:hAnsi="Times New Roman" w:cs="Times New Roman"/>
          <w:sz w:val="26"/>
          <w:szCs w:val="26"/>
        </w:rPr>
      </w:pPr>
      <w:r w:rsidRPr="005376CA">
        <w:rPr>
          <w:rFonts w:ascii="Times New Roman" w:hAnsi="Times New Roman" w:cs="Times New Roman"/>
          <w:sz w:val="26"/>
          <w:szCs w:val="26"/>
        </w:rPr>
        <w:t>In primo luogo, è emerso che la creatività è strettamente legata alla autostima: gli individui con una solida autostima tendono a sentirsi più sicuri nelle proprie capacità creative. Una buona percezione di sé favorisce un atteggiamento più aperto alla sperimentazione, al rischio e all'esplorazione di idee nuove, elementi fondamentali per il processo creativo. Al contrario, una bassa autostima può bloccare la creatività, alimentando il timore del fallimento e il dubbio sulle proprie capacità.</w:t>
      </w:r>
      <w:r>
        <w:rPr>
          <w:rFonts w:ascii="Times New Roman" w:hAnsi="Times New Roman" w:cs="Times New Roman"/>
          <w:sz w:val="26"/>
          <w:szCs w:val="26"/>
        </w:rPr>
        <w:t xml:space="preserve"> </w:t>
      </w:r>
      <w:r w:rsidRPr="005376CA">
        <w:rPr>
          <w:rFonts w:ascii="Times New Roman" w:hAnsi="Times New Roman" w:cs="Times New Roman"/>
          <w:sz w:val="26"/>
          <w:szCs w:val="26"/>
        </w:rPr>
        <w:t>Tuttavia, la creatività non è immune da difficoltà emotive. È stato osservato che l'ansia può essere sia un ostacolo che un motore per la creatività, a seconda di come viene vissuta. Se da un lato l'ansia può risultare paralizzante, in quanto alimenta la paura di non essere all'altezza o di commettere errori, dall'altro lato può stimolare una maggiore riflessione, spingendo l'individuo a cercare soluzioni più originali e a superare i limiti autoimposti. In questo senso, la relazione tra ansia e creatività non è univoca, ma dipende dal modo in cui la persona affronta l'ansia stessa.</w:t>
      </w:r>
      <w:r>
        <w:rPr>
          <w:rFonts w:ascii="Times New Roman" w:hAnsi="Times New Roman" w:cs="Times New Roman"/>
          <w:sz w:val="26"/>
          <w:szCs w:val="26"/>
        </w:rPr>
        <w:t xml:space="preserve"> </w:t>
      </w:r>
      <w:r w:rsidRPr="005376CA">
        <w:rPr>
          <w:rFonts w:ascii="Times New Roman" w:hAnsi="Times New Roman" w:cs="Times New Roman"/>
          <w:sz w:val="26"/>
          <w:szCs w:val="26"/>
        </w:rPr>
        <w:t>Inoltre, l'autostima svolge un ruolo cruciale nel gestire l'ansia legata al processo creativo. Le persone con una sana autostima sono in grado di gestire meglio l'ansia, riconoscendo che il fallimento fa parte del processo di crescita e che ogni tentativo creativo è un'opportunità di apprendimento. Al contrario, una bassa autostima aumenta la vulnerabilità alla sindrome dell’impostore e ad altri disturbi legati all'auto-sabotaggio, rendendo l'ansia un fattore paralizzante e ostacolando la capacità di esprimersi liberamente.</w:t>
      </w:r>
      <w:r>
        <w:rPr>
          <w:rFonts w:ascii="Times New Roman" w:hAnsi="Times New Roman" w:cs="Times New Roman"/>
          <w:sz w:val="26"/>
          <w:szCs w:val="26"/>
        </w:rPr>
        <w:t xml:space="preserve"> </w:t>
      </w:r>
      <w:r w:rsidRPr="005376CA">
        <w:rPr>
          <w:rFonts w:ascii="Times New Roman" w:hAnsi="Times New Roman" w:cs="Times New Roman"/>
          <w:sz w:val="26"/>
          <w:szCs w:val="26"/>
        </w:rPr>
        <w:t>Infine, si è riscontrato che la gestione delle emozioni gioca un ruolo fondamentale nella liberazione della creatività. Tecniche come la mindfulness, la regolazione emotiva e l'auto-compassione possono favorire un ambiente mentale che stimola la creatività e aiuta a ridurre l'ansia. Potenziare l'autostima, quindi, non solo promuove la libertà creativa, ma aiuta anche a contenere gli effetti negativi dell'ansia, consentendo un'espressione più autentica e soddisfacente.</w:t>
      </w:r>
      <w:r>
        <w:rPr>
          <w:rFonts w:ascii="Times New Roman" w:hAnsi="Times New Roman" w:cs="Times New Roman"/>
          <w:sz w:val="26"/>
          <w:szCs w:val="26"/>
        </w:rPr>
        <w:t xml:space="preserve"> </w:t>
      </w:r>
      <w:r w:rsidRPr="005376CA">
        <w:rPr>
          <w:rFonts w:ascii="Times New Roman" w:hAnsi="Times New Roman" w:cs="Times New Roman"/>
          <w:sz w:val="26"/>
          <w:szCs w:val="26"/>
        </w:rPr>
        <w:t xml:space="preserve">In conclusione, la creatività, la autostima e l'ansia sono tre dimensioni interconnesse che, se bilanciate, possono portare a un profondo arricchimento personale e professionale. L'integrazione positiva di questi fattori è essenziale per favorire un ambiente in cui le persone possano esprimere al meglio il proprio potenziale </w:t>
      </w:r>
      <w:r w:rsidRPr="005376CA">
        <w:rPr>
          <w:rFonts w:ascii="Times New Roman" w:hAnsi="Times New Roman" w:cs="Times New Roman"/>
          <w:sz w:val="26"/>
          <w:szCs w:val="26"/>
        </w:rPr>
        <w:lastRenderedPageBreak/>
        <w:t>creativo, gestire le proprie ansie in modo produttivo e costruire una solida autostima. La sfida consiste nel riconoscere e gestire le dinamiche di queste relazioni, cercando di sfruttarle in modo costruttivo, per migliorare la qualità della propria vita creativa e quotidiana.</w:t>
      </w:r>
    </w:p>
    <w:p w14:paraId="7F676118" w14:textId="77777777" w:rsidR="00EC3582" w:rsidRPr="00932B9B" w:rsidRDefault="00EC3582" w:rsidP="00932B9B">
      <w:pPr>
        <w:spacing w:line="360" w:lineRule="auto"/>
        <w:jc w:val="both"/>
        <w:rPr>
          <w:rFonts w:ascii="Times New Roman" w:hAnsi="Times New Roman" w:cs="Times New Roman"/>
          <w:sz w:val="26"/>
          <w:szCs w:val="26"/>
        </w:rPr>
      </w:pPr>
    </w:p>
    <w:p w14:paraId="721DC353" w14:textId="77777777" w:rsidR="00DD0D5B" w:rsidRDefault="00DD0D5B" w:rsidP="00DD0D5B">
      <w:pPr>
        <w:spacing w:line="360" w:lineRule="auto"/>
        <w:rPr>
          <w:rFonts w:ascii="Times New Roman" w:hAnsi="Times New Roman" w:cs="Times New Roman"/>
          <w:sz w:val="26"/>
          <w:szCs w:val="26"/>
        </w:rPr>
      </w:pPr>
    </w:p>
    <w:p w14:paraId="71C26690" w14:textId="77777777" w:rsidR="005376CA" w:rsidRDefault="005376CA" w:rsidP="00DD0D5B">
      <w:pPr>
        <w:spacing w:line="360" w:lineRule="auto"/>
        <w:rPr>
          <w:rFonts w:ascii="Times New Roman" w:hAnsi="Times New Roman" w:cs="Times New Roman"/>
          <w:sz w:val="26"/>
          <w:szCs w:val="26"/>
        </w:rPr>
      </w:pPr>
    </w:p>
    <w:p w14:paraId="06FD91B5" w14:textId="77777777" w:rsidR="005376CA" w:rsidRDefault="005376CA" w:rsidP="00DD0D5B">
      <w:pPr>
        <w:spacing w:line="360" w:lineRule="auto"/>
        <w:rPr>
          <w:rFonts w:ascii="Times New Roman" w:hAnsi="Times New Roman" w:cs="Times New Roman"/>
          <w:sz w:val="26"/>
          <w:szCs w:val="26"/>
        </w:rPr>
      </w:pPr>
    </w:p>
    <w:p w14:paraId="428A4307" w14:textId="77777777" w:rsidR="005376CA" w:rsidRDefault="005376CA" w:rsidP="00DD0D5B">
      <w:pPr>
        <w:spacing w:line="360" w:lineRule="auto"/>
        <w:rPr>
          <w:rFonts w:ascii="Times New Roman" w:hAnsi="Times New Roman" w:cs="Times New Roman"/>
          <w:sz w:val="26"/>
          <w:szCs w:val="26"/>
        </w:rPr>
      </w:pPr>
    </w:p>
    <w:p w14:paraId="4DF88E48" w14:textId="77777777" w:rsidR="005376CA" w:rsidRDefault="005376CA" w:rsidP="00DD0D5B">
      <w:pPr>
        <w:spacing w:line="360" w:lineRule="auto"/>
        <w:rPr>
          <w:rFonts w:ascii="Times New Roman" w:hAnsi="Times New Roman" w:cs="Times New Roman"/>
          <w:sz w:val="26"/>
          <w:szCs w:val="26"/>
        </w:rPr>
      </w:pPr>
    </w:p>
    <w:p w14:paraId="21CD483B" w14:textId="77777777" w:rsidR="005376CA" w:rsidRDefault="005376CA" w:rsidP="00DD0D5B">
      <w:pPr>
        <w:spacing w:line="360" w:lineRule="auto"/>
        <w:rPr>
          <w:rFonts w:ascii="Times New Roman" w:hAnsi="Times New Roman" w:cs="Times New Roman"/>
          <w:sz w:val="26"/>
          <w:szCs w:val="26"/>
        </w:rPr>
      </w:pPr>
    </w:p>
    <w:p w14:paraId="7794A6A1" w14:textId="77777777" w:rsidR="005376CA" w:rsidRDefault="005376CA" w:rsidP="00DD0D5B">
      <w:pPr>
        <w:spacing w:line="360" w:lineRule="auto"/>
        <w:rPr>
          <w:rFonts w:ascii="Times New Roman" w:hAnsi="Times New Roman" w:cs="Times New Roman"/>
          <w:sz w:val="26"/>
          <w:szCs w:val="26"/>
        </w:rPr>
      </w:pPr>
    </w:p>
    <w:p w14:paraId="74C283FA" w14:textId="77777777" w:rsidR="005376CA" w:rsidRDefault="005376CA" w:rsidP="00DD0D5B">
      <w:pPr>
        <w:spacing w:line="360" w:lineRule="auto"/>
        <w:rPr>
          <w:rFonts w:ascii="Times New Roman" w:hAnsi="Times New Roman" w:cs="Times New Roman"/>
          <w:sz w:val="26"/>
          <w:szCs w:val="26"/>
        </w:rPr>
      </w:pPr>
    </w:p>
    <w:p w14:paraId="7BA58EB8" w14:textId="77777777" w:rsidR="005376CA" w:rsidRDefault="005376CA" w:rsidP="00DD0D5B">
      <w:pPr>
        <w:spacing w:line="360" w:lineRule="auto"/>
        <w:rPr>
          <w:rFonts w:ascii="Times New Roman" w:hAnsi="Times New Roman" w:cs="Times New Roman"/>
          <w:sz w:val="26"/>
          <w:szCs w:val="26"/>
        </w:rPr>
      </w:pPr>
    </w:p>
    <w:p w14:paraId="3CBBC259" w14:textId="77777777" w:rsidR="005376CA" w:rsidRDefault="005376CA" w:rsidP="00DD0D5B">
      <w:pPr>
        <w:spacing w:line="360" w:lineRule="auto"/>
        <w:rPr>
          <w:rFonts w:ascii="Times New Roman" w:hAnsi="Times New Roman" w:cs="Times New Roman"/>
          <w:sz w:val="26"/>
          <w:szCs w:val="26"/>
        </w:rPr>
      </w:pPr>
    </w:p>
    <w:p w14:paraId="63BDBBBF" w14:textId="77777777" w:rsidR="005376CA" w:rsidRDefault="005376CA" w:rsidP="00DD0D5B">
      <w:pPr>
        <w:spacing w:line="360" w:lineRule="auto"/>
        <w:rPr>
          <w:rFonts w:ascii="Times New Roman" w:hAnsi="Times New Roman" w:cs="Times New Roman"/>
          <w:sz w:val="26"/>
          <w:szCs w:val="26"/>
        </w:rPr>
      </w:pPr>
    </w:p>
    <w:p w14:paraId="0D987767" w14:textId="77777777" w:rsidR="005376CA" w:rsidRDefault="005376CA" w:rsidP="00DD0D5B">
      <w:pPr>
        <w:spacing w:line="360" w:lineRule="auto"/>
        <w:rPr>
          <w:rFonts w:ascii="Times New Roman" w:hAnsi="Times New Roman" w:cs="Times New Roman"/>
          <w:sz w:val="26"/>
          <w:szCs w:val="26"/>
        </w:rPr>
      </w:pPr>
    </w:p>
    <w:p w14:paraId="28FB00BC" w14:textId="77777777" w:rsidR="005376CA" w:rsidRDefault="005376CA" w:rsidP="00DD0D5B">
      <w:pPr>
        <w:spacing w:line="360" w:lineRule="auto"/>
        <w:rPr>
          <w:rFonts w:ascii="Times New Roman" w:hAnsi="Times New Roman" w:cs="Times New Roman"/>
          <w:sz w:val="26"/>
          <w:szCs w:val="26"/>
        </w:rPr>
      </w:pPr>
    </w:p>
    <w:p w14:paraId="09794AC7" w14:textId="77777777" w:rsidR="005376CA" w:rsidRDefault="005376CA" w:rsidP="00DD0D5B">
      <w:pPr>
        <w:spacing w:line="360" w:lineRule="auto"/>
        <w:rPr>
          <w:rFonts w:ascii="Times New Roman" w:hAnsi="Times New Roman" w:cs="Times New Roman"/>
          <w:sz w:val="26"/>
          <w:szCs w:val="26"/>
        </w:rPr>
      </w:pPr>
    </w:p>
    <w:p w14:paraId="7B9C5DB5" w14:textId="77777777" w:rsidR="005376CA" w:rsidRDefault="005376CA" w:rsidP="00DD0D5B">
      <w:pPr>
        <w:spacing w:line="360" w:lineRule="auto"/>
        <w:rPr>
          <w:rFonts w:ascii="Times New Roman" w:hAnsi="Times New Roman" w:cs="Times New Roman"/>
          <w:sz w:val="26"/>
          <w:szCs w:val="26"/>
        </w:rPr>
      </w:pPr>
    </w:p>
    <w:p w14:paraId="501D218B" w14:textId="77777777" w:rsidR="005376CA" w:rsidRDefault="005376CA" w:rsidP="00DD0D5B">
      <w:pPr>
        <w:spacing w:line="360" w:lineRule="auto"/>
        <w:rPr>
          <w:rFonts w:ascii="Times New Roman" w:hAnsi="Times New Roman" w:cs="Times New Roman"/>
          <w:sz w:val="26"/>
          <w:szCs w:val="26"/>
        </w:rPr>
      </w:pPr>
    </w:p>
    <w:p w14:paraId="7FCFD81B" w14:textId="77777777" w:rsidR="005376CA" w:rsidRDefault="005376CA" w:rsidP="00DD0D5B">
      <w:pPr>
        <w:spacing w:line="360" w:lineRule="auto"/>
        <w:rPr>
          <w:rFonts w:ascii="Times New Roman" w:hAnsi="Times New Roman" w:cs="Times New Roman"/>
          <w:sz w:val="26"/>
          <w:szCs w:val="26"/>
        </w:rPr>
      </w:pPr>
    </w:p>
    <w:p w14:paraId="4EA2A2FF" w14:textId="77777777" w:rsidR="00D4103E" w:rsidRDefault="00D4103E" w:rsidP="00DD0D5B">
      <w:pPr>
        <w:spacing w:line="360" w:lineRule="auto"/>
        <w:rPr>
          <w:rFonts w:ascii="Times New Roman" w:hAnsi="Times New Roman" w:cs="Times New Roman"/>
          <w:sz w:val="26"/>
          <w:szCs w:val="26"/>
        </w:rPr>
      </w:pPr>
    </w:p>
    <w:p w14:paraId="262B89C5" w14:textId="12265576" w:rsidR="0096307F" w:rsidRPr="00334763" w:rsidRDefault="0096307F" w:rsidP="0096307F">
      <w:pPr>
        <w:shd w:val="clear" w:color="auto" w:fill="FFFFFF"/>
        <w:spacing w:after="0" w:line="360" w:lineRule="auto"/>
        <w:jc w:val="center"/>
        <w:rPr>
          <w:rFonts w:ascii="Times New Roman" w:eastAsia="Times New Roman" w:hAnsi="Times New Roman" w:cs="Times New Roman"/>
          <w:b/>
          <w:bCs/>
          <w:sz w:val="36"/>
          <w:szCs w:val="36"/>
          <w:lang w:eastAsia="it-IT"/>
        </w:rPr>
      </w:pPr>
      <w:r w:rsidRPr="00334763">
        <w:rPr>
          <w:rFonts w:ascii="Times New Roman" w:eastAsia="Times New Roman" w:hAnsi="Times New Roman" w:cs="Times New Roman"/>
          <w:b/>
          <w:bCs/>
          <w:color w:val="000000"/>
          <w:sz w:val="36"/>
          <w:szCs w:val="36"/>
          <w:lang w:eastAsia="it-IT"/>
        </w:rPr>
        <w:lastRenderedPageBreak/>
        <w:t>C</w:t>
      </w:r>
      <w:r>
        <w:rPr>
          <w:rFonts w:ascii="Times New Roman" w:eastAsia="Times New Roman" w:hAnsi="Times New Roman" w:cs="Times New Roman"/>
          <w:b/>
          <w:bCs/>
          <w:color w:val="000000"/>
          <w:sz w:val="36"/>
          <w:szCs w:val="36"/>
          <w:lang w:eastAsia="it-IT"/>
        </w:rPr>
        <w:t>ONCLUSIONS</w:t>
      </w:r>
    </w:p>
    <w:p w14:paraId="6F51102C" w14:textId="77777777" w:rsidR="0096307F" w:rsidRDefault="0096307F" w:rsidP="0096307F">
      <w:pPr>
        <w:spacing w:line="360" w:lineRule="auto"/>
        <w:jc w:val="center"/>
        <w:rPr>
          <w:rFonts w:ascii="Times New Roman" w:hAnsi="Times New Roman" w:cs="Times New Roman"/>
          <w:sz w:val="26"/>
          <w:szCs w:val="26"/>
        </w:rPr>
      </w:pPr>
    </w:p>
    <w:p w14:paraId="13E65E60" w14:textId="77777777" w:rsidR="0096307F" w:rsidRDefault="0096307F" w:rsidP="0096307F">
      <w:pPr>
        <w:spacing w:line="360" w:lineRule="auto"/>
        <w:jc w:val="center"/>
        <w:rPr>
          <w:rFonts w:ascii="Times New Roman" w:hAnsi="Times New Roman" w:cs="Times New Roman"/>
          <w:sz w:val="26"/>
          <w:szCs w:val="26"/>
        </w:rPr>
      </w:pPr>
    </w:p>
    <w:p w14:paraId="07BF3C0E" w14:textId="77777777" w:rsidR="0096307F" w:rsidRDefault="0096307F" w:rsidP="0096307F">
      <w:pPr>
        <w:spacing w:line="360" w:lineRule="auto"/>
        <w:jc w:val="center"/>
        <w:rPr>
          <w:rFonts w:ascii="Times New Roman" w:hAnsi="Times New Roman" w:cs="Times New Roman"/>
          <w:sz w:val="26"/>
          <w:szCs w:val="26"/>
        </w:rPr>
      </w:pPr>
    </w:p>
    <w:p w14:paraId="4E6F9AE2" w14:textId="77777777" w:rsidR="0096307F" w:rsidRDefault="0096307F" w:rsidP="0096307F">
      <w:pPr>
        <w:spacing w:line="360" w:lineRule="auto"/>
        <w:jc w:val="center"/>
        <w:rPr>
          <w:rFonts w:ascii="Times New Roman" w:hAnsi="Times New Roman" w:cs="Times New Roman"/>
          <w:sz w:val="26"/>
          <w:szCs w:val="26"/>
        </w:rPr>
      </w:pPr>
    </w:p>
    <w:p w14:paraId="2A95B9FA" w14:textId="77777777" w:rsidR="0096307F" w:rsidRPr="005A6E60" w:rsidRDefault="0096307F" w:rsidP="0096307F">
      <w:pPr>
        <w:spacing w:line="360" w:lineRule="auto"/>
        <w:jc w:val="right"/>
        <w:rPr>
          <w:rFonts w:ascii="Times New Roman" w:hAnsi="Times New Roman" w:cs="Times New Roman"/>
          <w:i/>
          <w:iCs/>
          <w:sz w:val="26"/>
          <w:szCs w:val="26"/>
          <w:lang w:val="en-US"/>
        </w:rPr>
      </w:pPr>
      <w:r w:rsidRPr="00A23052">
        <w:rPr>
          <w:rFonts w:ascii="Times New Roman" w:hAnsi="Times New Roman" w:cs="Times New Roman"/>
          <w:i/>
          <w:iCs/>
          <w:sz w:val="26"/>
          <w:szCs w:val="26"/>
        </w:rPr>
        <w:t xml:space="preserve">La vita quotidiana è un grande banco                                                                                  di prova per l’innovazione e la risoluzione di problemi:                                                   a tutti gli effetti è il più vasto regno dello spirito creativo,                                                  anche se il meno riconosciuto.                                                                                          </w:t>
      </w:r>
      <w:r w:rsidRPr="005A6E60">
        <w:rPr>
          <w:rFonts w:ascii="Times New Roman" w:hAnsi="Times New Roman" w:cs="Times New Roman"/>
          <w:i/>
          <w:iCs/>
          <w:sz w:val="26"/>
          <w:szCs w:val="26"/>
          <w:lang w:val="en-US"/>
        </w:rPr>
        <w:t>Daniel Goleman</w:t>
      </w:r>
    </w:p>
    <w:p w14:paraId="70D9A982" w14:textId="77777777" w:rsidR="0096307F" w:rsidRPr="005A6E60" w:rsidRDefault="0096307F" w:rsidP="0092267F">
      <w:pPr>
        <w:spacing w:line="360" w:lineRule="auto"/>
        <w:rPr>
          <w:rFonts w:ascii="Times New Roman" w:hAnsi="Times New Roman" w:cs="Times New Roman"/>
          <w:sz w:val="26"/>
          <w:szCs w:val="26"/>
          <w:lang w:val="en-US"/>
        </w:rPr>
      </w:pPr>
    </w:p>
    <w:p w14:paraId="4F8752FC"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Creativity is a complex and multidimensional concept, object of study by different disciplines. Psychologists and art scholars have attempted to offer definitions, but the term remains elusive, subject to variable interpretations over time and cultural contexts. This leads some to consider it devoid of a univocal meaning, often reduced to stereotypes and fashions. In the educational field, it is essential to recognize the creative potential in children and how educational systems can facilitate its emergence. Education should adapt to the individual characteristics of the child, using flexible and contextualized teaching methods, rather than standardized approaches. From a biological point of view, creativity is influenced by the synergy between mind and body. Neuroscience has shown that emotions and rationality work together to determine behavior. Antonio Damasio, for example, argues that emotions and feelings play a crucial role in the decision-making and creative process, highlighting the importance of "somatic markers" in guiding choices.</w:t>
      </w:r>
    </w:p>
    <w:p w14:paraId="15877C5E"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These markers represent the interaction between internal and external experiences and are fundamental to intuition and creative problem solving. Therefore, creativity is not just an individual act, but a process that develops </w:t>
      </w:r>
      <w:r w:rsidRPr="005A6E60">
        <w:rPr>
          <w:rFonts w:ascii="Times New Roman" w:hAnsi="Times New Roman" w:cs="Times New Roman"/>
          <w:sz w:val="26"/>
          <w:szCs w:val="26"/>
          <w:lang w:val="en-US"/>
        </w:rPr>
        <w:lastRenderedPageBreak/>
        <w:t>through social and educational interactions, rooted in a complex biological and emotional system. To foster creativity, it is essential to create educational environments that encourage the expression and exploration of the child's potential. According to recent psychological and sociological paradigms, creativity emerges from a complex interaction between neurophysiology and social context. These approaches emphasize the importance of favorable environments, which can nourish psycho-relational contents essential for creative development. The idea of ​​freedom proposed by Erich Fromm is central: true self-realization occurs when the individual can express his or her instinctual, emotional and intellectual dimensions in an integrated way, rather than conforming to external norms.</w:t>
      </w:r>
    </w:p>
    <w:p w14:paraId="09BAEE6E"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In this framework, communication with the external environment influences individual actions, creating a dynamic process in which thought evolves through dialogic interactions. Mihaly Csikszentmihalyi, with his flow theory, describes how individuals can reach optimal states of creativity, in which they feel in perfect harmony with the object of their experience. This state of union generates intense regeneration, allowing the mind to explore without limitations. Abraham Maslow, through his research on creative people, suggests that creativity is not only linked to exceptional talents, but is a manifestation of self-realization. The peak experiences that emerge in this state allow an intensification of perception and connection with the world, showing that creativity manifests itself in multiple everyday contexts. If, however, there is a conflict between internal and external motivations, creative potential can be compromised. Interaction with external rewards, lacking a true connection with personal feelings, can lead to a disconnection from one's authenticity.</w:t>
      </w:r>
    </w:p>
    <w:p w14:paraId="6359A1FD"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Maslow emphasizes the importance of creativity linked to self-realization, noting that psychological health is not necessarily linked to productivity or talent, but rather to the ability to express oneself authentically. In summary, creativity is seen as an integrated process, rooted in existential experiences that require a favorable environment and deep internal dialogue, where expressive freedom and </w:t>
      </w:r>
      <w:r w:rsidRPr="005A6E60">
        <w:rPr>
          <w:rFonts w:ascii="Times New Roman" w:hAnsi="Times New Roman" w:cs="Times New Roman"/>
          <w:sz w:val="26"/>
          <w:szCs w:val="26"/>
          <w:lang w:val="en-US"/>
        </w:rPr>
        <w:lastRenderedPageBreak/>
        <w:t>open-mindedness play crucial roles in encouraging the emergence of creative potential.</w:t>
      </w:r>
    </w:p>
    <w:p w14:paraId="00A85150"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The study findings therefore highlight a complex link between anxiety and creative thinking in children, suggesting that more creative children may exhibit higher levels of anxiety. This phenomenon could be influenced by the significant changes that children face during primary school, such as the shift from </w:t>
      </w:r>
      <w:proofErr w:type="spellStart"/>
      <w:r w:rsidRPr="005A6E60">
        <w:rPr>
          <w:rFonts w:ascii="Times New Roman" w:hAnsi="Times New Roman" w:cs="Times New Roman"/>
          <w:sz w:val="26"/>
          <w:szCs w:val="26"/>
          <w:lang w:val="en-US"/>
        </w:rPr>
        <w:t>precausal</w:t>
      </w:r>
      <w:proofErr w:type="spellEnd"/>
      <w:r w:rsidRPr="005A6E60">
        <w:rPr>
          <w:rFonts w:ascii="Times New Roman" w:hAnsi="Times New Roman" w:cs="Times New Roman"/>
          <w:sz w:val="26"/>
          <w:szCs w:val="26"/>
          <w:lang w:val="en-US"/>
        </w:rPr>
        <w:t xml:space="preserve"> to logical thinking, accompanied by increasing social and conventional pressures.</w:t>
      </w:r>
    </w:p>
    <w:p w14:paraId="54441AD7"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Such pressures can induce stress and push children towards conformity as a coping strategy, as creative thinking could expose them to negative experiences and potentially social exclusion. It is worrying to note that children with greater originality tend to have lower levels of self-esteem. This negative link between self-esteem and creativity could discourage children from expressing their creative potential, highlighting a dichotomy between the desire to belong and the need to be unique. In this context, anxiety can be seen as a natural manifestation of stress, but also as a sign of distress when associated with low self-esteem.</w:t>
      </w:r>
    </w:p>
    <w:p w14:paraId="53C68D76"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The study's findings have practical implications for working with children. They suggest the importance of considering a less pathologizing view of anxiety and providing support for children in expressing their creativity, especially when they deviate from social conventions. Finally, there are numerous ideas for future research, in particular on the interaction between anxiety and creativity and on variables such as school climate and the assessment of creative abilities. Understanding teachers' and parents' implicit theories about creativity could prove crucial in identifying factors that influence children's well-being and their creative potential.</w:t>
      </w:r>
    </w:p>
    <w:p w14:paraId="032DC7A1"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The relationship between creativity, self-esteem and anxiety is complex and multifaceted, but through this work it was possible to explore how these three elements interact and influence the psychological well-being and creative expression of individuals.</w:t>
      </w:r>
    </w:p>
    <w:p w14:paraId="0E502436"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lastRenderedPageBreak/>
        <w:t>Firstly, it emerged that creativity is closely linked to self-esteem: individuals with solid self-esteem tend to feel more confident in their creative abilities. A good self-perception promotes a more open attitude to experimentation, risk and the exploration of new ideas, fundamental elements for the creative process. On the contrary, low self-esteem can block creativity, fueling the fear of failure and doubt about one's abilities. However, creativity is not immune to emotional difficulties. It has been observed that anxiety can be both an obstacle and a driver for creativity, depending on how it is experienced. While on the one hand anxiety can be paralyzing, as it fuels the fear of not being up to par or making mistakes, on the other hand it can stimulate greater reflection, pushing the individual to seek more original solutions and to overcome limits. self-imposed. In this sense, the relationship between anxiety and creativity is not unique, but depends on the way in which the person deals with the anxiety itself. Additionally, self-esteem plays a crucial role in managing anxiety related to the creative process. People with healthy self-esteem are better able to manage anxiety by recognizing that failure is part of the growth process and that every creative endeavor is a learning opportunity.</w:t>
      </w:r>
    </w:p>
    <w:p w14:paraId="3389F25A" w14:textId="77777777" w:rsidR="004E0547" w:rsidRPr="005A6E60" w:rsidRDefault="004E0547" w:rsidP="004E0547">
      <w:pPr>
        <w:spacing w:line="360" w:lineRule="auto"/>
        <w:jc w:val="both"/>
        <w:rPr>
          <w:rFonts w:ascii="Times New Roman" w:hAnsi="Times New Roman" w:cs="Times New Roman"/>
          <w:sz w:val="26"/>
          <w:szCs w:val="26"/>
          <w:lang w:val="en-US"/>
        </w:rPr>
      </w:pPr>
      <w:r w:rsidRPr="005A6E60">
        <w:rPr>
          <w:rFonts w:ascii="Times New Roman" w:hAnsi="Times New Roman" w:cs="Times New Roman"/>
          <w:sz w:val="26"/>
          <w:szCs w:val="26"/>
          <w:lang w:val="en-US"/>
        </w:rPr>
        <w:t xml:space="preserve">Conversely, low self-esteem increases vulnerability to impostor syndrome and other disorders related to self-sabotage, making anxiety a paralyzing factor and hindering the ability to express oneself freely. Finally, managing emotions has been found to play a key role in unleashing creativity. Techniques such as mindfulness, emotional regulation and self-compassion can foster a mental environment that stimulates creativity and helps reduce anxiety. Boosting self-esteem, therefore, not only promotes creative freedom, but also helps to contain the negative effects of anxiety, allowing for more authentic and satisfying expression. In conclusion, creativity, self-esteem and anxiety are three interconnected dimensions that, if balanced, can lead to profound personal and professional enrichment. The positive integration of these factors is essential to foster an environment in which people can best express their creative potential, manage their anxieties productively and build solid self-esteem. The challenge consists in recognizing and managing the dynamics of these relationships, trying </w:t>
      </w:r>
      <w:r w:rsidRPr="005A6E60">
        <w:rPr>
          <w:rFonts w:ascii="Times New Roman" w:hAnsi="Times New Roman" w:cs="Times New Roman"/>
          <w:sz w:val="26"/>
          <w:szCs w:val="26"/>
          <w:lang w:val="en-US"/>
        </w:rPr>
        <w:lastRenderedPageBreak/>
        <w:t>to exploit them in a constructive way, to improve the quality of one's creative and daily life.</w:t>
      </w:r>
    </w:p>
    <w:p w14:paraId="5477D46E" w14:textId="77777777" w:rsidR="0092267F" w:rsidRPr="005A6E60" w:rsidRDefault="0092267F" w:rsidP="0092267F">
      <w:pPr>
        <w:spacing w:line="360" w:lineRule="auto"/>
        <w:rPr>
          <w:rFonts w:ascii="Times New Roman" w:hAnsi="Times New Roman" w:cs="Times New Roman"/>
          <w:sz w:val="26"/>
          <w:szCs w:val="26"/>
          <w:lang w:val="en-US"/>
        </w:rPr>
      </w:pPr>
    </w:p>
    <w:p w14:paraId="2880F432" w14:textId="77777777" w:rsidR="0096307F" w:rsidRPr="005A6E60" w:rsidRDefault="0096307F" w:rsidP="0096307F">
      <w:pPr>
        <w:spacing w:line="360" w:lineRule="auto"/>
        <w:rPr>
          <w:rFonts w:ascii="Times New Roman" w:hAnsi="Times New Roman" w:cs="Times New Roman"/>
          <w:sz w:val="26"/>
          <w:szCs w:val="26"/>
          <w:lang w:val="en-US"/>
        </w:rPr>
      </w:pPr>
    </w:p>
    <w:p w14:paraId="04BECA1A"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2F269EE5"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628E13FA"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6A1CFAD1"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49FA540A"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22043DAA"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00DE9558"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7B17C2C5"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37C5F41B"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6DEB9612"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659BCD42"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18DB3709"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6B6E68EA" w14:textId="77777777" w:rsidR="0096307F" w:rsidRPr="005A6E60" w:rsidRDefault="0096307F" w:rsidP="000F1FEE">
      <w:pPr>
        <w:spacing w:line="360" w:lineRule="auto"/>
        <w:jc w:val="center"/>
        <w:rPr>
          <w:rFonts w:ascii="Times New Roman" w:eastAsia="Times New Roman" w:hAnsi="Times New Roman" w:cs="Times New Roman"/>
          <w:b/>
          <w:bCs/>
          <w:color w:val="000000"/>
          <w:sz w:val="36"/>
          <w:szCs w:val="36"/>
          <w:lang w:val="en-US" w:eastAsia="it-IT"/>
        </w:rPr>
      </w:pPr>
    </w:p>
    <w:p w14:paraId="0692CBA9" w14:textId="77777777" w:rsidR="0096307F" w:rsidRPr="005A6E60" w:rsidRDefault="0096307F" w:rsidP="004E0547">
      <w:pPr>
        <w:spacing w:line="360" w:lineRule="auto"/>
        <w:rPr>
          <w:rFonts w:ascii="Times New Roman" w:eastAsia="Times New Roman" w:hAnsi="Times New Roman" w:cs="Times New Roman"/>
          <w:b/>
          <w:bCs/>
          <w:color w:val="000000"/>
          <w:sz w:val="36"/>
          <w:szCs w:val="36"/>
          <w:lang w:val="en-US" w:eastAsia="it-IT"/>
        </w:rPr>
      </w:pPr>
    </w:p>
    <w:p w14:paraId="46A4AB8C"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3655F0B4"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100DFBCB" w14:textId="77777777" w:rsidR="00A94F3F" w:rsidRDefault="00A94F3F" w:rsidP="00110231">
      <w:pPr>
        <w:spacing w:line="360" w:lineRule="auto"/>
        <w:rPr>
          <w:rFonts w:ascii="Times New Roman" w:eastAsia="Times New Roman" w:hAnsi="Times New Roman" w:cs="Times New Roman"/>
          <w:b/>
          <w:bCs/>
          <w:color w:val="000000"/>
          <w:sz w:val="36"/>
          <w:szCs w:val="36"/>
          <w:lang w:eastAsia="it-IT"/>
        </w:rPr>
      </w:pPr>
    </w:p>
    <w:p w14:paraId="03815724"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1D511ED8" w14:textId="77777777" w:rsidR="00A94F3F" w:rsidRPr="00A94F3F" w:rsidRDefault="00A94F3F" w:rsidP="00A94F3F">
      <w:pPr>
        <w:spacing w:line="360" w:lineRule="auto"/>
        <w:jc w:val="center"/>
        <w:rPr>
          <w:rFonts w:ascii="Times New Roman" w:hAnsi="Times New Roman" w:cs="Times New Roman"/>
          <w:b/>
          <w:i/>
          <w:sz w:val="32"/>
          <w:szCs w:val="32"/>
        </w:rPr>
      </w:pPr>
      <w:r w:rsidRPr="00A94F3F">
        <w:rPr>
          <w:rFonts w:ascii="Times New Roman" w:hAnsi="Times New Roman" w:cs="Times New Roman"/>
          <w:b/>
          <w:i/>
          <w:sz w:val="32"/>
          <w:szCs w:val="32"/>
        </w:rPr>
        <w:t>“Tutti i bambini sono degli artisti nati; il difficile sta nel fatto di restarlo da grandi.”</w:t>
      </w:r>
    </w:p>
    <w:p w14:paraId="4C18FB04" w14:textId="77777777" w:rsidR="00A94F3F" w:rsidRPr="00A94F3F" w:rsidRDefault="00A94F3F" w:rsidP="00A94F3F">
      <w:pPr>
        <w:spacing w:line="360" w:lineRule="auto"/>
        <w:jc w:val="center"/>
        <w:rPr>
          <w:rFonts w:ascii="Times New Roman" w:hAnsi="Times New Roman" w:cs="Times New Roman"/>
          <w:b/>
          <w:i/>
          <w:sz w:val="32"/>
          <w:szCs w:val="32"/>
        </w:rPr>
      </w:pPr>
      <w:r w:rsidRPr="00A94F3F">
        <w:rPr>
          <w:rFonts w:ascii="Times New Roman" w:hAnsi="Times New Roman" w:cs="Times New Roman"/>
          <w:b/>
          <w:i/>
          <w:sz w:val="32"/>
          <w:szCs w:val="32"/>
        </w:rPr>
        <w:t>“Pablo Picasso”</w:t>
      </w:r>
    </w:p>
    <w:p w14:paraId="19FFF0E0"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5C1AC7F6" w14:textId="77777777" w:rsidR="00110231" w:rsidRDefault="00110231" w:rsidP="000F1FEE">
      <w:pPr>
        <w:spacing w:line="360" w:lineRule="auto"/>
        <w:jc w:val="center"/>
        <w:rPr>
          <w:rFonts w:ascii="Times New Roman" w:eastAsia="Times New Roman" w:hAnsi="Times New Roman" w:cs="Times New Roman"/>
          <w:b/>
          <w:bCs/>
          <w:color w:val="000000"/>
          <w:sz w:val="36"/>
          <w:szCs w:val="36"/>
          <w:lang w:eastAsia="it-IT"/>
        </w:rPr>
      </w:pPr>
    </w:p>
    <w:p w14:paraId="0AC87FCB" w14:textId="253CD230" w:rsidR="00A94F3F" w:rsidRDefault="00110231" w:rsidP="000F1FEE">
      <w:pPr>
        <w:spacing w:line="360" w:lineRule="auto"/>
        <w:jc w:val="center"/>
        <w:rPr>
          <w:rFonts w:ascii="Times New Roman" w:eastAsia="Times New Roman" w:hAnsi="Times New Roman" w:cs="Times New Roman"/>
          <w:b/>
          <w:bCs/>
          <w:color w:val="000000"/>
          <w:sz w:val="36"/>
          <w:szCs w:val="36"/>
          <w:lang w:eastAsia="it-IT"/>
        </w:rPr>
      </w:pPr>
      <w:r w:rsidRPr="00110231">
        <w:rPr>
          <w:rFonts w:ascii="Times New Roman" w:eastAsia="Times New Roman" w:hAnsi="Times New Roman" w:cs="Times New Roman"/>
          <w:b/>
          <w:bCs/>
          <w:noProof/>
          <w:color w:val="000000"/>
          <w:sz w:val="36"/>
          <w:szCs w:val="36"/>
          <w:lang w:eastAsia="it-IT"/>
        </w:rPr>
        <w:drawing>
          <wp:inline distT="0" distB="0" distL="0" distR="0" wp14:anchorId="162EC359" wp14:editId="2E9AF749">
            <wp:extent cx="4248150" cy="2832100"/>
            <wp:effectExtent l="0" t="0" r="0" b="6350"/>
            <wp:docPr id="8" name="Immagine 8" descr="15 consigli per potenziare la creatività dei bimbi - Nostrofiglio.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5 consigli per potenziare la creatività dei bimbi - Nostrofiglio.it"/>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52645" cy="2835097"/>
                    </a:xfrm>
                    <a:prstGeom prst="rect">
                      <a:avLst/>
                    </a:prstGeom>
                    <a:noFill/>
                    <a:ln>
                      <a:noFill/>
                    </a:ln>
                  </pic:spPr>
                </pic:pic>
              </a:graphicData>
            </a:graphic>
          </wp:inline>
        </w:drawing>
      </w:r>
    </w:p>
    <w:p w14:paraId="48DB4DFC"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204BA214" w14:textId="77777777" w:rsidR="00A94F3F" w:rsidRDefault="00A94F3F" w:rsidP="000F1FEE">
      <w:pPr>
        <w:spacing w:line="360" w:lineRule="auto"/>
        <w:jc w:val="center"/>
        <w:rPr>
          <w:rFonts w:ascii="Times New Roman" w:eastAsia="Times New Roman" w:hAnsi="Times New Roman" w:cs="Times New Roman"/>
          <w:b/>
          <w:bCs/>
          <w:color w:val="000000"/>
          <w:sz w:val="36"/>
          <w:szCs w:val="36"/>
          <w:lang w:eastAsia="it-IT"/>
        </w:rPr>
      </w:pPr>
    </w:p>
    <w:p w14:paraId="106407AC" w14:textId="77777777" w:rsidR="00A94F3F" w:rsidRDefault="00A94F3F" w:rsidP="00A94F3F">
      <w:pPr>
        <w:spacing w:line="360" w:lineRule="auto"/>
        <w:rPr>
          <w:rFonts w:ascii="Times New Roman" w:eastAsia="Times New Roman" w:hAnsi="Times New Roman" w:cs="Times New Roman"/>
          <w:b/>
          <w:bCs/>
          <w:color w:val="000000"/>
          <w:sz w:val="36"/>
          <w:szCs w:val="36"/>
          <w:lang w:eastAsia="it-IT"/>
        </w:rPr>
      </w:pPr>
    </w:p>
    <w:p w14:paraId="179BDEDA" w14:textId="489BC9E1" w:rsidR="000F1FEE" w:rsidRDefault="000F1FEE" w:rsidP="000F1FEE">
      <w:pPr>
        <w:spacing w:line="360" w:lineRule="auto"/>
        <w:jc w:val="center"/>
        <w:rPr>
          <w:rFonts w:ascii="Times New Roman" w:eastAsia="Times New Roman" w:hAnsi="Times New Roman" w:cs="Times New Roman"/>
          <w:b/>
          <w:bCs/>
          <w:color w:val="000000"/>
          <w:sz w:val="36"/>
          <w:szCs w:val="36"/>
          <w:lang w:eastAsia="it-IT"/>
        </w:rPr>
      </w:pPr>
      <w:r>
        <w:rPr>
          <w:rFonts w:ascii="Times New Roman" w:eastAsia="Times New Roman" w:hAnsi="Times New Roman" w:cs="Times New Roman"/>
          <w:b/>
          <w:bCs/>
          <w:color w:val="000000"/>
          <w:sz w:val="36"/>
          <w:szCs w:val="36"/>
          <w:lang w:eastAsia="it-IT"/>
        </w:rPr>
        <w:lastRenderedPageBreak/>
        <w:t>RINGRAZIAMENTI</w:t>
      </w:r>
    </w:p>
    <w:p w14:paraId="7B3A5DCD" w14:textId="77777777" w:rsidR="004129E4" w:rsidRDefault="004129E4" w:rsidP="000F1FEE">
      <w:pPr>
        <w:spacing w:line="360" w:lineRule="auto"/>
        <w:jc w:val="center"/>
        <w:rPr>
          <w:rFonts w:ascii="Times New Roman" w:eastAsia="Times New Roman" w:hAnsi="Times New Roman" w:cs="Times New Roman"/>
          <w:b/>
          <w:bCs/>
          <w:color w:val="000000"/>
          <w:sz w:val="36"/>
          <w:szCs w:val="36"/>
          <w:lang w:eastAsia="it-IT"/>
        </w:rPr>
      </w:pPr>
    </w:p>
    <w:p w14:paraId="423243F2" w14:textId="60FDA65F" w:rsidR="007D64B4" w:rsidRPr="007D64B4" w:rsidRDefault="00A6459B"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6B5252">
        <w:rPr>
          <w:rFonts w:ascii="Times New Roman" w:eastAsia="Times New Roman" w:hAnsi="Times New Roman" w:cs="Times New Roman"/>
          <w:i/>
          <w:iCs/>
          <w:color w:val="222222"/>
          <w:sz w:val="26"/>
          <w:szCs w:val="26"/>
          <w:lang w:eastAsia="it-IT"/>
        </w:rPr>
        <w:t>Ho iniziato questo percorso nel dicembre 2021</w:t>
      </w:r>
      <w:r w:rsidR="00263D43">
        <w:rPr>
          <w:rFonts w:ascii="Times New Roman" w:eastAsia="Times New Roman" w:hAnsi="Times New Roman" w:cs="Times New Roman"/>
          <w:i/>
          <w:iCs/>
          <w:color w:val="222222"/>
          <w:sz w:val="26"/>
          <w:szCs w:val="26"/>
          <w:lang w:eastAsia="it-IT"/>
        </w:rPr>
        <w:t>,</w:t>
      </w:r>
      <w:r w:rsidRPr="006B5252">
        <w:rPr>
          <w:rFonts w:ascii="Times New Roman" w:eastAsia="Times New Roman" w:hAnsi="Times New Roman" w:cs="Times New Roman"/>
          <w:i/>
          <w:iCs/>
          <w:color w:val="222222"/>
          <w:sz w:val="26"/>
          <w:szCs w:val="26"/>
          <w:lang w:eastAsia="it-IT"/>
        </w:rPr>
        <w:t xml:space="preserve"> ricordo che avevo partecipato al concorso con la convinzione che non lo avrei mai superato e invece poi alla fine sono riuscita ad entrare. Avevo tante aspettative e mi aspettavo grandi cose da questo percorso ma purtroppo la realtà mi ha investito come un fulmine a ciel sereno. </w:t>
      </w:r>
      <w:r w:rsidR="007D64B4" w:rsidRPr="007D64B4">
        <w:rPr>
          <w:rFonts w:ascii="Times New Roman" w:eastAsia="Times New Roman" w:hAnsi="Times New Roman" w:cs="Times New Roman"/>
          <w:i/>
          <w:iCs/>
          <w:color w:val="222222"/>
          <w:sz w:val="26"/>
          <w:szCs w:val="26"/>
          <w:lang w:eastAsia="it-IT"/>
        </w:rPr>
        <w:t>Sono stati tre anni molto intensi</w:t>
      </w:r>
      <w:r w:rsidRPr="006B5252">
        <w:rPr>
          <w:rFonts w:ascii="Times New Roman" w:eastAsia="Times New Roman" w:hAnsi="Times New Roman" w:cs="Times New Roman"/>
          <w:i/>
          <w:iCs/>
          <w:color w:val="222222"/>
          <w:sz w:val="26"/>
          <w:szCs w:val="26"/>
          <w:lang w:eastAsia="it-IT"/>
        </w:rPr>
        <w:t xml:space="preserve">, duri, ricchi di momenti </w:t>
      </w:r>
      <w:r w:rsidR="00C2576D" w:rsidRPr="006B5252">
        <w:rPr>
          <w:rFonts w:ascii="Times New Roman" w:eastAsia="Times New Roman" w:hAnsi="Times New Roman" w:cs="Times New Roman"/>
          <w:i/>
          <w:iCs/>
          <w:color w:val="222222"/>
          <w:sz w:val="26"/>
          <w:szCs w:val="26"/>
          <w:lang w:eastAsia="it-IT"/>
        </w:rPr>
        <w:t>in cui</w:t>
      </w:r>
      <w:r w:rsidR="007D64B4" w:rsidRPr="007D64B4">
        <w:rPr>
          <w:rFonts w:ascii="Times New Roman" w:eastAsia="Times New Roman" w:hAnsi="Times New Roman" w:cs="Times New Roman"/>
          <w:i/>
          <w:iCs/>
          <w:color w:val="222222"/>
          <w:sz w:val="26"/>
          <w:szCs w:val="26"/>
          <w:lang w:eastAsia="it-IT"/>
        </w:rPr>
        <w:t xml:space="preserve"> la voglia di </w:t>
      </w:r>
      <w:r w:rsidR="00C2576D" w:rsidRPr="006B5252">
        <w:rPr>
          <w:rFonts w:ascii="Times New Roman" w:eastAsia="Times New Roman" w:hAnsi="Times New Roman" w:cs="Times New Roman"/>
          <w:i/>
          <w:iCs/>
          <w:color w:val="222222"/>
          <w:sz w:val="26"/>
          <w:szCs w:val="26"/>
          <w:lang w:eastAsia="it-IT"/>
        </w:rPr>
        <w:t>abbandonare</w:t>
      </w:r>
      <w:r w:rsidR="007D64B4" w:rsidRPr="007D64B4">
        <w:rPr>
          <w:rFonts w:ascii="Times New Roman" w:eastAsia="Times New Roman" w:hAnsi="Times New Roman" w:cs="Times New Roman"/>
          <w:i/>
          <w:iCs/>
          <w:color w:val="222222"/>
          <w:sz w:val="26"/>
          <w:szCs w:val="26"/>
          <w:lang w:eastAsia="it-IT"/>
        </w:rPr>
        <w:t xml:space="preserve"> tutto ha fatto vacillare tutte le mie certezze,</w:t>
      </w:r>
      <w:r w:rsidR="00C2576D" w:rsidRPr="006B5252">
        <w:rPr>
          <w:rFonts w:ascii="Times New Roman" w:eastAsia="Times New Roman" w:hAnsi="Times New Roman" w:cs="Times New Roman"/>
          <w:i/>
          <w:iCs/>
          <w:color w:val="222222"/>
          <w:sz w:val="26"/>
          <w:szCs w:val="26"/>
          <w:lang w:eastAsia="it-IT"/>
        </w:rPr>
        <w:t xml:space="preserve"> tutti i miei obiettivi e tutte le mie capacità,</w:t>
      </w:r>
      <w:r w:rsidR="007D64B4" w:rsidRPr="007D64B4">
        <w:rPr>
          <w:rFonts w:ascii="Times New Roman" w:eastAsia="Times New Roman" w:hAnsi="Times New Roman" w:cs="Times New Roman"/>
          <w:i/>
          <w:iCs/>
          <w:color w:val="222222"/>
          <w:sz w:val="26"/>
          <w:szCs w:val="26"/>
          <w:lang w:eastAsia="it-IT"/>
        </w:rPr>
        <w:t xml:space="preserve"> ma poi grazie alla mia famiglia </w:t>
      </w:r>
      <w:r w:rsidR="00262241" w:rsidRPr="006B5252">
        <w:rPr>
          <w:rFonts w:ascii="Times New Roman" w:eastAsia="Times New Roman" w:hAnsi="Times New Roman" w:cs="Times New Roman"/>
          <w:i/>
          <w:iCs/>
          <w:color w:val="222222"/>
          <w:sz w:val="26"/>
          <w:szCs w:val="26"/>
          <w:lang w:eastAsia="it-IT"/>
        </w:rPr>
        <w:t>non mi sono arresa e ho continuato a correre veloce per non perdermi nulla. In fondo n</w:t>
      </w:r>
      <w:r w:rsidR="007D64B4" w:rsidRPr="007D64B4">
        <w:rPr>
          <w:rFonts w:ascii="Times New Roman" w:eastAsia="Times New Roman" w:hAnsi="Times New Roman" w:cs="Times New Roman"/>
          <w:i/>
          <w:iCs/>
          <w:color w:val="222222"/>
          <w:sz w:val="26"/>
          <w:szCs w:val="26"/>
          <w:lang w:eastAsia="it-IT"/>
        </w:rPr>
        <w:t>on ho mai smesso di correre</w:t>
      </w:r>
      <w:r w:rsidR="00262241" w:rsidRPr="006B5252">
        <w:rPr>
          <w:rFonts w:ascii="Times New Roman" w:eastAsia="Times New Roman" w:hAnsi="Times New Roman" w:cs="Times New Roman"/>
          <w:i/>
          <w:iCs/>
          <w:color w:val="222222"/>
          <w:sz w:val="26"/>
          <w:szCs w:val="26"/>
          <w:lang w:eastAsia="it-IT"/>
        </w:rPr>
        <w:t xml:space="preserve"> e di andare </w:t>
      </w:r>
      <w:r w:rsidR="00BB60A5" w:rsidRPr="006B5252">
        <w:rPr>
          <w:rFonts w:ascii="Times New Roman" w:eastAsia="Times New Roman" w:hAnsi="Times New Roman" w:cs="Times New Roman"/>
          <w:i/>
          <w:iCs/>
          <w:color w:val="222222"/>
          <w:sz w:val="26"/>
          <w:szCs w:val="26"/>
          <w:lang w:eastAsia="it-IT"/>
        </w:rPr>
        <w:t>avanti...</w:t>
      </w:r>
      <w:r w:rsidR="00262241" w:rsidRPr="006B5252">
        <w:rPr>
          <w:rFonts w:ascii="Times New Roman" w:eastAsia="Times New Roman" w:hAnsi="Times New Roman" w:cs="Times New Roman"/>
          <w:i/>
          <w:iCs/>
          <w:color w:val="222222"/>
          <w:sz w:val="26"/>
          <w:szCs w:val="26"/>
          <w:lang w:eastAsia="it-IT"/>
        </w:rPr>
        <w:t xml:space="preserve"> non ho smesso </w:t>
      </w:r>
      <w:r w:rsidR="00BB60A5" w:rsidRPr="006B5252">
        <w:rPr>
          <w:rFonts w:ascii="Times New Roman" w:eastAsia="Times New Roman" w:hAnsi="Times New Roman" w:cs="Times New Roman"/>
          <w:i/>
          <w:iCs/>
          <w:color w:val="222222"/>
          <w:sz w:val="26"/>
          <w:szCs w:val="26"/>
          <w:lang w:eastAsia="it-IT"/>
        </w:rPr>
        <w:t xml:space="preserve">nemmeno quando il dolore è stato più forte di quello che avevo intorno... </w:t>
      </w:r>
      <w:r w:rsidR="007D64B4" w:rsidRPr="007D64B4">
        <w:rPr>
          <w:rFonts w:ascii="Times New Roman" w:eastAsia="Times New Roman" w:hAnsi="Times New Roman" w:cs="Times New Roman"/>
          <w:i/>
          <w:iCs/>
          <w:color w:val="222222"/>
          <w:sz w:val="26"/>
          <w:szCs w:val="26"/>
          <w:lang w:eastAsia="it-IT"/>
        </w:rPr>
        <w:t xml:space="preserve">ho sempre continuato ad andare </w:t>
      </w:r>
      <w:r w:rsidR="00BB60A5" w:rsidRPr="006B5252">
        <w:rPr>
          <w:rFonts w:ascii="Times New Roman" w:eastAsia="Times New Roman" w:hAnsi="Times New Roman" w:cs="Times New Roman"/>
          <w:i/>
          <w:iCs/>
          <w:color w:val="222222"/>
          <w:sz w:val="26"/>
          <w:szCs w:val="26"/>
          <w:lang w:eastAsia="it-IT"/>
        </w:rPr>
        <w:t xml:space="preserve">avanti, dritta </w:t>
      </w:r>
      <w:r w:rsidR="007D64B4" w:rsidRPr="007D64B4">
        <w:rPr>
          <w:rFonts w:ascii="Times New Roman" w:eastAsia="Times New Roman" w:hAnsi="Times New Roman" w:cs="Times New Roman"/>
          <w:i/>
          <w:iCs/>
          <w:color w:val="222222"/>
          <w:sz w:val="26"/>
          <w:szCs w:val="26"/>
          <w:lang w:eastAsia="it-IT"/>
        </w:rPr>
        <w:t xml:space="preserve">per la mia strada, anche quando tutto il mondo mi remava contro. In questi anni ho perso tanto, ho perso amici, compagni, ho perso </w:t>
      </w:r>
      <w:r w:rsidR="00BB60A5" w:rsidRPr="006B5252">
        <w:rPr>
          <w:rFonts w:ascii="Times New Roman" w:eastAsia="Times New Roman" w:hAnsi="Times New Roman" w:cs="Times New Roman"/>
          <w:i/>
          <w:iCs/>
          <w:color w:val="222222"/>
          <w:sz w:val="26"/>
          <w:szCs w:val="26"/>
          <w:lang w:eastAsia="it-IT"/>
        </w:rPr>
        <w:t xml:space="preserve">una parte di me che purtroppo nessuno mi ridarà </w:t>
      </w:r>
      <w:r w:rsidR="003511E6" w:rsidRPr="006B5252">
        <w:rPr>
          <w:rFonts w:ascii="Times New Roman" w:eastAsia="Times New Roman" w:hAnsi="Times New Roman" w:cs="Times New Roman"/>
          <w:i/>
          <w:iCs/>
          <w:color w:val="222222"/>
          <w:sz w:val="26"/>
          <w:szCs w:val="26"/>
          <w:lang w:eastAsia="it-IT"/>
        </w:rPr>
        <w:t xml:space="preserve">più </w:t>
      </w:r>
      <w:r w:rsidR="00BB60A5" w:rsidRPr="006B5252">
        <w:rPr>
          <w:rFonts w:ascii="Times New Roman" w:eastAsia="Times New Roman" w:hAnsi="Times New Roman" w:cs="Times New Roman"/>
          <w:i/>
          <w:iCs/>
          <w:color w:val="222222"/>
          <w:sz w:val="26"/>
          <w:szCs w:val="26"/>
          <w:lang w:eastAsia="it-IT"/>
        </w:rPr>
        <w:t>indietro</w:t>
      </w:r>
      <w:r w:rsidR="003511E6" w:rsidRPr="006B5252">
        <w:rPr>
          <w:rFonts w:ascii="Times New Roman" w:eastAsia="Times New Roman" w:hAnsi="Times New Roman" w:cs="Times New Roman"/>
          <w:i/>
          <w:iCs/>
          <w:color w:val="222222"/>
          <w:sz w:val="26"/>
          <w:szCs w:val="26"/>
          <w:lang w:eastAsia="it-IT"/>
        </w:rPr>
        <w:t>, ma nonostante tutto ho avuto sempre la mia famiglia, ho avuto sempre m</w:t>
      </w:r>
      <w:r w:rsidR="007D64B4" w:rsidRPr="007D64B4">
        <w:rPr>
          <w:rFonts w:ascii="Times New Roman" w:eastAsia="Times New Roman" w:hAnsi="Times New Roman" w:cs="Times New Roman"/>
          <w:i/>
          <w:iCs/>
          <w:color w:val="222222"/>
          <w:sz w:val="26"/>
          <w:szCs w:val="26"/>
          <w:lang w:eastAsia="it-IT"/>
        </w:rPr>
        <w:t>ia madre</w:t>
      </w:r>
      <w:r w:rsidR="003511E6" w:rsidRPr="006B5252">
        <w:rPr>
          <w:rFonts w:ascii="Times New Roman" w:eastAsia="Times New Roman" w:hAnsi="Times New Roman" w:cs="Times New Roman"/>
          <w:i/>
          <w:iCs/>
          <w:color w:val="222222"/>
          <w:sz w:val="26"/>
          <w:szCs w:val="26"/>
          <w:lang w:eastAsia="it-IT"/>
        </w:rPr>
        <w:t xml:space="preserve"> che con la sua forza </w:t>
      </w:r>
      <w:r w:rsidR="008D19EF" w:rsidRPr="006B5252">
        <w:rPr>
          <w:rFonts w:ascii="Times New Roman" w:eastAsia="Times New Roman" w:hAnsi="Times New Roman" w:cs="Times New Roman"/>
          <w:i/>
          <w:iCs/>
          <w:color w:val="222222"/>
          <w:sz w:val="26"/>
          <w:szCs w:val="26"/>
          <w:lang w:eastAsia="it-IT"/>
        </w:rPr>
        <w:t>mi ha fatto sempre credere che avrei potuto fare tutto e che ogni momento che avevo attraversato mi sarebbe servito a crescere</w:t>
      </w:r>
      <w:r w:rsidR="00594196" w:rsidRPr="006B5252">
        <w:rPr>
          <w:rFonts w:ascii="Times New Roman" w:eastAsia="Times New Roman" w:hAnsi="Times New Roman" w:cs="Times New Roman"/>
          <w:i/>
          <w:iCs/>
          <w:color w:val="222222"/>
          <w:sz w:val="26"/>
          <w:szCs w:val="26"/>
          <w:lang w:eastAsia="it-IT"/>
        </w:rPr>
        <w:t xml:space="preserve">… per questo dedico questo lavoro </w:t>
      </w:r>
      <w:r w:rsidR="007D64B4" w:rsidRPr="007D64B4">
        <w:rPr>
          <w:rFonts w:ascii="Times New Roman" w:eastAsia="Times New Roman" w:hAnsi="Times New Roman" w:cs="Times New Roman"/>
          <w:i/>
          <w:iCs/>
          <w:color w:val="222222"/>
          <w:sz w:val="26"/>
          <w:szCs w:val="26"/>
          <w:lang w:eastAsia="it-IT"/>
        </w:rPr>
        <w:t xml:space="preserve">a </w:t>
      </w:r>
      <w:r w:rsidR="007C4C3A">
        <w:rPr>
          <w:rFonts w:ascii="Times New Roman" w:eastAsia="Times New Roman" w:hAnsi="Times New Roman" w:cs="Times New Roman"/>
          <w:i/>
          <w:iCs/>
          <w:color w:val="222222"/>
          <w:sz w:val="26"/>
          <w:szCs w:val="26"/>
          <w:lang w:eastAsia="it-IT"/>
        </w:rPr>
        <w:t xml:space="preserve">Lei e a </w:t>
      </w:r>
      <w:r w:rsidR="007D64B4" w:rsidRPr="007D64B4">
        <w:rPr>
          <w:rFonts w:ascii="Times New Roman" w:eastAsia="Times New Roman" w:hAnsi="Times New Roman" w:cs="Times New Roman"/>
          <w:i/>
          <w:iCs/>
          <w:color w:val="222222"/>
          <w:sz w:val="26"/>
          <w:szCs w:val="26"/>
          <w:lang w:eastAsia="it-IT"/>
        </w:rPr>
        <w:t xml:space="preserve">chi </w:t>
      </w:r>
      <w:r w:rsidR="00594196" w:rsidRPr="006B5252">
        <w:rPr>
          <w:rFonts w:ascii="Times New Roman" w:eastAsia="Times New Roman" w:hAnsi="Times New Roman" w:cs="Times New Roman"/>
          <w:i/>
          <w:iCs/>
          <w:color w:val="222222"/>
          <w:sz w:val="26"/>
          <w:szCs w:val="26"/>
          <w:lang w:eastAsia="it-IT"/>
        </w:rPr>
        <w:t xml:space="preserve">purtroppo </w:t>
      </w:r>
      <w:r w:rsidR="007D64B4" w:rsidRPr="007D64B4">
        <w:rPr>
          <w:rFonts w:ascii="Times New Roman" w:eastAsia="Times New Roman" w:hAnsi="Times New Roman" w:cs="Times New Roman"/>
          <w:i/>
          <w:iCs/>
          <w:color w:val="222222"/>
          <w:sz w:val="26"/>
          <w:szCs w:val="26"/>
          <w:lang w:eastAsia="it-IT"/>
        </w:rPr>
        <w:t xml:space="preserve">non </w:t>
      </w:r>
      <w:r w:rsidR="00594196" w:rsidRPr="006B5252">
        <w:rPr>
          <w:rFonts w:ascii="Times New Roman" w:eastAsia="Times New Roman" w:hAnsi="Times New Roman" w:cs="Times New Roman"/>
          <w:i/>
          <w:iCs/>
          <w:color w:val="222222"/>
          <w:sz w:val="26"/>
          <w:szCs w:val="26"/>
          <w:lang w:eastAsia="it-IT"/>
        </w:rPr>
        <w:t>è</w:t>
      </w:r>
      <w:r w:rsidR="007D64B4" w:rsidRPr="007D64B4">
        <w:rPr>
          <w:rFonts w:ascii="Times New Roman" w:eastAsia="Times New Roman" w:hAnsi="Times New Roman" w:cs="Times New Roman"/>
          <w:i/>
          <w:iCs/>
          <w:color w:val="222222"/>
          <w:sz w:val="26"/>
          <w:szCs w:val="26"/>
          <w:lang w:eastAsia="it-IT"/>
        </w:rPr>
        <w:t xml:space="preserve"> più fisicamente</w:t>
      </w:r>
      <w:r w:rsidR="00594196" w:rsidRPr="006B5252">
        <w:rPr>
          <w:rFonts w:ascii="Times New Roman" w:eastAsia="Times New Roman" w:hAnsi="Times New Roman" w:cs="Times New Roman"/>
          <w:i/>
          <w:iCs/>
          <w:color w:val="222222"/>
          <w:sz w:val="26"/>
          <w:szCs w:val="26"/>
          <w:lang w:eastAsia="it-IT"/>
        </w:rPr>
        <w:t xml:space="preserve"> qui</w:t>
      </w:r>
      <w:r w:rsidR="007D64B4" w:rsidRPr="007D64B4">
        <w:rPr>
          <w:rFonts w:ascii="Times New Roman" w:eastAsia="Times New Roman" w:hAnsi="Times New Roman" w:cs="Times New Roman"/>
          <w:i/>
          <w:iCs/>
          <w:color w:val="222222"/>
          <w:sz w:val="26"/>
          <w:szCs w:val="26"/>
          <w:lang w:eastAsia="it-IT"/>
        </w:rPr>
        <w:t xml:space="preserve"> ma</w:t>
      </w:r>
      <w:r w:rsidR="00594196" w:rsidRPr="006B5252">
        <w:rPr>
          <w:rFonts w:ascii="Times New Roman" w:eastAsia="Times New Roman" w:hAnsi="Times New Roman" w:cs="Times New Roman"/>
          <w:i/>
          <w:iCs/>
          <w:color w:val="222222"/>
          <w:sz w:val="26"/>
          <w:szCs w:val="26"/>
          <w:lang w:eastAsia="it-IT"/>
        </w:rPr>
        <w:t xml:space="preserve"> è</w:t>
      </w:r>
      <w:r w:rsidR="007D64B4" w:rsidRPr="007D64B4">
        <w:rPr>
          <w:rFonts w:ascii="Times New Roman" w:eastAsia="Times New Roman" w:hAnsi="Times New Roman" w:cs="Times New Roman"/>
          <w:i/>
          <w:iCs/>
          <w:color w:val="222222"/>
          <w:sz w:val="26"/>
          <w:szCs w:val="26"/>
          <w:lang w:eastAsia="it-IT"/>
        </w:rPr>
        <w:t xml:space="preserve"> costantemente accanto a </w:t>
      </w:r>
      <w:r w:rsidR="003E2886" w:rsidRPr="006B5252">
        <w:rPr>
          <w:rFonts w:ascii="Times New Roman" w:eastAsia="Times New Roman" w:hAnsi="Times New Roman" w:cs="Times New Roman"/>
          <w:i/>
          <w:iCs/>
          <w:color w:val="222222"/>
          <w:sz w:val="26"/>
          <w:szCs w:val="26"/>
          <w:lang w:eastAsia="it-IT"/>
        </w:rPr>
        <w:t>me...</w:t>
      </w:r>
      <w:r w:rsidR="007D64B4" w:rsidRPr="007D64B4">
        <w:rPr>
          <w:rFonts w:ascii="Times New Roman" w:eastAsia="Times New Roman" w:hAnsi="Times New Roman" w:cs="Times New Roman"/>
          <w:i/>
          <w:iCs/>
          <w:color w:val="222222"/>
          <w:sz w:val="26"/>
          <w:szCs w:val="26"/>
          <w:lang w:eastAsia="it-IT"/>
        </w:rPr>
        <w:t> </w:t>
      </w:r>
    </w:p>
    <w:p w14:paraId="1D656133" w14:textId="2B4B5022" w:rsidR="007D64B4" w:rsidRPr="007D64B4"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Dedico tutt</w:t>
      </w:r>
      <w:r w:rsidR="00B22420" w:rsidRPr="00A11813">
        <w:rPr>
          <w:rFonts w:ascii="Times New Roman" w:eastAsia="Times New Roman" w:hAnsi="Times New Roman" w:cs="Times New Roman"/>
          <w:i/>
          <w:iCs/>
          <w:color w:val="222222"/>
          <w:sz w:val="26"/>
          <w:szCs w:val="26"/>
          <w:lang w:eastAsia="it-IT"/>
        </w:rPr>
        <w:t>a la mia vita</w:t>
      </w:r>
      <w:r w:rsidRPr="007D64B4">
        <w:rPr>
          <w:rFonts w:ascii="Times New Roman" w:eastAsia="Times New Roman" w:hAnsi="Times New Roman" w:cs="Times New Roman"/>
          <w:i/>
          <w:iCs/>
          <w:color w:val="222222"/>
          <w:sz w:val="26"/>
          <w:szCs w:val="26"/>
          <w:lang w:eastAsia="it-IT"/>
        </w:rPr>
        <w:t xml:space="preserve"> a mia madre che mi ha dato il nome e il sangue che scorre nelle mie vene e che ogni giorno sento</w:t>
      </w:r>
      <w:r w:rsidR="009246D8" w:rsidRPr="00A11813">
        <w:rPr>
          <w:rFonts w:ascii="Times New Roman" w:eastAsia="Times New Roman" w:hAnsi="Times New Roman" w:cs="Times New Roman"/>
          <w:i/>
          <w:iCs/>
          <w:color w:val="222222"/>
          <w:sz w:val="26"/>
          <w:szCs w:val="26"/>
          <w:lang w:eastAsia="it-IT"/>
        </w:rPr>
        <w:t xml:space="preserve"> costantemente</w:t>
      </w:r>
      <w:r w:rsidRPr="007D64B4">
        <w:rPr>
          <w:rFonts w:ascii="Times New Roman" w:eastAsia="Times New Roman" w:hAnsi="Times New Roman" w:cs="Times New Roman"/>
          <w:i/>
          <w:iCs/>
          <w:color w:val="222222"/>
          <w:sz w:val="26"/>
          <w:szCs w:val="26"/>
          <w:lang w:eastAsia="it-IT"/>
        </w:rPr>
        <w:t xml:space="preserve"> accanto a me, dentro la mia anima.</w:t>
      </w:r>
      <w:r w:rsidR="00A07BF7">
        <w:rPr>
          <w:rFonts w:ascii="Times New Roman" w:eastAsia="Times New Roman" w:hAnsi="Times New Roman" w:cs="Times New Roman"/>
          <w:i/>
          <w:iCs/>
          <w:color w:val="222222"/>
          <w:sz w:val="26"/>
          <w:szCs w:val="26"/>
          <w:lang w:eastAsia="it-IT"/>
        </w:rPr>
        <w:t xml:space="preserve"> Da quando non ci sei più la mia vita purtroppo non è più la stessa.</w:t>
      </w:r>
      <w:r w:rsidRPr="007D64B4">
        <w:rPr>
          <w:rFonts w:ascii="Times New Roman" w:eastAsia="Times New Roman" w:hAnsi="Times New Roman" w:cs="Times New Roman"/>
          <w:i/>
          <w:iCs/>
          <w:color w:val="222222"/>
          <w:sz w:val="26"/>
          <w:szCs w:val="26"/>
          <w:lang w:eastAsia="it-IT"/>
        </w:rPr>
        <w:t xml:space="preserve"> Mi manchi tanto </w:t>
      </w:r>
      <w:r w:rsidR="00A07BF7">
        <w:rPr>
          <w:rFonts w:ascii="Times New Roman" w:eastAsia="Times New Roman" w:hAnsi="Times New Roman" w:cs="Times New Roman"/>
          <w:i/>
          <w:iCs/>
          <w:color w:val="222222"/>
          <w:sz w:val="26"/>
          <w:szCs w:val="26"/>
          <w:lang w:eastAsia="it-IT"/>
        </w:rPr>
        <w:t>M</w:t>
      </w:r>
      <w:r w:rsidRPr="007D64B4">
        <w:rPr>
          <w:rFonts w:ascii="Times New Roman" w:eastAsia="Times New Roman" w:hAnsi="Times New Roman" w:cs="Times New Roman"/>
          <w:i/>
          <w:iCs/>
          <w:color w:val="222222"/>
          <w:sz w:val="26"/>
          <w:szCs w:val="26"/>
          <w:lang w:eastAsia="it-IT"/>
        </w:rPr>
        <w:t xml:space="preserve">ammì, </w:t>
      </w:r>
      <w:r w:rsidR="00A07BF7">
        <w:rPr>
          <w:rFonts w:ascii="Times New Roman" w:eastAsia="Times New Roman" w:hAnsi="Times New Roman" w:cs="Times New Roman"/>
          <w:i/>
          <w:iCs/>
          <w:color w:val="222222"/>
          <w:sz w:val="26"/>
          <w:szCs w:val="26"/>
          <w:lang w:eastAsia="it-IT"/>
        </w:rPr>
        <w:t xml:space="preserve">ma </w:t>
      </w:r>
      <w:r w:rsidRPr="007D64B4">
        <w:rPr>
          <w:rFonts w:ascii="Times New Roman" w:eastAsia="Times New Roman" w:hAnsi="Times New Roman" w:cs="Times New Roman"/>
          <w:i/>
          <w:iCs/>
          <w:color w:val="222222"/>
          <w:sz w:val="26"/>
          <w:szCs w:val="26"/>
          <w:lang w:eastAsia="it-IT"/>
        </w:rPr>
        <w:t xml:space="preserve">spero che continuerai ad essere fiera di me anche da </w:t>
      </w:r>
      <w:r w:rsidR="009246D8" w:rsidRPr="00A11813">
        <w:rPr>
          <w:rFonts w:ascii="Times New Roman" w:eastAsia="Times New Roman" w:hAnsi="Times New Roman" w:cs="Times New Roman"/>
          <w:i/>
          <w:iCs/>
          <w:color w:val="222222"/>
          <w:sz w:val="26"/>
          <w:szCs w:val="26"/>
          <w:lang w:eastAsia="it-IT"/>
        </w:rPr>
        <w:t>lassù...</w:t>
      </w:r>
      <w:r w:rsidRPr="007D64B4">
        <w:rPr>
          <w:rFonts w:ascii="Times New Roman" w:eastAsia="Times New Roman" w:hAnsi="Times New Roman" w:cs="Times New Roman"/>
          <w:i/>
          <w:iCs/>
          <w:color w:val="222222"/>
          <w:sz w:val="26"/>
          <w:szCs w:val="26"/>
          <w:lang w:eastAsia="it-IT"/>
        </w:rPr>
        <w:t> </w:t>
      </w:r>
    </w:p>
    <w:p w14:paraId="56F97F46" w14:textId="092D8A25" w:rsidR="00A11813" w:rsidRPr="004129E4"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 xml:space="preserve">Dedico questo lavoro e ogni singolo passo in avanti che ho fatto a mia figlia, la sua perdita mi ha fatto capire quanto la vita sfugga al nostro controllo e che non sempre quello che vuoi lo </w:t>
      </w:r>
      <w:r w:rsidR="009246D8" w:rsidRPr="00A11813">
        <w:rPr>
          <w:rFonts w:ascii="Times New Roman" w:eastAsia="Times New Roman" w:hAnsi="Times New Roman" w:cs="Times New Roman"/>
          <w:i/>
          <w:iCs/>
          <w:color w:val="222222"/>
          <w:sz w:val="26"/>
          <w:szCs w:val="26"/>
          <w:lang w:eastAsia="it-IT"/>
        </w:rPr>
        <w:t>otterrai...</w:t>
      </w:r>
      <w:r w:rsidRPr="007D64B4">
        <w:rPr>
          <w:rFonts w:ascii="Times New Roman" w:eastAsia="Times New Roman" w:hAnsi="Times New Roman" w:cs="Times New Roman"/>
          <w:i/>
          <w:iCs/>
          <w:color w:val="222222"/>
          <w:sz w:val="26"/>
          <w:szCs w:val="26"/>
          <w:lang w:eastAsia="it-IT"/>
        </w:rPr>
        <w:t xml:space="preserve"> mi ricorda ogni giorno di quanto amore </w:t>
      </w:r>
      <w:r w:rsidR="00A11813">
        <w:rPr>
          <w:rFonts w:ascii="Times New Roman" w:eastAsia="Times New Roman" w:hAnsi="Times New Roman" w:cs="Times New Roman"/>
          <w:i/>
          <w:iCs/>
          <w:color w:val="222222"/>
          <w:sz w:val="26"/>
          <w:szCs w:val="26"/>
          <w:lang w:eastAsia="it-IT"/>
        </w:rPr>
        <w:t xml:space="preserve">io </w:t>
      </w:r>
      <w:r w:rsidRPr="007D64B4">
        <w:rPr>
          <w:rFonts w:ascii="Times New Roman" w:eastAsia="Times New Roman" w:hAnsi="Times New Roman" w:cs="Times New Roman"/>
          <w:i/>
          <w:iCs/>
          <w:color w:val="222222"/>
          <w:sz w:val="26"/>
          <w:szCs w:val="26"/>
          <w:lang w:eastAsia="it-IT"/>
        </w:rPr>
        <w:lastRenderedPageBreak/>
        <w:t>poss</w:t>
      </w:r>
      <w:r w:rsidR="00A11813">
        <w:rPr>
          <w:rFonts w:ascii="Times New Roman" w:eastAsia="Times New Roman" w:hAnsi="Times New Roman" w:cs="Times New Roman"/>
          <w:i/>
          <w:iCs/>
          <w:color w:val="222222"/>
          <w:sz w:val="26"/>
          <w:szCs w:val="26"/>
          <w:lang w:eastAsia="it-IT"/>
        </w:rPr>
        <w:t>a</w:t>
      </w:r>
      <w:r w:rsidRPr="007D64B4">
        <w:rPr>
          <w:rFonts w:ascii="Times New Roman" w:eastAsia="Times New Roman" w:hAnsi="Times New Roman" w:cs="Times New Roman"/>
          <w:i/>
          <w:iCs/>
          <w:color w:val="222222"/>
          <w:sz w:val="26"/>
          <w:szCs w:val="26"/>
          <w:lang w:eastAsia="it-IT"/>
        </w:rPr>
        <w:t xml:space="preserve"> donare e che </w:t>
      </w:r>
      <w:r w:rsidR="00A11813">
        <w:rPr>
          <w:rFonts w:ascii="Times New Roman" w:eastAsia="Times New Roman" w:hAnsi="Times New Roman" w:cs="Times New Roman"/>
          <w:i/>
          <w:iCs/>
          <w:color w:val="222222"/>
          <w:sz w:val="26"/>
          <w:szCs w:val="26"/>
          <w:lang w:eastAsia="it-IT"/>
        </w:rPr>
        <w:t xml:space="preserve">purtroppo </w:t>
      </w:r>
      <w:r w:rsidRPr="007D64B4">
        <w:rPr>
          <w:rFonts w:ascii="Times New Roman" w:eastAsia="Times New Roman" w:hAnsi="Times New Roman" w:cs="Times New Roman"/>
          <w:i/>
          <w:iCs/>
          <w:color w:val="222222"/>
          <w:sz w:val="26"/>
          <w:szCs w:val="26"/>
          <w:lang w:eastAsia="it-IT"/>
        </w:rPr>
        <w:t xml:space="preserve">la sua mancanza la sentirò sempre fino a dentro le </w:t>
      </w:r>
      <w:r w:rsidR="009246D8" w:rsidRPr="00A11813">
        <w:rPr>
          <w:rFonts w:ascii="Times New Roman" w:eastAsia="Times New Roman" w:hAnsi="Times New Roman" w:cs="Times New Roman"/>
          <w:i/>
          <w:iCs/>
          <w:color w:val="222222"/>
          <w:sz w:val="26"/>
          <w:szCs w:val="26"/>
          <w:lang w:eastAsia="it-IT"/>
        </w:rPr>
        <w:t>ossa...</w:t>
      </w:r>
      <w:r w:rsidRPr="007D64B4">
        <w:rPr>
          <w:rFonts w:ascii="Times New Roman" w:eastAsia="Times New Roman" w:hAnsi="Times New Roman" w:cs="Times New Roman"/>
          <w:i/>
          <w:iCs/>
          <w:color w:val="222222"/>
          <w:sz w:val="26"/>
          <w:szCs w:val="26"/>
          <w:lang w:eastAsia="it-IT"/>
        </w:rPr>
        <w:t> </w:t>
      </w:r>
    </w:p>
    <w:p w14:paraId="3AC2CEC5" w14:textId="77777777" w:rsidR="007579CB"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Vorrei ringraziare la mia famiglia per essermi stata sempre vicino in ogni singolo momento della mia vita</w:t>
      </w:r>
      <w:r w:rsidR="007579CB">
        <w:rPr>
          <w:rFonts w:ascii="Times New Roman" w:eastAsia="Times New Roman" w:hAnsi="Times New Roman" w:cs="Times New Roman"/>
          <w:i/>
          <w:iCs/>
          <w:color w:val="222222"/>
          <w:sz w:val="26"/>
          <w:szCs w:val="26"/>
          <w:lang w:eastAsia="it-IT"/>
        </w:rPr>
        <w:t>.</w:t>
      </w:r>
    </w:p>
    <w:p w14:paraId="40C6B3F5" w14:textId="58A14546" w:rsidR="007D64B4" w:rsidRPr="007D64B4" w:rsidRDefault="007579CB"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Pr>
          <w:rFonts w:ascii="Times New Roman" w:eastAsia="Times New Roman" w:hAnsi="Times New Roman" w:cs="Times New Roman"/>
          <w:i/>
          <w:iCs/>
          <w:color w:val="222222"/>
          <w:sz w:val="26"/>
          <w:szCs w:val="26"/>
          <w:lang w:eastAsia="it-IT"/>
        </w:rPr>
        <w:t>Vorrei ringraziare</w:t>
      </w:r>
      <w:r w:rsidR="00A11813" w:rsidRPr="004175C7">
        <w:rPr>
          <w:rFonts w:ascii="Times New Roman" w:eastAsia="Times New Roman" w:hAnsi="Times New Roman" w:cs="Times New Roman"/>
          <w:i/>
          <w:iCs/>
          <w:color w:val="222222"/>
          <w:sz w:val="26"/>
          <w:szCs w:val="26"/>
          <w:lang w:eastAsia="it-IT"/>
        </w:rPr>
        <w:t xml:space="preserve"> </w:t>
      </w:r>
      <w:r w:rsidR="00872140" w:rsidRPr="004175C7">
        <w:rPr>
          <w:rFonts w:ascii="Times New Roman" w:eastAsia="Times New Roman" w:hAnsi="Times New Roman" w:cs="Times New Roman"/>
          <w:i/>
          <w:iCs/>
          <w:color w:val="222222"/>
          <w:sz w:val="26"/>
          <w:szCs w:val="26"/>
          <w:lang w:eastAsia="it-IT"/>
        </w:rPr>
        <w:t xml:space="preserve">mio padre per avermi accompagnato in questi </w:t>
      </w:r>
      <w:r w:rsidR="004175C7" w:rsidRPr="004175C7">
        <w:rPr>
          <w:rFonts w:ascii="Times New Roman" w:eastAsia="Times New Roman" w:hAnsi="Times New Roman" w:cs="Times New Roman"/>
          <w:i/>
          <w:iCs/>
          <w:color w:val="222222"/>
          <w:sz w:val="26"/>
          <w:szCs w:val="26"/>
          <w:lang w:eastAsia="it-IT"/>
        </w:rPr>
        <w:t>trentatré</w:t>
      </w:r>
      <w:r w:rsidR="00872140" w:rsidRPr="004175C7">
        <w:rPr>
          <w:rFonts w:ascii="Times New Roman" w:eastAsia="Times New Roman" w:hAnsi="Times New Roman" w:cs="Times New Roman"/>
          <w:i/>
          <w:iCs/>
          <w:color w:val="222222"/>
          <w:sz w:val="26"/>
          <w:szCs w:val="26"/>
          <w:lang w:eastAsia="it-IT"/>
        </w:rPr>
        <w:t xml:space="preserve"> anni e per non aver mai lasciato la </w:t>
      </w:r>
      <w:r w:rsidR="004175C7" w:rsidRPr="004175C7">
        <w:rPr>
          <w:rFonts w:ascii="Times New Roman" w:eastAsia="Times New Roman" w:hAnsi="Times New Roman" w:cs="Times New Roman"/>
          <w:i/>
          <w:iCs/>
          <w:color w:val="222222"/>
          <w:sz w:val="26"/>
          <w:szCs w:val="26"/>
          <w:lang w:eastAsia="it-IT"/>
        </w:rPr>
        <w:t xml:space="preserve">mia mano nonostante io ormai abbia </w:t>
      </w:r>
      <w:r>
        <w:rPr>
          <w:rFonts w:ascii="Times New Roman" w:eastAsia="Times New Roman" w:hAnsi="Times New Roman" w:cs="Times New Roman"/>
          <w:i/>
          <w:iCs/>
          <w:color w:val="222222"/>
          <w:sz w:val="26"/>
          <w:szCs w:val="26"/>
          <w:lang w:eastAsia="it-IT"/>
        </w:rPr>
        <w:t>imparato a volare in alto,</w:t>
      </w:r>
      <w:r w:rsidR="004175C7" w:rsidRPr="004175C7">
        <w:rPr>
          <w:rFonts w:ascii="Times New Roman" w:eastAsia="Times New Roman" w:hAnsi="Times New Roman" w:cs="Times New Roman"/>
          <w:i/>
          <w:iCs/>
          <w:color w:val="222222"/>
          <w:sz w:val="26"/>
          <w:szCs w:val="26"/>
          <w:lang w:eastAsia="it-IT"/>
        </w:rPr>
        <w:t xml:space="preserve"> proprio come le aquile</w:t>
      </w:r>
      <w:r w:rsidR="00CF6109">
        <w:rPr>
          <w:rFonts w:ascii="Times New Roman" w:eastAsia="Times New Roman" w:hAnsi="Times New Roman" w:cs="Times New Roman"/>
          <w:i/>
          <w:iCs/>
          <w:color w:val="222222"/>
          <w:sz w:val="26"/>
          <w:szCs w:val="26"/>
          <w:lang w:eastAsia="it-IT"/>
        </w:rPr>
        <w:t>… Ti voglio un bene immenso papi…</w:t>
      </w:r>
    </w:p>
    <w:p w14:paraId="71B556C7" w14:textId="2ABD6E61" w:rsidR="007D64B4" w:rsidRPr="007D64B4"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color w:val="222222"/>
          <w:sz w:val="26"/>
          <w:szCs w:val="26"/>
          <w:lang w:eastAsia="it-IT"/>
        </w:rPr>
      </w:pPr>
      <w:r w:rsidRPr="007D64B4">
        <w:rPr>
          <w:rFonts w:ascii="Times New Roman" w:eastAsia="Times New Roman" w:hAnsi="Times New Roman" w:cs="Times New Roman"/>
          <w:i/>
          <w:iCs/>
          <w:color w:val="222222"/>
          <w:sz w:val="26"/>
          <w:szCs w:val="26"/>
          <w:lang w:eastAsia="it-IT"/>
        </w:rPr>
        <w:t xml:space="preserve">Vorrei ringraziare le mie sorelle Stefania e Elisa </w:t>
      </w:r>
      <w:r w:rsidR="004175C7" w:rsidRPr="00C13667">
        <w:rPr>
          <w:rFonts w:ascii="Times New Roman" w:eastAsia="Times New Roman" w:hAnsi="Times New Roman" w:cs="Times New Roman"/>
          <w:i/>
          <w:iCs/>
          <w:color w:val="222222"/>
          <w:sz w:val="26"/>
          <w:szCs w:val="26"/>
          <w:lang w:eastAsia="it-IT"/>
        </w:rPr>
        <w:t>per esserci sempre state</w:t>
      </w:r>
      <w:r w:rsidR="00F04216" w:rsidRPr="00C13667">
        <w:rPr>
          <w:rFonts w:ascii="Times New Roman" w:eastAsia="Times New Roman" w:hAnsi="Times New Roman" w:cs="Times New Roman"/>
          <w:i/>
          <w:iCs/>
          <w:color w:val="222222"/>
          <w:sz w:val="26"/>
          <w:szCs w:val="26"/>
          <w:lang w:eastAsia="it-IT"/>
        </w:rPr>
        <w:t>, per non avermi mai lasciato da sola, per avermi fatto sentire protetta e amata. Anche se litighiamo il bene che vi voglio è immenso e non saprei davvero cosa fare senza di vo</w:t>
      </w:r>
      <w:r w:rsidR="00C13667">
        <w:rPr>
          <w:rFonts w:ascii="Times New Roman" w:eastAsia="Times New Roman" w:hAnsi="Times New Roman" w:cs="Times New Roman"/>
          <w:i/>
          <w:iCs/>
          <w:color w:val="222222"/>
          <w:sz w:val="26"/>
          <w:szCs w:val="26"/>
          <w:lang w:eastAsia="it-IT"/>
        </w:rPr>
        <w:t>i. Grazie per tutti i momenti passati insieme, per le risate, le lacrime e per gli abbracci</w:t>
      </w:r>
      <w:r w:rsidR="007579CB">
        <w:rPr>
          <w:rFonts w:ascii="Times New Roman" w:eastAsia="Times New Roman" w:hAnsi="Times New Roman" w:cs="Times New Roman"/>
          <w:i/>
          <w:iCs/>
          <w:color w:val="222222"/>
          <w:sz w:val="26"/>
          <w:szCs w:val="26"/>
          <w:lang w:eastAsia="it-IT"/>
        </w:rPr>
        <w:t xml:space="preserve"> e le chiacchiere</w:t>
      </w:r>
      <w:r w:rsidR="00C13667">
        <w:rPr>
          <w:rFonts w:ascii="Times New Roman" w:eastAsia="Times New Roman" w:hAnsi="Times New Roman" w:cs="Times New Roman"/>
          <w:i/>
          <w:iCs/>
          <w:color w:val="222222"/>
          <w:sz w:val="26"/>
          <w:szCs w:val="26"/>
          <w:lang w:eastAsia="it-IT"/>
        </w:rPr>
        <w:t xml:space="preserve"> infinit</w:t>
      </w:r>
      <w:r w:rsidR="007579CB">
        <w:rPr>
          <w:rFonts w:ascii="Times New Roman" w:eastAsia="Times New Roman" w:hAnsi="Times New Roman" w:cs="Times New Roman"/>
          <w:i/>
          <w:iCs/>
          <w:color w:val="222222"/>
          <w:sz w:val="26"/>
          <w:szCs w:val="26"/>
          <w:lang w:eastAsia="it-IT"/>
        </w:rPr>
        <w:t>e</w:t>
      </w:r>
      <w:r w:rsidR="00C13667">
        <w:rPr>
          <w:rFonts w:ascii="Times New Roman" w:eastAsia="Times New Roman" w:hAnsi="Times New Roman" w:cs="Times New Roman"/>
          <w:i/>
          <w:iCs/>
          <w:color w:val="222222"/>
          <w:sz w:val="26"/>
          <w:szCs w:val="26"/>
          <w:lang w:eastAsia="it-IT"/>
        </w:rPr>
        <w:t xml:space="preserve">… </w:t>
      </w:r>
      <w:r w:rsidR="00F04216" w:rsidRPr="00C13667">
        <w:rPr>
          <w:rFonts w:ascii="Times New Roman" w:eastAsia="Times New Roman" w:hAnsi="Times New Roman" w:cs="Times New Roman"/>
          <w:color w:val="222222"/>
          <w:sz w:val="26"/>
          <w:szCs w:val="26"/>
          <w:lang w:eastAsia="it-IT"/>
        </w:rPr>
        <w:t xml:space="preserve"> </w:t>
      </w:r>
    </w:p>
    <w:p w14:paraId="24BEC0A6" w14:textId="6961C806" w:rsidR="007D64B4" w:rsidRPr="007D64B4"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Vorrei ringraziare mio fratello Giorgio</w:t>
      </w:r>
      <w:r w:rsidR="007579CB">
        <w:rPr>
          <w:rFonts w:ascii="Times New Roman" w:eastAsia="Times New Roman" w:hAnsi="Times New Roman" w:cs="Times New Roman"/>
          <w:i/>
          <w:iCs/>
          <w:color w:val="222222"/>
          <w:sz w:val="26"/>
          <w:szCs w:val="26"/>
          <w:lang w:eastAsia="it-IT"/>
        </w:rPr>
        <w:t xml:space="preserve">, </w:t>
      </w:r>
      <w:r w:rsidRPr="007D64B4">
        <w:rPr>
          <w:rFonts w:ascii="Times New Roman" w:eastAsia="Times New Roman" w:hAnsi="Times New Roman" w:cs="Times New Roman"/>
          <w:i/>
          <w:iCs/>
          <w:color w:val="222222"/>
          <w:sz w:val="26"/>
          <w:szCs w:val="26"/>
          <w:lang w:eastAsia="it-IT"/>
        </w:rPr>
        <w:t>anche se non è stato</w:t>
      </w:r>
      <w:r w:rsidR="007579CB" w:rsidRPr="007579CB">
        <w:rPr>
          <w:rFonts w:ascii="Times New Roman" w:eastAsia="Times New Roman" w:hAnsi="Times New Roman" w:cs="Times New Roman"/>
          <w:i/>
          <w:iCs/>
          <w:color w:val="222222"/>
          <w:sz w:val="26"/>
          <w:szCs w:val="26"/>
          <w:lang w:eastAsia="it-IT"/>
        </w:rPr>
        <w:t xml:space="preserve"> il fratello perfetto e</w:t>
      </w:r>
      <w:r w:rsidRPr="007D64B4">
        <w:rPr>
          <w:rFonts w:ascii="Times New Roman" w:eastAsia="Times New Roman" w:hAnsi="Times New Roman" w:cs="Times New Roman"/>
          <w:i/>
          <w:iCs/>
          <w:color w:val="222222"/>
          <w:sz w:val="26"/>
          <w:szCs w:val="26"/>
          <w:lang w:eastAsia="it-IT"/>
        </w:rPr>
        <w:t xml:space="preserve"> </w:t>
      </w:r>
      <w:r w:rsidR="007579CB">
        <w:rPr>
          <w:rFonts w:ascii="Times New Roman" w:eastAsia="Times New Roman" w:hAnsi="Times New Roman" w:cs="Times New Roman"/>
          <w:i/>
          <w:iCs/>
          <w:color w:val="222222"/>
          <w:sz w:val="26"/>
          <w:szCs w:val="26"/>
          <w:lang w:eastAsia="it-IT"/>
        </w:rPr>
        <w:t xml:space="preserve">non è stato </w:t>
      </w:r>
      <w:r w:rsidRPr="007D64B4">
        <w:rPr>
          <w:rFonts w:ascii="Times New Roman" w:eastAsia="Times New Roman" w:hAnsi="Times New Roman" w:cs="Times New Roman"/>
          <w:i/>
          <w:iCs/>
          <w:color w:val="222222"/>
          <w:sz w:val="26"/>
          <w:szCs w:val="26"/>
          <w:lang w:eastAsia="it-IT"/>
        </w:rPr>
        <w:t xml:space="preserve">molto presente nella mia vita, </w:t>
      </w:r>
      <w:r w:rsidR="007579CB">
        <w:rPr>
          <w:rFonts w:ascii="Times New Roman" w:eastAsia="Times New Roman" w:hAnsi="Times New Roman" w:cs="Times New Roman"/>
          <w:i/>
          <w:iCs/>
          <w:color w:val="222222"/>
          <w:sz w:val="26"/>
          <w:szCs w:val="26"/>
          <w:lang w:eastAsia="it-IT"/>
        </w:rPr>
        <w:t xml:space="preserve">vorrei dirti che </w:t>
      </w:r>
      <w:r w:rsidRPr="007D64B4">
        <w:rPr>
          <w:rFonts w:ascii="Times New Roman" w:eastAsia="Times New Roman" w:hAnsi="Times New Roman" w:cs="Times New Roman"/>
          <w:i/>
          <w:iCs/>
          <w:color w:val="222222"/>
          <w:sz w:val="26"/>
          <w:szCs w:val="26"/>
          <w:lang w:eastAsia="it-IT"/>
        </w:rPr>
        <w:t>non ho mai smesso di voler</w:t>
      </w:r>
      <w:r w:rsidR="007579CB">
        <w:rPr>
          <w:rFonts w:ascii="Times New Roman" w:eastAsia="Times New Roman" w:hAnsi="Times New Roman" w:cs="Times New Roman"/>
          <w:i/>
          <w:iCs/>
          <w:color w:val="222222"/>
          <w:sz w:val="26"/>
          <w:szCs w:val="26"/>
          <w:lang w:eastAsia="it-IT"/>
        </w:rPr>
        <w:t>t</w:t>
      </w:r>
      <w:r w:rsidRPr="007D64B4">
        <w:rPr>
          <w:rFonts w:ascii="Times New Roman" w:eastAsia="Times New Roman" w:hAnsi="Times New Roman" w:cs="Times New Roman"/>
          <w:i/>
          <w:iCs/>
          <w:color w:val="222222"/>
          <w:sz w:val="26"/>
          <w:szCs w:val="26"/>
          <w:lang w:eastAsia="it-IT"/>
        </w:rPr>
        <w:t>i bene</w:t>
      </w:r>
      <w:r w:rsidR="007579CB" w:rsidRPr="007579CB">
        <w:rPr>
          <w:rFonts w:ascii="Times New Roman" w:eastAsia="Times New Roman" w:hAnsi="Times New Roman" w:cs="Times New Roman"/>
          <w:i/>
          <w:iCs/>
          <w:color w:val="222222"/>
          <w:sz w:val="26"/>
          <w:szCs w:val="26"/>
          <w:lang w:eastAsia="it-IT"/>
        </w:rPr>
        <w:t xml:space="preserve"> e nonostante tutto io </w:t>
      </w:r>
      <w:r w:rsidR="007579CB">
        <w:rPr>
          <w:rFonts w:ascii="Times New Roman" w:eastAsia="Times New Roman" w:hAnsi="Times New Roman" w:cs="Times New Roman"/>
          <w:i/>
          <w:iCs/>
          <w:color w:val="222222"/>
          <w:sz w:val="26"/>
          <w:szCs w:val="26"/>
          <w:lang w:eastAsia="it-IT"/>
        </w:rPr>
        <w:t>ti ho</w:t>
      </w:r>
      <w:r w:rsidR="007579CB" w:rsidRPr="007579CB">
        <w:rPr>
          <w:rFonts w:ascii="Times New Roman" w:eastAsia="Times New Roman" w:hAnsi="Times New Roman" w:cs="Times New Roman"/>
          <w:i/>
          <w:iCs/>
          <w:color w:val="222222"/>
          <w:sz w:val="26"/>
          <w:szCs w:val="26"/>
          <w:lang w:eastAsia="it-IT"/>
        </w:rPr>
        <w:t xml:space="preserve"> perdonato per non essermi stato vicino nei momenti in cui avrei avuto bisogno di </w:t>
      </w:r>
      <w:r w:rsidR="00C35358">
        <w:rPr>
          <w:rFonts w:ascii="Times New Roman" w:eastAsia="Times New Roman" w:hAnsi="Times New Roman" w:cs="Times New Roman"/>
          <w:i/>
          <w:iCs/>
          <w:color w:val="222222"/>
          <w:sz w:val="26"/>
          <w:szCs w:val="26"/>
          <w:lang w:eastAsia="it-IT"/>
        </w:rPr>
        <w:t>te</w:t>
      </w:r>
      <w:r w:rsidR="007579CB" w:rsidRPr="007579CB">
        <w:rPr>
          <w:rFonts w:ascii="Times New Roman" w:eastAsia="Times New Roman" w:hAnsi="Times New Roman" w:cs="Times New Roman"/>
          <w:i/>
          <w:iCs/>
          <w:color w:val="222222"/>
          <w:sz w:val="26"/>
          <w:szCs w:val="26"/>
          <w:lang w:eastAsia="it-IT"/>
        </w:rPr>
        <w:t xml:space="preserve">… </w:t>
      </w:r>
    </w:p>
    <w:p w14:paraId="22BD79AD" w14:textId="22E3156C" w:rsidR="00C35358" w:rsidRPr="0080054E"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 xml:space="preserve">Vorrei ringraziare </w:t>
      </w:r>
      <w:r w:rsidR="00C35358" w:rsidRPr="0080054E">
        <w:rPr>
          <w:rFonts w:ascii="Times New Roman" w:eastAsia="Times New Roman" w:hAnsi="Times New Roman" w:cs="Times New Roman"/>
          <w:i/>
          <w:iCs/>
          <w:color w:val="222222"/>
          <w:sz w:val="26"/>
          <w:szCs w:val="26"/>
          <w:lang w:eastAsia="it-IT"/>
        </w:rPr>
        <w:t xml:space="preserve">la mia meravigliosa nipote Emily per essere entrata nella mia vita in un momento particolare e per avermi fatto tornare un po’ bambina, sei </w:t>
      </w:r>
      <w:r w:rsidR="0080054E" w:rsidRPr="0080054E">
        <w:rPr>
          <w:rFonts w:ascii="Times New Roman" w:eastAsia="Times New Roman" w:hAnsi="Times New Roman" w:cs="Times New Roman"/>
          <w:i/>
          <w:iCs/>
          <w:color w:val="222222"/>
          <w:sz w:val="26"/>
          <w:szCs w:val="26"/>
          <w:lang w:eastAsia="it-IT"/>
        </w:rPr>
        <w:t>una parte del mio cuore, sei la mia piccola ste</w:t>
      </w:r>
      <w:r w:rsidR="0080054E">
        <w:rPr>
          <w:rFonts w:ascii="Times New Roman" w:eastAsia="Times New Roman" w:hAnsi="Times New Roman" w:cs="Times New Roman"/>
          <w:i/>
          <w:iCs/>
          <w:color w:val="222222"/>
          <w:sz w:val="26"/>
          <w:szCs w:val="26"/>
          <w:lang w:eastAsia="it-IT"/>
        </w:rPr>
        <w:t>ll</w:t>
      </w:r>
      <w:r w:rsidR="0080054E" w:rsidRPr="0080054E">
        <w:rPr>
          <w:rFonts w:ascii="Times New Roman" w:eastAsia="Times New Roman" w:hAnsi="Times New Roman" w:cs="Times New Roman"/>
          <w:i/>
          <w:iCs/>
          <w:color w:val="222222"/>
          <w:sz w:val="26"/>
          <w:szCs w:val="26"/>
          <w:lang w:eastAsia="it-IT"/>
        </w:rPr>
        <w:t>a dell’universo…</w:t>
      </w:r>
    </w:p>
    <w:p w14:paraId="44F156B4" w14:textId="3148D373" w:rsidR="007D64B4" w:rsidRPr="007D64B4" w:rsidRDefault="0080054E"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BE62BF">
        <w:rPr>
          <w:rFonts w:ascii="Times New Roman" w:eastAsia="Times New Roman" w:hAnsi="Times New Roman" w:cs="Times New Roman"/>
          <w:i/>
          <w:iCs/>
          <w:color w:val="222222"/>
          <w:sz w:val="26"/>
          <w:szCs w:val="26"/>
          <w:lang w:eastAsia="it-IT"/>
        </w:rPr>
        <w:t xml:space="preserve">Vorrei ringraziare </w:t>
      </w:r>
      <w:r w:rsidR="007D64B4" w:rsidRPr="007D64B4">
        <w:rPr>
          <w:rFonts w:ascii="Times New Roman" w:eastAsia="Times New Roman" w:hAnsi="Times New Roman" w:cs="Times New Roman"/>
          <w:i/>
          <w:iCs/>
          <w:color w:val="222222"/>
          <w:sz w:val="26"/>
          <w:szCs w:val="26"/>
          <w:lang w:eastAsia="it-IT"/>
        </w:rPr>
        <w:t>i miei bellissimi nipoti Chiara e Simone</w:t>
      </w:r>
      <w:r w:rsidRPr="00BE62BF">
        <w:rPr>
          <w:rFonts w:ascii="Times New Roman" w:eastAsia="Times New Roman" w:hAnsi="Times New Roman" w:cs="Times New Roman"/>
          <w:i/>
          <w:iCs/>
          <w:color w:val="222222"/>
          <w:sz w:val="26"/>
          <w:szCs w:val="26"/>
          <w:lang w:eastAsia="it-IT"/>
        </w:rPr>
        <w:t xml:space="preserve">, </w:t>
      </w:r>
      <w:r w:rsidR="0014132D" w:rsidRPr="00BE62BF">
        <w:rPr>
          <w:rFonts w:ascii="Times New Roman" w:eastAsia="Times New Roman" w:hAnsi="Times New Roman" w:cs="Times New Roman"/>
          <w:i/>
          <w:iCs/>
          <w:color w:val="222222"/>
          <w:sz w:val="26"/>
          <w:szCs w:val="26"/>
          <w:lang w:eastAsia="it-IT"/>
        </w:rPr>
        <w:t xml:space="preserve">per avermi fatto </w:t>
      </w:r>
      <w:r w:rsidR="007D64B4" w:rsidRPr="007D64B4">
        <w:rPr>
          <w:rFonts w:ascii="Times New Roman" w:eastAsia="Times New Roman" w:hAnsi="Times New Roman" w:cs="Times New Roman"/>
          <w:i/>
          <w:iCs/>
          <w:color w:val="222222"/>
          <w:sz w:val="26"/>
          <w:szCs w:val="26"/>
          <w:lang w:eastAsia="it-IT"/>
        </w:rPr>
        <w:t>tornare a viaggiare con la fantasia</w:t>
      </w:r>
      <w:r w:rsidR="0014132D" w:rsidRPr="00BE62BF">
        <w:rPr>
          <w:rFonts w:ascii="Times New Roman" w:eastAsia="Times New Roman" w:hAnsi="Times New Roman" w:cs="Times New Roman"/>
          <w:i/>
          <w:iCs/>
          <w:color w:val="222222"/>
          <w:sz w:val="26"/>
          <w:szCs w:val="26"/>
          <w:lang w:eastAsia="it-IT"/>
        </w:rPr>
        <w:t xml:space="preserve">, grazie per i momenti passati insieme anche se non sono tantissimi, siete </w:t>
      </w:r>
      <w:r w:rsidR="00BE62BF" w:rsidRPr="00BE62BF">
        <w:rPr>
          <w:rFonts w:ascii="Times New Roman" w:eastAsia="Times New Roman" w:hAnsi="Times New Roman" w:cs="Times New Roman"/>
          <w:i/>
          <w:iCs/>
          <w:color w:val="222222"/>
          <w:sz w:val="26"/>
          <w:szCs w:val="26"/>
          <w:lang w:eastAsia="it-IT"/>
        </w:rPr>
        <w:t>una parte del mio cuore, una delle più importanti…</w:t>
      </w:r>
    </w:p>
    <w:p w14:paraId="26D0566B" w14:textId="086CBAB6" w:rsidR="007D64B4" w:rsidRPr="007D64B4" w:rsidRDefault="007D64B4"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7D64B4">
        <w:rPr>
          <w:rFonts w:ascii="Times New Roman" w:eastAsia="Times New Roman" w:hAnsi="Times New Roman" w:cs="Times New Roman"/>
          <w:i/>
          <w:iCs/>
          <w:color w:val="222222"/>
          <w:sz w:val="26"/>
          <w:szCs w:val="26"/>
          <w:lang w:eastAsia="it-IT"/>
        </w:rPr>
        <w:t xml:space="preserve">Vorrei ringraziare i miei angeli custodi che mi vegliano dall’alto, </w:t>
      </w:r>
      <w:r w:rsidR="00BE62BF" w:rsidRPr="00BE62BF">
        <w:rPr>
          <w:rFonts w:ascii="Times New Roman" w:eastAsia="Times New Roman" w:hAnsi="Times New Roman" w:cs="Times New Roman"/>
          <w:i/>
          <w:iCs/>
          <w:color w:val="222222"/>
          <w:sz w:val="26"/>
          <w:szCs w:val="26"/>
          <w:lang w:eastAsia="it-IT"/>
        </w:rPr>
        <w:t xml:space="preserve">che con il loro ricordo mi sussurrano di non mollare, </w:t>
      </w:r>
      <w:r w:rsidRPr="007D64B4">
        <w:rPr>
          <w:rFonts w:ascii="Times New Roman" w:eastAsia="Times New Roman" w:hAnsi="Times New Roman" w:cs="Times New Roman"/>
          <w:i/>
          <w:iCs/>
          <w:color w:val="222222"/>
          <w:sz w:val="26"/>
          <w:szCs w:val="26"/>
          <w:lang w:eastAsia="it-IT"/>
        </w:rPr>
        <w:t xml:space="preserve">siete le mie stelle più </w:t>
      </w:r>
      <w:r w:rsidR="005F45CE" w:rsidRPr="007D64B4">
        <w:rPr>
          <w:rFonts w:ascii="Times New Roman" w:eastAsia="Times New Roman" w:hAnsi="Times New Roman" w:cs="Times New Roman"/>
          <w:i/>
          <w:iCs/>
          <w:color w:val="222222"/>
          <w:sz w:val="26"/>
          <w:szCs w:val="26"/>
          <w:lang w:eastAsia="it-IT"/>
        </w:rPr>
        <w:t>belle...</w:t>
      </w:r>
      <w:r w:rsidRPr="007D64B4">
        <w:rPr>
          <w:rFonts w:ascii="Times New Roman" w:eastAsia="Times New Roman" w:hAnsi="Times New Roman" w:cs="Times New Roman"/>
          <w:i/>
          <w:iCs/>
          <w:color w:val="222222"/>
          <w:sz w:val="26"/>
          <w:szCs w:val="26"/>
          <w:lang w:eastAsia="it-IT"/>
        </w:rPr>
        <w:t> </w:t>
      </w:r>
    </w:p>
    <w:p w14:paraId="218FFC5F" w14:textId="0AE3DA87" w:rsidR="007D64B4" w:rsidRPr="007D64B4" w:rsidRDefault="006B5252" w:rsidP="007D64B4">
      <w:pPr>
        <w:shd w:val="clear" w:color="auto" w:fill="FFFFFF"/>
        <w:spacing w:before="100" w:beforeAutospacing="1" w:after="100" w:afterAutospacing="1" w:line="360" w:lineRule="auto"/>
        <w:jc w:val="both"/>
        <w:rPr>
          <w:rFonts w:ascii="Times New Roman" w:eastAsia="Times New Roman" w:hAnsi="Times New Roman" w:cs="Times New Roman"/>
          <w:i/>
          <w:iCs/>
          <w:color w:val="222222"/>
          <w:sz w:val="26"/>
          <w:szCs w:val="26"/>
          <w:lang w:eastAsia="it-IT"/>
        </w:rPr>
      </w:pPr>
      <w:r w:rsidRPr="006B5252">
        <w:rPr>
          <w:rFonts w:ascii="Times New Roman" w:eastAsia="Times New Roman" w:hAnsi="Times New Roman" w:cs="Times New Roman"/>
          <w:i/>
          <w:iCs/>
          <w:color w:val="222222"/>
          <w:sz w:val="26"/>
          <w:szCs w:val="26"/>
          <w:lang w:eastAsia="it-IT"/>
        </w:rPr>
        <w:t>Infine,</w:t>
      </w:r>
      <w:r w:rsidR="007D64B4" w:rsidRPr="007D64B4">
        <w:rPr>
          <w:rFonts w:ascii="Times New Roman" w:eastAsia="Times New Roman" w:hAnsi="Times New Roman" w:cs="Times New Roman"/>
          <w:i/>
          <w:iCs/>
          <w:color w:val="222222"/>
          <w:sz w:val="26"/>
          <w:szCs w:val="26"/>
          <w:lang w:eastAsia="it-IT"/>
        </w:rPr>
        <w:t xml:space="preserve"> ma non per ultimo, il ringraziamento più importante va a me stessa per non</w:t>
      </w:r>
      <w:r w:rsidR="005F45CE" w:rsidRPr="006B5252">
        <w:rPr>
          <w:rFonts w:ascii="Times New Roman" w:eastAsia="Times New Roman" w:hAnsi="Times New Roman" w:cs="Times New Roman"/>
          <w:i/>
          <w:iCs/>
          <w:color w:val="222222"/>
          <w:sz w:val="26"/>
          <w:szCs w:val="26"/>
          <w:lang w:eastAsia="it-IT"/>
        </w:rPr>
        <w:t xml:space="preserve"> aver mai mollato, anche quando </w:t>
      </w:r>
      <w:r w:rsidR="00316DC5" w:rsidRPr="006B5252">
        <w:rPr>
          <w:rFonts w:ascii="Times New Roman" w:eastAsia="Times New Roman" w:hAnsi="Times New Roman" w:cs="Times New Roman"/>
          <w:i/>
          <w:iCs/>
          <w:color w:val="222222"/>
          <w:sz w:val="26"/>
          <w:szCs w:val="26"/>
          <w:lang w:eastAsia="it-IT"/>
        </w:rPr>
        <w:t xml:space="preserve">tutto sembrava insormontabile, anche </w:t>
      </w:r>
      <w:r w:rsidR="00316DC5" w:rsidRPr="006B5252">
        <w:rPr>
          <w:rFonts w:ascii="Times New Roman" w:eastAsia="Times New Roman" w:hAnsi="Times New Roman" w:cs="Times New Roman"/>
          <w:i/>
          <w:iCs/>
          <w:color w:val="222222"/>
          <w:sz w:val="26"/>
          <w:szCs w:val="26"/>
          <w:lang w:eastAsia="it-IT"/>
        </w:rPr>
        <w:lastRenderedPageBreak/>
        <w:t xml:space="preserve">quando le notti insonni, la fatica e i dubbi sembravano </w:t>
      </w:r>
      <w:r w:rsidR="00F70840" w:rsidRPr="006B5252">
        <w:rPr>
          <w:rFonts w:ascii="Times New Roman" w:eastAsia="Times New Roman" w:hAnsi="Times New Roman" w:cs="Times New Roman"/>
          <w:i/>
          <w:iCs/>
          <w:color w:val="222222"/>
          <w:sz w:val="26"/>
          <w:szCs w:val="26"/>
          <w:lang w:eastAsia="it-IT"/>
        </w:rPr>
        <w:t xml:space="preserve">sopraffarmi. Ho continuato a credere in me, anche quando la voce dentro di me </w:t>
      </w:r>
      <w:r w:rsidR="00A00D11" w:rsidRPr="006B5252">
        <w:rPr>
          <w:rFonts w:ascii="Times New Roman" w:eastAsia="Times New Roman" w:hAnsi="Times New Roman" w:cs="Times New Roman"/>
          <w:i/>
          <w:iCs/>
          <w:color w:val="222222"/>
          <w:sz w:val="26"/>
          <w:szCs w:val="26"/>
          <w:lang w:eastAsia="it-IT"/>
        </w:rPr>
        <w:t>mi diceva che non ero abbastanza, che forse non ce l’avrei mai fatta e che avevo sbagliato tutto.</w:t>
      </w:r>
      <w:r w:rsidR="007D64B4" w:rsidRPr="007D64B4">
        <w:rPr>
          <w:rFonts w:ascii="Times New Roman" w:eastAsia="Times New Roman" w:hAnsi="Times New Roman" w:cs="Times New Roman"/>
          <w:i/>
          <w:iCs/>
          <w:color w:val="222222"/>
          <w:sz w:val="26"/>
          <w:szCs w:val="26"/>
          <w:lang w:eastAsia="it-IT"/>
        </w:rPr>
        <w:t xml:space="preserve"> </w:t>
      </w:r>
      <w:r w:rsidR="00EE51DB" w:rsidRPr="006B5252">
        <w:rPr>
          <w:rFonts w:ascii="Times New Roman" w:eastAsia="Times New Roman" w:hAnsi="Times New Roman" w:cs="Times New Roman"/>
          <w:i/>
          <w:iCs/>
          <w:color w:val="222222"/>
          <w:sz w:val="26"/>
          <w:szCs w:val="26"/>
          <w:lang w:eastAsia="it-IT"/>
        </w:rPr>
        <w:t>Ho dovuto imparare a convivere con le mie paure</w:t>
      </w:r>
      <w:r w:rsidR="00C5154B" w:rsidRPr="006B5252">
        <w:rPr>
          <w:rFonts w:ascii="Times New Roman" w:eastAsia="Times New Roman" w:hAnsi="Times New Roman" w:cs="Times New Roman"/>
          <w:i/>
          <w:iCs/>
          <w:color w:val="222222"/>
          <w:sz w:val="26"/>
          <w:szCs w:val="26"/>
          <w:lang w:eastAsia="it-IT"/>
        </w:rPr>
        <w:t>, a trasformarle in una spinta verso i miei sogni. Ho dovuto continuare a lottare</w:t>
      </w:r>
      <w:r w:rsidR="00924055" w:rsidRPr="006B5252">
        <w:rPr>
          <w:rFonts w:ascii="Times New Roman" w:eastAsia="Times New Roman" w:hAnsi="Times New Roman" w:cs="Times New Roman"/>
          <w:i/>
          <w:iCs/>
          <w:color w:val="222222"/>
          <w:sz w:val="26"/>
          <w:szCs w:val="26"/>
          <w:lang w:eastAsia="it-IT"/>
        </w:rPr>
        <w:t xml:space="preserve">, imparando a riconoscere i miei limiti e a comprendere che la vera forza </w:t>
      </w:r>
      <w:r w:rsidR="00B04556" w:rsidRPr="006B5252">
        <w:rPr>
          <w:rFonts w:ascii="Times New Roman" w:eastAsia="Times New Roman" w:hAnsi="Times New Roman" w:cs="Times New Roman"/>
          <w:i/>
          <w:iCs/>
          <w:color w:val="222222"/>
          <w:sz w:val="26"/>
          <w:szCs w:val="26"/>
          <w:lang w:eastAsia="it-IT"/>
        </w:rPr>
        <w:t>è racchiusa dentro di me. Ho imparat</w:t>
      </w:r>
      <w:r w:rsidR="00664FF2">
        <w:rPr>
          <w:rFonts w:ascii="Times New Roman" w:eastAsia="Times New Roman" w:hAnsi="Times New Roman" w:cs="Times New Roman"/>
          <w:i/>
          <w:iCs/>
          <w:color w:val="222222"/>
          <w:sz w:val="26"/>
          <w:szCs w:val="26"/>
          <w:lang w:eastAsia="it-IT"/>
        </w:rPr>
        <w:t>o</w:t>
      </w:r>
      <w:r w:rsidR="00B04556" w:rsidRPr="006B5252">
        <w:rPr>
          <w:rFonts w:ascii="Times New Roman" w:eastAsia="Times New Roman" w:hAnsi="Times New Roman" w:cs="Times New Roman"/>
          <w:i/>
          <w:iCs/>
          <w:color w:val="222222"/>
          <w:sz w:val="26"/>
          <w:szCs w:val="26"/>
          <w:lang w:eastAsia="it-IT"/>
        </w:rPr>
        <w:t xml:space="preserve"> a volare anche con il vento a sfavore e con le mie ali un po’ ammaccate ma ora ho la consapevolezza </w:t>
      </w:r>
      <w:r w:rsidRPr="006B5252">
        <w:rPr>
          <w:rFonts w:ascii="Times New Roman" w:eastAsia="Times New Roman" w:hAnsi="Times New Roman" w:cs="Times New Roman"/>
          <w:i/>
          <w:iCs/>
          <w:color w:val="222222"/>
          <w:sz w:val="26"/>
          <w:szCs w:val="26"/>
          <w:lang w:eastAsia="it-IT"/>
        </w:rPr>
        <w:t xml:space="preserve">che, anche se </w:t>
      </w:r>
      <w:r w:rsidR="007D64B4" w:rsidRPr="007D64B4">
        <w:rPr>
          <w:rFonts w:ascii="Times New Roman" w:eastAsia="Times New Roman" w:hAnsi="Times New Roman" w:cs="Times New Roman"/>
          <w:i/>
          <w:iCs/>
          <w:color w:val="222222"/>
          <w:sz w:val="26"/>
          <w:szCs w:val="26"/>
          <w:lang w:eastAsia="it-IT"/>
        </w:rPr>
        <w:t>mi sento smarrita e persa</w:t>
      </w:r>
      <w:r w:rsidRPr="006B5252">
        <w:rPr>
          <w:rFonts w:ascii="Times New Roman" w:eastAsia="Times New Roman" w:hAnsi="Times New Roman" w:cs="Times New Roman"/>
          <w:i/>
          <w:iCs/>
          <w:color w:val="222222"/>
          <w:sz w:val="26"/>
          <w:szCs w:val="26"/>
          <w:lang w:eastAsia="it-IT"/>
        </w:rPr>
        <w:t xml:space="preserve">, </w:t>
      </w:r>
      <w:r w:rsidR="007D64B4" w:rsidRPr="007D64B4">
        <w:rPr>
          <w:rFonts w:ascii="Times New Roman" w:eastAsia="Times New Roman" w:hAnsi="Times New Roman" w:cs="Times New Roman"/>
          <w:i/>
          <w:iCs/>
          <w:color w:val="222222"/>
          <w:sz w:val="26"/>
          <w:szCs w:val="26"/>
          <w:lang w:eastAsia="it-IT"/>
        </w:rPr>
        <w:t>so</w:t>
      </w:r>
      <w:r w:rsidRPr="006B5252">
        <w:rPr>
          <w:rFonts w:ascii="Times New Roman" w:eastAsia="Times New Roman" w:hAnsi="Times New Roman" w:cs="Times New Roman"/>
          <w:i/>
          <w:iCs/>
          <w:color w:val="222222"/>
          <w:sz w:val="26"/>
          <w:szCs w:val="26"/>
          <w:lang w:eastAsia="it-IT"/>
        </w:rPr>
        <w:t>no sicura</w:t>
      </w:r>
      <w:r w:rsidR="007D64B4" w:rsidRPr="007D64B4">
        <w:rPr>
          <w:rFonts w:ascii="Times New Roman" w:eastAsia="Times New Roman" w:hAnsi="Times New Roman" w:cs="Times New Roman"/>
          <w:i/>
          <w:iCs/>
          <w:color w:val="222222"/>
          <w:sz w:val="26"/>
          <w:szCs w:val="26"/>
          <w:lang w:eastAsia="it-IT"/>
        </w:rPr>
        <w:t xml:space="preserve"> che da lassù </w:t>
      </w:r>
      <w:r w:rsidRPr="006B5252">
        <w:rPr>
          <w:rFonts w:ascii="Times New Roman" w:eastAsia="Times New Roman" w:hAnsi="Times New Roman" w:cs="Times New Roman"/>
          <w:i/>
          <w:iCs/>
          <w:color w:val="222222"/>
          <w:sz w:val="26"/>
          <w:szCs w:val="26"/>
          <w:lang w:eastAsia="it-IT"/>
        </w:rPr>
        <w:t xml:space="preserve">le persone a cui tengo di più al mondo </w:t>
      </w:r>
      <w:r w:rsidR="007D64B4" w:rsidRPr="007D64B4">
        <w:rPr>
          <w:rFonts w:ascii="Times New Roman" w:eastAsia="Times New Roman" w:hAnsi="Times New Roman" w:cs="Times New Roman"/>
          <w:i/>
          <w:iCs/>
          <w:color w:val="222222"/>
          <w:sz w:val="26"/>
          <w:szCs w:val="26"/>
          <w:lang w:eastAsia="it-IT"/>
        </w:rPr>
        <w:t>mi indicheranno</w:t>
      </w:r>
      <w:r w:rsidRPr="006B5252">
        <w:rPr>
          <w:rFonts w:ascii="Times New Roman" w:eastAsia="Times New Roman" w:hAnsi="Times New Roman" w:cs="Times New Roman"/>
          <w:i/>
          <w:iCs/>
          <w:color w:val="222222"/>
          <w:sz w:val="26"/>
          <w:szCs w:val="26"/>
          <w:lang w:eastAsia="it-IT"/>
        </w:rPr>
        <w:t xml:space="preserve"> sempre</w:t>
      </w:r>
      <w:r w:rsidR="007D64B4" w:rsidRPr="007D64B4">
        <w:rPr>
          <w:rFonts w:ascii="Times New Roman" w:eastAsia="Times New Roman" w:hAnsi="Times New Roman" w:cs="Times New Roman"/>
          <w:i/>
          <w:iCs/>
          <w:color w:val="222222"/>
          <w:sz w:val="26"/>
          <w:szCs w:val="26"/>
          <w:lang w:eastAsia="it-IT"/>
        </w:rPr>
        <w:t xml:space="preserve"> la via giusta da </w:t>
      </w:r>
      <w:r w:rsidRPr="006B5252">
        <w:rPr>
          <w:rFonts w:ascii="Times New Roman" w:eastAsia="Times New Roman" w:hAnsi="Times New Roman" w:cs="Times New Roman"/>
          <w:i/>
          <w:iCs/>
          <w:color w:val="222222"/>
          <w:sz w:val="26"/>
          <w:szCs w:val="26"/>
          <w:lang w:eastAsia="it-IT"/>
        </w:rPr>
        <w:t xml:space="preserve">seguire... Grazie a me stessa, con tutto il mio cuore, per essere arrivata fino a qui e per avercela fatta. </w:t>
      </w:r>
    </w:p>
    <w:p w14:paraId="6F2D49AD" w14:textId="77777777" w:rsidR="00A07BF7" w:rsidRPr="005A6E60" w:rsidRDefault="006B5252" w:rsidP="00A07BF7">
      <w:pPr>
        <w:shd w:val="clear" w:color="auto" w:fill="FFFFFF"/>
        <w:spacing w:before="100" w:beforeAutospacing="1" w:after="100" w:afterAutospacing="1" w:line="360" w:lineRule="auto"/>
        <w:jc w:val="center"/>
        <w:rPr>
          <w:rFonts w:ascii="Times New Roman" w:eastAsia="Times New Roman" w:hAnsi="Times New Roman" w:cs="Times New Roman"/>
          <w:i/>
          <w:iCs/>
          <w:color w:val="222222"/>
          <w:sz w:val="26"/>
          <w:szCs w:val="26"/>
          <w:lang w:val="en-US" w:eastAsia="it-IT"/>
        </w:rPr>
      </w:pPr>
      <w:r w:rsidRPr="005A6E60">
        <w:rPr>
          <w:rFonts w:ascii="Times New Roman" w:eastAsia="Times New Roman" w:hAnsi="Times New Roman" w:cs="Times New Roman"/>
          <w:i/>
          <w:iCs/>
          <w:color w:val="222222"/>
          <w:sz w:val="26"/>
          <w:szCs w:val="26"/>
          <w:lang w:val="en-US" w:eastAsia="it-IT"/>
        </w:rPr>
        <w:t>The end is not near…</w:t>
      </w:r>
    </w:p>
    <w:p w14:paraId="5F32ED96" w14:textId="555A4444" w:rsidR="009C0BBF" w:rsidRPr="005A6E60" w:rsidRDefault="009C0BBF" w:rsidP="00A07BF7">
      <w:pPr>
        <w:shd w:val="clear" w:color="auto" w:fill="FFFFFF"/>
        <w:spacing w:before="100" w:beforeAutospacing="1" w:after="100" w:afterAutospacing="1" w:line="360" w:lineRule="auto"/>
        <w:jc w:val="center"/>
        <w:rPr>
          <w:rFonts w:ascii="Times New Roman" w:eastAsia="Times New Roman" w:hAnsi="Times New Roman" w:cs="Times New Roman"/>
          <w:i/>
          <w:iCs/>
          <w:color w:val="222222"/>
          <w:sz w:val="26"/>
          <w:szCs w:val="26"/>
          <w:lang w:val="en-US" w:eastAsia="it-IT"/>
        </w:rPr>
      </w:pPr>
    </w:p>
    <w:p w14:paraId="23D19BB2" w14:textId="5C94A085" w:rsidR="009C0BBF" w:rsidRPr="005A6E60" w:rsidRDefault="009C0BBF" w:rsidP="009C0BBF">
      <w:pPr>
        <w:shd w:val="clear" w:color="auto" w:fill="FFFFFF"/>
        <w:spacing w:before="100" w:beforeAutospacing="1" w:after="100" w:afterAutospacing="1" w:line="360" w:lineRule="auto"/>
        <w:rPr>
          <w:rFonts w:ascii="Times New Roman" w:eastAsia="Times New Roman" w:hAnsi="Times New Roman" w:cs="Times New Roman"/>
          <w:i/>
          <w:iCs/>
          <w:color w:val="222222"/>
          <w:sz w:val="26"/>
          <w:szCs w:val="26"/>
          <w:lang w:val="en-US" w:eastAsia="it-IT"/>
        </w:rPr>
      </w:pPr>
    </w:p>
    <w:p w14:paraId="4C7735D2" w14:textId="27DDB5B4" w:rsidR="009C0BBF" w:rsidRPr="005A6E60" w:rsidRDefault="009C0BBF" w:rsidP="009C0BBF">
      <w:pPr>
        <w:shd w:val="clear" w:color="auto" w:fill="FFFFFF"/>
        <w:spacing w:before="100" w:beforeAutospacing="1" w:after="100" w:afterAutospacing="1" w:line="360" w:lineRule="auto"/>
        <w:jc w:val="center"/>
        <w:rPr>
          <w:rFonts w:ascii="Times New Roman" w:eastAsia="Times New Roman" w:hAnsi="Times New Roman" w:cs="Times New Roman"/>
          <w:i/>
          <w:iCs/>
          <w:color w:val="222222"/>
          <w:sz w:val="26"/>
          <w:szCs w:val="26"/>
          <w:lang w:val="en-US" w:eastAsia="it-IT"/>
        </w:rPr>
      </w:pPr>
    </w:p>
    <w:p w14:paraId="41F4E1D6" w14:textId="77777777" w:rsidR="007D64B4" w:rsidRPr="005A6E60" w:rsidRDefault="007D64B4" w:rsidP="000F1FEE">
      <w:pPr>
        <w:spacing w:line="360" w:lineRule="auto"/>
        <w:jc w:val="center"/>
        <w:rPr>
          <w:rFonts w:ascii="Times New Roman" w:eastAsia="Times New Roman" w:hAnsi="Times New Roman" w:cs="Times New Roman"/>
          <w:b/>
          <w:bCs/>
          <w:color w:val="000000"/>
          <w:sz w:val="36"/>
          <w:szCs w:val="36"/>
          <w:lang w:val="en-US" w:eastAsia="it-IT"/>
        </w:rPr>
      </w:pPr>
    </w:p>
    <w:p w14:paraId="2ABA31F4" w14:textId="77777777" w:rsidR="000F1FEE" w:rsidRPr="005A6E60" w:rsidRDefault="000F1FEE" w:rsidP="00425885">
      <w:pPr>
        <w:spacing w:line="360" w:lineRule="auto"/>
        <w:jc w:val="center"/>
        <w:rPr>
          <w:rFonts w:ascii="Times New Roman" w:eastAsia="Times New Roman" w:hAnsi="Times New Roman" w:cs="Times New Roman"/>
          <w:b/>
          <w:bCs/>
          <w:color w:val="000000"/>
          <w:sz w:val="36"/>
          <w:szCs w:val="36"/>
          <w:lang w:val="en-US" w:eastAsia="it-IT"/>
        </w:rPr>
      </w:pPr>
    </w:p>
    <w:p w14:paraId="629F61B1" w14:textId="1C2F0081" w:rsidR="000F1FEE" w:rsidRPr="005A6E60" w:rsidRDefault="000F1FEE" w:rsidP="00425885">
      <w:pPr>
        <w:spacing w:line="360" w:lineRule="auto"/>
        <w:jc w:val="center"/>
        <w:rPr>
          <w:rFonts w:ascii="Times New Roman" w:eastAsia="Times New Roman" w:hAnsi="Times New Roman" w:cs="Times New Roman"/>
          <w:b/>
          <w:bCs/>
          <w:color w:val="000000"/>
          <w:sz w:val="36"/>
          <w:szCs w:val="36"/>
          <w:lang w:val="en-US" w:eastAsia="it-IT"/>
        </w:rPr>
      </w:pPr>
    </w:p>
    <w:p w14:paraId="2CD00E92" w14:textId="71E74202" w:rsidR="009C0BBF" w:rsidRPr="005A6E60" w:rsidRDefault="009C0BBF" w:rsidP="00425885">
      <w:pPr>
        <w:spacing w:line="360" w:lineRule="auto"/>
        <w:jc w:val="center"/>
        <w:rPr>
          <w:rFonts w:ascii="Times New Roman" w:eastAsia="Times New Roman" w:hAnsi="Times New Roman" w:cs="Times New Roman"/>
          <w:b/>
          <w:bCs/>
          <w:color w:val="000000"/>
          <w:sz w:val="36"/>
          <w:szCs w:val="36"/>
          <w:lang w:val="en-US" w:eastAsia="it-IT"/>
        </w:rPr>
      </w:pPr>
    </w:p>
    <w:p w14:paraId="4AD30F11" w14:textId="4D4CB6B4" w:rsidR="000F1FEE" w:rsidRDefault="000F1FEE" w:rsidP="00425885">
      <w:pPr>
        <w:spacing w:line="360" w:lineRule="auto"/>
        <w:jc w:val="center"/>
        <w:rPr>
          <w:rFonts w:ascii="Times New Roman" w:eastAsia="Times New Roman" w:hAnsi="Times New Roman" w:cs="Times New Roman"/>
          <w:b/>
          <w:bCs/>
          <w:color w:val="000000"/>
          <w:sz w:val="36"/>
          <w:szCs w:val="36"/>
          <w:lang w:val="en-US" w:eastAsia="it-IT"/>
        </w:rPr>
      </w:pPr>
    </w:p>
    <w:p w14:paraId="0EF593B0" w14:textId="77777777" w:rsidR="008E3117" w:rsidRPr="005A6E60" w:rsidRDefault="008E3117" w:rsidP="00425885">
      <w:pPr>
        <w:spacing w:line="360" w:lineRule="auto"/>
        <w:jc w:val="center"/>
        <w:rPr>
          <w:rFonts w:ascii="Times New Roman" w:eastAsia="Times New Roman" w:hAnsi="Times New Roman" w:cs="Times New Roman"/>
          <w:b/>
          <w:bCs/>
          <w:color w:val="000000"/>
          <w:sz w:val="36"/>
          <w:szCs w:val="36"/>
          <w:lang w:val="en-US" w:eastAsia="it-IT"/>
        </w:rPr>
      </w:pPr>
    </w:p>
    <w:p w14:paraId="27A26B92" w14:textId="77777777" w:rsidR="000F1FEE" w:rsidRPr="005A6E60" w:rsidRDefault="000F1FEE" w:rsidP="0016432D">
      <w:pPr>
        <w:spacing w:line="360" w:lineRule="auto"/>
        <w:rPr>
          <w:rFonts w:ascii="Times New Roman" w:eastAsia="Times New Roman" w:hAnsi="Times New Roman" w:cs="Times New Roman"/>
          <w:b/>
          <w:bCs/>
          <w:color w:val="000000"/>
          <w:sz w:val="36"/>
          <w:szCs w:val="36"/>
          <w:lang w:val="en-US" w:eastAsia="it-IT"/>
        </w:rPr>
      </w:pPr>
    </w:p>
    <w:p w14:paraId="347B61E6" w14:textId="0262E972" w:rsidR="00404299" w:rsidRDefault="00404299" w:rsidP="00425885">
      <w:pPr>
        <w:spacing w:line="360" w:lineRule="auto"/>
        <w:jc w:val="center"/>
        <w:rPr>
          <w:rFonts w:ascii="Times New Roman" w:eastAsia="Times New Roman" w:hAnsi="Times New Roman" w:cs="Times New Roman"/>
          <w:b/>
          <w:bCs/>
          <w:color w:val="000000"/>
          <w:sz w:val="36"/>
          <w:szCs w:val="36"/>
          <w:lang w:eastAsia="it-IT"/>
        </w:rPr>
      </w:pPr>
      <w:r>
        <w:rPr>
          <w:rFonts w:ascii="Times New Roman" w:eastAsia="Times New Roman" w:hAnsi="Times New Roman" w:cs="Times New Roman"/>
          <w:b/>
          <w:bCs/>
          <w:color w:val="000000"/>
          <w:sz w:val="36"/>
          <w:szCs w:val="36"/>
          <w:lang w:eastAsia="it-IT"/>
        </w:rPr>
        <w:lastRenderedPageBreak/>
        <w:t>RIFERIMENTI BIBLIOGRAFICI</w:t>
      </w:r>
    </w:p>
    <w:p w14:paraId="7F119E22" w14:textId="77777777" w:rsidR="004129E4" w:rsidRDefault="004129E4" w:rsidP="00425885">
      <w:pPr>
        <w:spacing w:line="360" w:lineRule="auto"/>
        <w:jc w:val="center"/>
        <w:rPr>
          <w:rFonts w:ascii="Times New Roman" w:eastAsia="Times New Roman" w:hAnsi="Times New Roman" w:cs="Times New Roman"/>
          <w:b/>
          <w:bCs/>
          <w:color w:val="000000"/>
          <w:sz w:val="36"/>
          <w:szCs w:val="36"/>
          <w:lang w:eastAsia="it-IT"/>
        </w:rPr>
      </w:pPr>
    </w:p>
    <w:p w14:paraId="44BBF85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Alexander-Passe N. (2006). How dyslexic teenagers cope: An investigation of self-esteem, coping and depression. </w:t>
      </w:r>
      <w:proofErr w:type="spellStart"/>
      <w:r w:rsidRPr="00E257D3">
        <w:rPr>
          <w:rFonts w:ascii="Times New Roman" w:eastAsia="Arial" w:hAnsi="Times New Roman" w:cs="Times New Roman"/>
          <w:bCs/>
          <w:sz w:val="26"/>
          <w:szCs w:val="26"/>
          <w:lang w:eastAsia="it-IT"/>
        </w:rPr>
        <w:t>Dyslexia</w:t>
      </w:r>
      <w:proofErr w:type="spellEnd"/>
      <w:r w:rsidRPr="00E257D3">
        <w:rPr>
          <w:rFonts w:ascii="Times New Roman" w:eastAsia="Arial" w:hAnsi="Times New Roman" w:cs="Times New Roman"/>
          <w:bCs/>
          <w:sz w:val="26"/>
          <w:szCs w:val="26"/>
          <w:lang w:eastAsia="it-IT"/>
        </w:rPr>
        <w:t>, 12, pp. 256-275.</w:t>
      </w:r>
    </w:p>
    <w:p w14:paraId="7A340F07"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Alfonso - </w:t>
      </w:r>
      <w:proofErr w:type="spellStart"/>
      <w:r w:rsidRPr="00E257D3">
        <w:rPr>
          <w:rFonts w:ascii="Times New Roman" w:eastAsia="Arial" w:hAnsi="Times New Roman" w:cs="Times New Roman"/>
          <w:bCs/>
          <w:sz w:val="26"/>
          <w:szCs w:val="26"/>
          <w:lang w:eastAsia="it-IT"/>
        </w:rPr>
        <w:t>Benlliure</w:t>
      </w:r>
      <w:proofErr w:type="spellEnd"/>
      <w:r w:rsidRPr="00E257D3">
        <w:rPr>
          <w:rFonts w:ascii="Times New Roman" w:eastAsia="Arial" w:hAnsi="Times New Roman" w:cs="Times New Roman"/>
          <w:bCs/>
          <w:sz w:val="26"/>
          <w:szCs w:val="26"/>
          <w:lang w:eastAsia="it-IT"/>
        </w:rPr>
        <w:t xml:space="preserve"> V., &amp; Santos, M.R. (2016). </w:t>
      </w:r>
      <w:r w:rsidRPr="00E257D3">
        <w:rPr>
          <w:rFonts w:ascii="Times New Roman" w:eastAsia="Arial" w:hAnsi="Times New Roman" w:cs="Times New Roman"/>
          <w:bCs/>
          <w:sz w:val="26"/>
          <w:szCs w:val="26"/>
          <w:lang w:val="en-US" w:eastAsia="it-IT"/>
        </w:rPr>
        <w:t xml:space="preserve">Creativity development trajectories in Elementary Education: Differences in divergent and evaluative skills. </w:t>
      </w:r>
      <w:r w:rsidRPr="00E257D3">
        <w:rPr>
          <w:rFonts w:ascii="Times New Roman" w:eastAsia="Arial" w:hAnsi="Times New Roman" w:cs="Times New Roman"/>
          <w:bCs/>
          <w:sz w:val="26"/>
          <w:szCs w:val="26"/>
          <w:lang w:eastAsia="it-IT"/>
        </w:rPr>
        <w:t xml:space="preserve">Thinking Skills and </w:t>
      </w:r>
      <w:proofErr w:type="spellStart"/>
      <w:r w:rsidRPr="00E257D3">
        <w:rPr>
          <w:rFonts w:ascii="Times New Roman" w:eastAsia="Arial" w:hAnsi="Times New Roman" w:cs="Times New Roman"/>
          <w:bCs/>
          <w:sz w:val="26"/>
          <w:szCs w:val="26"/>
          <w:lang w:eastAsia="it-IT"/>
        </w:rPr>
        <w:t>Creativity</w:t>
      </w:r>
      <w:proofErr w:type="spellEnd"/>
      <w:r w:rsidRPr="00E257D3">
        <w:rPr>
          <w:rFonts w:ascii="Times New Roman" w:eastAsia="Arial" w:hAnsi="Times New Roman" w:cs="Times New Roman"/>
          <w:bCs/>
          <w:sz w:val="26"/>
          <w:szCs w:val="26"/>
          <w:lang w:eastAsia="it-IT"/>
        </w:rPr>
        <w:t>.</w:t>
      </w:r>
    </w:p>
    <w:p w14:paraId="3A317A6D"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Anderson H. H. (1972), La creatività e le sue prospettive, La Scuola, Brescia.</w:t>
      </w:r>
    </w:p>
    <w:p w14:paraId="17327D3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Antonietti A. (2011). La creatività si impara: metodi e tecniche per lo sviluppo del pensiero divergente a scuola. Giunti, Firenze. </w:t>
      </w:r>
    </w:p>
    <w:p w14:paraId="06FB7E9B"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Antonietti A. &amp; Cerioli, L. (1996). Creativi a scuola, Franco Angeli, Milano.</w:t>
      </w:r>
    </w:p>
    <w:p w14:paraId="7934B3E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eastAsia="it-IT"/>
        </w:rPr>
        <w:t xml:space="preserve">Antonietti A., &amp; </w:t>
      </w:r>
      <w:proofErr w:type="spellStart"/>
      <w:r w:rsidRPr="00E257D3">
        <w:rPr>
          <w:rFonts w:ascii="Times New Roman" w:eastAsia="Arial" w:hAnsi="Times New Roman" w:cs="Times New Roman"/>
          <w:bCs/>
          <w:sz w:val="26"/>
          <w:szCs w:val="26"/>
          <w:lang w:eastAsia="it-IT"/>
        </w:rPr>
        <w:t>Pizzingrilli</w:t>
      </w:r>
      <w:proofErr w:type="spellEnd"/>
      <w:r w:rsidRPr="00E257D3">
        <w:rPr>
          <w:rFonts w:ascii="Times New Roman" w:eastAsia="Arial" w:hAnsi="Times New Roman" w:cs="Times New Roman"/>
          <w:bCs/>
          <w:sz w:val="26"/>
          <w:szCs w:val="26"/>
          <w:lang w:eastAsia="it-IT"/>
        </w:rPr>
        <w:t xml:space="preserve"> P. (2009). Come sviluppare la creatività nei bambini: le indicazioni di un programma di ricerca. </w:t>
      </w:r>
      <w:r w:rsidRPr="00E257D3">
        <w:rPr>
          <w:rFonts w:ascii="Times New Roman" w:eastAsia="Arial" w:hAnsi="Times New Roman" w:cs="Times New Roman"/>
          <w:bCs/>
          <w:sz w:val="26"/>
          <w:szCs w:val="26"/>
          <w:lang w:val="en-US" w:eastAsia="it-IT"/>
        </w:rPr>
        <w:t>Synergies Europe.</w:t>
      </w:r>
    </w:p>
    <w:p w14:paraId="75E7B76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Times New Roman" w:hAnsi="Times New Roman" w:cs="Times New Roman"/>
          <w:color w:val="000000"/>
          <w:sz w:val="26"/>
          <w:szCs w:val="26"/>
          <w:lang w:eastAsia="it-IT"/>
        </w:rPr>
      </w:pPr>
      <w:r w:rsidRPr="005A6E60">
        <w:rPr>
          <w:rFonts w:ascii="Times New Roman" w:eastAsia="Arial" w:hAnsi="Times New Roman" w:cs="Times New Roman"/>
          <w:bCs/>
          <w:sz w:val="26"/>
          <w:szCs w:val="26"/>
          <w:lang w:eastAsia="it-IT"/>
        </w:rPr>
        <w:t xml:space="preserve">Arieti S., (1976). </w:t>
      </w:r>
      <w:r w:rsidRPr="00E257D3">
        <w:rPr>
          <w:rFonts w:ascii="Times New Roman" w:eastAsia="Times New Roman" w:hAnsi="Times New Roman" w:cs="Times New Roman"/>
          <w:color w:val="000000"/>
          <w:sz w:val="26"/>
          <w:szCs w:val="26"/>
          <w:lang w:eastAsia="it-IT"/>
        </w:rPr>
        <w:t>Creatività, la sintesi magica, Il Pensiero Scientifico, Roma.</w:t>
      </w:r>
    </w:p>
    <w:p w14:paraId="5574EE78" w14:textId="77777777" w:rsidR="00C22996" w:rsidRDefault="00C22996" w:rsidP="00E257D3">
      <w:pPr>
        <w:pStyle w:val="Paragrafoelenco"/>
        <w:numPr>
          <w:ilvl w:val="0"/>
          <w:numId w:val="37"/>
        </w:numPr>
        <w:spacing w:before="29" w:after="0" w:line="360" w:lineRule="auto"/>
        <w:ind w:right="522"/>
        <w:jc w:val="both"/>
        <w:rPr>
          <w:rFonts w:ascii="Times New Roman" w:eastAsia="Times New Roman" w:hAnsi="Times New Roman" w:cs="Times New Roman"/>
          <w:color w:val="000000"/>
          <w:sz w:val="26"/>
          <w:szCs w:val="26"/>
          <w:lang w:eastAsia="it-IT"/>
        </w:rPr>
      </w:pPr>
      <w:r w:rsidRPr="00E257D3">
        <w:rPr>
          <w:rFonts w:ascii="Times New Roman" w:eastAsia="Times New Roman" w:hAnsi="Times New Roman" w:cs="Times New Roman"/>
          <w:color w:val="000000"/>
          <w:sz w:val="26"/>
          <w:szCs w:val="26"/>
          <w:lang w:eastAsia="it-IT"/>
        </w:rPr>
        <w:t>Arcuri L., Maas A. (1995). Le dimensioni sociali del sé. Manuale di psicologia sociale. Bologna: Il Mulino.</w:t>
      </w:r>
    </w:p>
    <w:p w14:paraId="36C20AC7" w14:textId="171D6F92" w:rsidR="0062641F" w:rsidRPr="0062641F" w:rsidRDefault="0062641F" w:rsidP="0062641F">
      <w:pPr>
        <w:pStyle w:val="Paragrafoelenco"/>
        <w:numPr>
          <w:ilvl w:val="0"/>
          <w:numId w:val="37"/>
        </w:numPr>
        <w:spacing w:before="29" w:after="0" w:line="360" w:lineRule="auto"/>
        <w:ind w:right="522"/>
        <w:jc w:val="both"/>
        <w:rPr>
          <w:rFonts w:ascii="Times New Roman" w:eastAsia="Times New Roman" w:hAnsi="Times New Roman" w:cs="Times New Roman"/>
          <w:color w:val="000000"/>
          <w:sz w:val="26"/>
          <w:szCs w:val="26"/>
          <w:lang w:eastAsia="it-IT"/>
        </w:rPr>
      </w:pPr>
      <w:r w:rsidRPr="0062641F">
        <w:rPr>
          <w:rFonts w:ascii="Times New Roman" w:eastAsia="Times New Roman" w:hAnsi="Times New Roman" w:cs="Times New Roman"/>
          <w:color w:val="000000"/>
          <w:sz w:val="26"/>
          <w:szCs w:val="26"/>
          <w:lang w:eastAsia="it-IT"/>
        </w:rPr>
        <w:t>Bandura A., (2018). Autoefficacia. Teoria e applicazioni. Editrice (Presentazione all'edizione italiana di Gian Vittorio Caprara). Casa Erikson</w:t>
      </w:r>
      <w:r>
        <w:rPr>
          <w:rFonts w:ascii="Times New Roman" w:eastAsia="Times New Roman" w:hAnsi="Times New Roman" w:cs="Times New Roman"/>
          <w:color w:val="000000"/>
          <w:sz w:val="26"/>
          <w:szCs w:val="26"/>
          <w:lang w:eastAsia="it-IT"/>
        </w:rPr>
        <w:t>.</w:t>
      </w:r>
    </w:p>
    <w:p w14:paraId="01ED6703" w14:textId="77777777" w:rsidR="00C22996" w:rsidRPr="0062641F"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eastAsia="it-IT"/>
        </w:rPr>
        <w:t xml:space="preserve">Biasion, I (2017). Il cervello e la creatività: le basi neurali e molecolari del processo creativo. </w:t>
      </w:r>
      <w:r w:rsidRPr="0062641F">
        <w:rPr>
          <w:rFonts w:ascii="Times New Roman" w:eastAsia="Arial" w:hAnsi="Times New Roman" w:cs="Times New Roman"/>
          <w:bCs/>
          <w:sz w:val="26"/>
          <w:szCs w:val="26"/>
          <w:lang w:eastAsia="it-IT"/>
        </w:rPr>
        <w:t>State of Mind.</w:t>
      </w:r>
    </w:p>
    <w:p w14:paraId="0B958368"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Boca S., Arcuri L. (1990). La memoria autobiografica: Problemi e prospettive, Giornale Italiano di Psicologia, 17, pp. 413-434.</w:t>
      </w:r>
    </w:p>
    <w:p w14:paraId="01DEF1CC"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lastRenderedPageBreak/>
        <w:t xml:space="preserve">Block J., Robins R. W. (1993). A longitudinal study of consistency and change in self-esteem from early adolescence to early adulthood. </w:t>
      </w:r>
      <w:r w:rsidRPr="00E257D3">
        <w:rPr>
          <w:rFonts w:ascii="Times New Roman" w:eastAsia="Arial" w:hAnsi="Times New Roman" w:cs="Times New Roman"/>
          <w:bCs/>
          <w:sz w:val="26"/>
          <w:szCs w:val="26"/>
          <w:lang w:eastAsia="it-IT"/>
        </w:rPr>
        <w:t>Child Development, 64, pp. 909-923.</w:t>
      </w:r>
    </w:p>
    <w:p w14:paraId="60EECE61"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val="en-US" w:eastAsia="it-IT"/>
        </w:rPr>
        <w:t xml:space="preserve">Byron K., &amp; </w:t>
      </w:r>
      <w:proofErr w:type="spellStart"/>
      <w:r w:rsidRPr="00E257D3">
        <w:rPr>
          <w:rFonts w:ascii="Times New Roman" w:eastAsia="Arial" w:hAnsi="Times New Roman" w:cs="Times New Roman"/>
          <w:bCs/>
          <w:sz w:val="26"/>
          <w:szCs w:val="26"/>
          <w:lang w:val="en-US" w:eastAsia="it-IT"/>
        </w:rPr>
        <w:t>Khazanchi</w:t>
      </w:r>
      <w:proofErr w:type="spellEnd"/>
      <w:r w:rsidRPr="00E257D3">
        <w:rPr>
          <w:rFonts w:ascii="Times New Roman" w:eastAsia="Arial" w:hAnsi="Times New Roman" w:cs="Times New Roman"/>
          <w:bCs/>
          <w:sz w:val="26"/>
          <w:szCs w:val="26"/>
          <w:lang w:val="en-US" w:eastAsia="it-IT"/>
        </w:rPr>
        <w:t xml:space="preserve"> S. (2011). A Meta-Analytic Investigation of the Relationship of State and Trait Anxiety to Performance on Figural and Verbal Creative Tasks. </w:t>
      </w:r>
      <w:proofErr w:type="spellStart"/>
      <w:r w:rsidRPr="00E257D3">
        <w:rPr>
          <w:rFonts w:ascii="Times New Roman" w:eastAsia="Arial" w:hAnsi="Times New Roman" w:cs="Times New Roman"/>
          <w:bCs/>
          <w:sz w:val="26"/>
          <w:szCs w:val="26"/>
          <w:lang w:eastAsia="it-IT"/>
        </w:rPr>
        <w:t>Personality</w:t>
      </w:r>
      <w:proofErr w:type="spellEnd"/>
      <w:r w:rsidRPr="00E257D3">
        <w:rPr>
          <w:rFonts w:ascii="Times New Roman" w:eastAsia="Arial" w:hAnsi="Times New Roman" w:cs="Times New Roman"/>
          <w:bCs/>
          <w:sz w:val="26"/>
          <w:szCs w:val="26"/>
          <w:lang w:eastAsia="it-IT"/>
        </w:rPr>
        <w:t xml:space="preserve"> and Social </w:t>
      </w:r>
      <w:proofErr w:type="spellStart"/>
      <w:r w:rsidRPr="00E257D3">
        <w:rPr>
          <w:rFonts w:ascii="Times New Roman" w:eastAsia="Arial" w:hAnsi="Times New Roman" w:cs="Times New Roman"/>
          <w:bCs/>
          <w:sz w:val="26"/>
          <w:szCs w:val="26"/>
          <w:lang w:eastAsia="it-IT"/>
        </w:rPr>
        <w:t>Psychology</w:t>
      </w:r>
      <w:proofErr w:type="spellEnd"/>
      <w:r w:rsidRPr="00E257D3">
        <w:rPr>
          <w:rFonts w:ascii="Times New Roman" w:eastAsia="Arial" w:hAnsi="Times New Roman" w:cs="Times New Roman"/>
          <w:bCs/>
          <w:sz w:val="26"/>
          <w:szCs w:val="26"/>
          <w:lang w:eastAsia="it-IT"/>
        </w:rPr>
        <w:t xml:space="preserve"> </w:t>
      </w:r>
      <w:proofErr w:type="spellStart"/>
      <w:r w:rsidRPr="00E257D3">
        <w:rPr>
          <w:rFonts w:ascii="Times New Roman" w:eastAsia="Arial" w:hAnsi="Times New Roman" w:cs="Times New Roman"/>
          <w:bCs/>
          <w:sz w:val="26"/>
          <w:szCs w:val="26"/>
          <w:lang w:eastAsia="it-IT"/>
        </w:rPr>
        <w:t>Bulletin</w:t>
      </w:r>
      <w:proofErr w:type="spellEnd"/>
      <w:r w:rsidRPr="00E257D3">
        <w:rPr>
          <w:rFonts w:ascii="Times New Roman" w:eastAsia="Arial" w:hAnsi="Times New Roman" w:cs="Times New Roman"/>
          <w:bCs/>
          <w:sz w:val="26"/>
          <w:szCs w:val="26"/>
          <w:lang w:eastAsia="it-IT"/>
        </w:rPr>
        <w:t>.</w:t>
      </w:r>
    </w:p>
    <w:p w14:paraId="4470416D"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Borgna. E. (2011). Le figure dell’ansia. Feltrinelli. Milano.</w:t>
      </w:r>
    </w:p>
    <w:p w14:paraId="218AC28C"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Bruner S.J., (1968). Il conoscere: saggi per la mano sinistra, Armando, Roma.</w:t>
      </w:r>
    </w:p>
    <w:p w14:paraId="6356476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Cavallin F., (2015). Creatività pensiero creativo e metodo, Libreria Universitaria.</w:t>
      </w:r>
    </w:p>
    <w:p w14:paraId="0FC77FB9" w14:textId="52BFD338" w:rsidR="000A2478" w:rsidRPr="000A2478" w:rsidRDefault="00C22996" w:rsidP="000A2478">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Cinque M., Articolo: La creatività come innovazione personale: teorie e prospettive educative.</w:t>
      </w:r>
    </w:p>
    <w:p w14:paraId="7A915F05"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Csikszentmihalyi M. (1997), Creativity. Flow and the Psychology of Discovery and Invention, Harper Perennial, New York.</w:t>
      </w:r>
    </w:p>
    <w:p w14:paraId="35F7396E"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 xml:space="preserve">Csikszentmihalyi M., (1997). Creativity. </w:t>
      </w:r>
      <w:proofErr w:type="spellStart"/>
      <w:r w:rsidRPr="005A6E60">
        <w:rPr>
          <w:rFonts w:ascii="Times New Roman" w:eastAsia="Arial" w:hAnsi="Times New Roman" w:cs="Times New Roman"/>
          <w:bCs/>
          <w:sz w:val="26"/>
          <w:szCs w:val="26"/>
          <w:lang w:val="en-US" w:eastAsia="it-IT"/>
        </w:rPr>
        <w:t>NewYork</w:t>
      </w:r>
      <w:proofErr w:type="spellEnd"/>
      <w:r w:rsidRPr="005A6E60">
        <w:rPr>
          <w:rFonts w:ascii="Times New Roman" w:eastAsia="Arial" w:hAnsi="Times New Roman" w:cs="Times New Roman"/>
          <w:bCs/>
          <w:sz w:val="26"/>
          <w:szCs w:val="26"/>
          <w:lang w:val="en-US" w:eastAsia="it-IT"/>
        </w:rPr>
        <w:t>: HarperCollins.</w:t>
      </w:r>
    </w:p>
    <w:p w14:paraId="6862F91D"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Cooley C. H. (1902). Human nature and the social order, New York, Charles Scribner’s Sons.</w:t>
      </w:r>
    </w:p>
    <w:p w14:paraId="37FBCAAB"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Cosden M., Elliott K., Noble S., Kelemen E. (1999). Self-understanding and self-esteem in children with learning disabilities. </w:t>
      </w:r>
      <w:r w:rsidRPr="00E257D3">
        <w:rPr>
          <w:rFonts w:ascii="Times New Roman" w:eastAsia="Arial" w:hAnsi="Times New Roman" w:cs="Times New Roman"/>
          <w:bCs/>
          <w:sz w:val="26"/>
          <w:szCs w:val="26"/>
          <w:lang w:eastAsia="it-IT"/>
        </w:rPr>
        <w:t xml:space="preserve">Learning </w:t>
      </w:r>
      <w:proofErr w:type="spellStart"/>
      <w:r w:rsidRPr="00E257D3">
        <w:rPr>
          <w:rFonts w:ascii="Times New Roman" w:eastAsia="Arial" w:hAnsi="Times New Roman" w:cs="Times New Roman"/>
          <w:bCs/>
          <w:sz w:val="26"/>
          <w:szCs w:val="26"/>
          <w:lang w:eastAsia="it-IT"/>
        </w:rPr>
        <w:t>Disability</w:t>
      </w:r>
      <w:proofErr w:type="spellEnd"/>
      <w:r w:rsidRPr="00E257D3">
        <w:rPr>
          <w:rFonts w:ascii="Times New Roman" w:eastAsia="Arial" w:hAnsi="Times New Roman" w:cs="Times New Roman"/>
          <w:bCs/>
          <w:sz w:val="26"/>
          <w:szCs w:val="26"/>
          <w:lang w:eastAsia="it-IT"/>
        </w:rPr>
        <w:t xml:space="preserve"> </w:t>
      </w:r>
      <w:proofErr w:type="spellStart"/>
      <w:r w:rsidRPr="00E257D3">
        <w:rPr>
          <w:rFonts w:ascii="Times New Roman" w:eastAsia="Arial" w:hAnsi="Times New Roman" w:cs="Times New Roman"/>
          <w:bCs/>
          <w:sz w:val="26"/>
          <w:szCs w:val="26"/>
          <w:lang w:eastAsia="it-IT"/>
        </w:rPr>
        <w:t>Quarterly</w:t>
      </w:r>
      <w:proofErr w:type="spellEnd"/>
      <w:r w:rsidRPr="00E257D3">
        <w:rPr>
          <w:rFonts w:ascii="Times New Roman" w:eastAsia="Arial" w:hAnsi="Times New Roman" w:cs="Times New Roman"/>
          <w:bCs/>
          <w:sz w:val="26"/>
          <w:szCs w:val="26"/>
          <w:lang w:eastAsia="it-IT"/>
        </w:rPr>
        <w:t>, 22(4), 279-290.</w:t>
      </w:r>
    </w:p>
    <w:p w14:paraId="519AC2A2"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De Bono, E. (2015). Sei cappelli per pensare. </w:t>
      </w:r>
      <w:proofErr w:type="spellStart"/>
      <w:r w:rsidRPr="00E257D3">
        <w:rPr>
          <w:rFonts w:ascii="Times New Roman" w:eastAsia="Arial" w:hAnsi="Times New Roman" w:cs="Times New Roman"/>
          <w:bCs/>
          <w:sz w:val="26"/>
          <w:szCs w:val="26"/>
          <w:lang w:eastAsia="it-IT"/>
        </w:rPr>
        <w:t>Bur</w:t>
      </w:r>
      <w:proofErr w:type="spellEnd"/>
      <w:r w:rsidRPr="00E257D3">
        <w:rPr>
          <w:rFonts w:ascii="Times New Roman" w:eastAsia="Arial" w:hAnsi="Times New Roman" w:cs="Times New Roman"/>
          <w:bCs/>
          <w:sz w:val="26"/>
          <w:szCs w:val="26"/>
          <w:lang w:eastAsia="it-IT"/>
        </w:rPr>
        <w:t>.</w:t>
      </w:r>
    </w:p>
    <w:p w14:paraId="3929A9C0"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proofErr w:type="spellStart"/>
      <w:r w:rsidRPr="00E257D3">
        <w:rPr>
          <w:rFonts w:ascii="Times New Roman" w:eastAsia="Arial" w:hAnsi="Times New Roman" w:cs="Times New Roman"/>
          <w:bCs/>
          <w:sz w:val="26"/>
          <w:szCs w:val="26"/>
          <w:lang w:eastAsia="it-IT"/>
        </w:rPr>
        <w:t>Deci</w:t>
      </w:r>
      <w:proofErr w:type="spellEnd"/>
      <w:r w:rsidRPr="00E257D3">
        <w:rPr>
          <w:rFonts w:ascii="Times New Roman" w:eastAsia="Arial" w:hAnsi="Times New Roman" w:cs="Times New Roman"/>
          <w:bCs/>
          <w:sz w:val="26"/>
          <w:szCs w:val="26"/>
          <w:lang w:eastAsia="it-IT"/>
        </w:rPr>
        <w:t xml:space="preserve"> E., Ryan R. M. (1995). </w:t>
      </w:r>
      <w:r w:rsidRPr="005A6E60">
        <w:rPr>
          <w:rFonts w:ascii="Times New Roman" w:eastAsia="Arial" w:hAnsi="Times New Roman" w:cs="Times New Roman"/>
          <w:bCs/>
          <w:sz w:val="26"/>
          <w:szCs w:val="26"/>
          <w:lang w:val="en-US" w:eastAsia="it-IT"/>
        </w:rPr>
        <w:t>Handbook of Self-Determination Research, University of Rochester Press.</w:t>
      </w:r>
    </w:p>
    <w:p w14:paraId="0E620FFB"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Dewey J. (1953), Scuola e società, La Nuova Italia, Firenze. </w:t>
      </w:r>
    </w:p>
    <w:p w14:paraId="630BD2D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Di Marco M. (2021, 7 aprile). Cosa rende efficace una psicoterapia? Articolo pubblicato sul seguente sito: https://www.marinadimarco-psicologa.it/efficacia-della-psicoterapia/</w:t>
      </w:r>
    </w:p>
    <w:p w14:paraId="57A581D0"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Dunker</w:t>
      </w:r>
      <w:proofErr w:type="spellEnd"/>
      <w:r w:rsidRPr="00E257D3">
        <w:rPr>
          <w:rFonts w:ascii="Times New Roman" w:eastAsia="Arial" w:hAnsi="Times New Roman" w:cs="Times New Roman"/>
          <w:bCs/>
          <w:sz w:val="26"/>
          <w:szCs w:val="26"/>
          <w:lang w:eastAsia="it-IT"/>
        </w:rPr>
        <w:t xml:space="preserve"> K. (1935), La psicologia del pensiero produttivo, Giunti-Barbèra, Firenze. </w:t>
      </w:r>
    </w:p>
    <w:p w14:paraId="596FF307" w14:textId="6A622CD3" w:rsidR="00E82AE8" w:rsidRPr="00E257D3" w:rsidRDefault="00E82AE8"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Pr>
          <w:rFonts w:ascii="Times New Roman" w:eastAsia="Arial" w:hAnsi="Times New Roman" w:cs="Times New Roman"/>
          <w:bCs/>
          <w:sz w:val="26"/>
          <w:szCs w:val="26"/>
          <w:lang w:eastAsia="it-IT"/>
        </w:rPr>
        <w:lastRenderedPageBreak/>
        <w:t>Emerson W</w:t>
      </w:r>
      <w:r w:rsidR="0095003F">
        <w:rPr>
          <w:rFonts w:ascii="Times New Roman" w:eastAsia="Arial" w:hAnsi="Times New Roman" w:cs="Times New Roman"/>
          <w:bCs/>
          <w:sz w:val="26"/>
          <w:szCs w:val="26"/>
          <w:lang w:eastAsia="it-IT"/>
        </w:rPr>
        <w:t>. R., (</w:t>
      </w:r>
      <w:r w:rsidR="005B2090">
        <w:rPr>
          <w:rFonts w:ascii="Times New Roman" w:eastAsia="Arial" w:hAnsi="Times New Roman" w:cs="Times New Roman"/>
          <w:bCs/>
          <w:sz w:val="26"/>
          <w:szCs w:val="26"/>
          <w:lang w:eastAsia="it-IT"/>
        </w:rPr>
        <w:t xml:space="preserve">1841), </w:t>
      </w:r>
      <w:r w:rsidR="005B2090" w:rsidRPr="005B2090">
        <w:rPr>
          <w:rFonts w:ascii="Times New Roman" w:eastAsia="Arial" w:hAnsi="Times New Roman" w:cs="Times New Roman"/>
          <w:bCs/>
          <w:sz w:val="26"/>
          <w:szCs w:val="26"/>
          <w:lang w:eastAsia="it-IT"/>
        </w:rPr>
        <w:t>Self-</w:t>
      </w:r>
      <w:proofErr w:type="spellStart"/>
      <w:r w:rsidR="005B2090" w:rsidRPr="005B2090">
        <w:rPr>
          <w:rFonts w:ascii="Times New Roman" w:eastAsia="Arial" w:hAnsi="Times New Roman" w:cs="Times New Roman"/>
          <w:bCs/>
          <w:sz w:val="26"/>
          <w:szCs w:val="26"/>
          <w:lang w:eastAsia="it-IT"/>
        </w:rPr>
        <w:t>Reliance</w:t>
      </w:r>
      <w:proofErr w:type="spellEnd"/>
      <w:r w:rsidR="005B2090" w:rsidRPr="005B2090">
        <w:rPr>
          <w:rFonts w:ascii="Times New Roman" w:eastAsia="Arial" w:hAnsi="Times New Roman" w:cs="Times New Roman"/>
          <w:bCs/>
          <w:sz w:val="26"/>
          <w:szCs w:val="26"/>
          <w:lang w:eastAsia="it-IT"/>
        </w:rPr>
        <w:t>-La fiducia in se stessi</w:t>
      </w:r>
      <w:r w:rsidR="00736FBD">
        <w:rPr>
          <w:rFonts w:ascii="Times New Roman" w:eastAsia="Arial" w:hAnsi="Times New Roman" w:cs="Times New Roman"/>
          <w:bCs/>
          <w:sz w:val="26"/>
          <w:szCs w:val="26"/>
          <w:lang w:eastAsia="it-IT"/>
        </w:rPr>
        <w:t xml:space="preserve">. </w:t>
      </w:r>
    </w:p>
    <w:p w14:paraId="0371E960"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val="en-US" w:eastAsia="it-IT"/>
        </w:rPr>
        <w:t>Feldman R.S. (2011). </w:t>
      </w:r>
      <w:r w:rsidRPr="00E257D3">
        <w:rPr>
          <w:rFonts w:ascii="Times New Roman" w:eastAsia="Arial" w:hAnsi="Times New Roman" w:cs="Times New Roman"/>
          <w:bCs/>
          <w:i/>
          <w:iCs/>
          <w:sz w:val="26"/>
          <w:szCs w:val="26"/>
          <w:lang w:val="en-US" w:eastAsia="it-IT"/>
        </w:rPr>
        <w:t>Essentials of Understanding Psychology</w:t>
      </w:r>
      <w:r w:rsidRPr="00E257D3">
        <w:rPr>
          <w:rFonts w:ascii="Times New Roman" w:eastAsia="Arial" w:hAnsi="Times New Roman" w:cs="Times New Roman"/>
          <w:bCs/>
          <w:sz w:val="26"/>
          <w:szCs w:val="26"/>
          <w:lang w:val="en-US" w:eastAsia="it-IT"/>
        </w:rPr>
        <w:t> 9/e. The McGraw-Hill Companies Inc. (trad. it. </w:t>
      </w:r>
      <w:proofErr w:type="spellStart"/>
      <w:r w:rsidRPr="00E257D3">
        <w:rPr>
          <w:rFonts w:ascii="Times New Roman" w:eastAsia="Arial" w:hAnsi="Times New Roman" w:cs="Times New Roman"/>
          <w:bCs/>
          <w:i/>
          <w:iCs/>
          <w:sz w:val="26"/>
          <w:szCs w:val="26"/>
          <w:lang w:val="en-US" w:eastAsia="it-IT"/>
        </w:rPr>
        <w:t>Psicologia</w:t>
      </w:r>
      <w:proofErr w:type="spellEnd"/>
      <w:r w:rsidRPr="00E257D3">
        <w:rPr>
          <w:rFonts w:ascii="Times New Roman" w:eastAsia="Arial" w:hAnsi="Times New Roman" w:cs="Times New Roman"/>
          <w:bCs/>
          <w:i/>
          <w:iCs/>
          <w:sz w:val="26"/>
          <w:szCs w:val="26"/>
          <w:lang w:val="en-US" w:eastAsia="it-IT"/>
        </w:rPr>
        <w:t xml:space="preserve"> generale</w:t>
      </w:r>
      <w:r w:rsidRPr="00E257D3">
        <w:rPr>
          <w:rFonts w:ascii="Times New Roman" w:eastAsia="Arial" w:hAnsi="Times New Roman" w:cs="Times New Roman"/>
          <w:bCs/>
          <w:sz w:val="26"/>
          <w:szCs w:val="26"/>
          <w:lang w:val="en-US" w:eastAsia="it-IT"/>
        </w:rPr>
        <w:t>, McGraw-Hill, Milano, 2013).</w:t>
      </w:r>
    </w:p>
    <w:p w14:paraId="4412AF10"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Ferilli A. M., (2010). L’arte-Espressione della creatività dell’individuo e terapia del disagio psichico, Collana Elementi, n.32.</w:t>
      </w:r>
    </w:p>
    <w:p w14:paraId="1BD2D294"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Freud S. (1991), Saggi sull’arte, la letteratura e il linguaggio, Bollati Boringhieri, Torino. </w:t>
      </w:r>
    </w:p>
    <w:p w14:paraId="01E54279"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Fromm E. (1978), Fuga dalla libertà, Edizioni di Comunità, Milano</w:t>
      </w:r>
    </w:p>
    <w:p w14:paraId="5333D31A"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Galimberti U. (2002). Psicologia. Garzanti, Milano.</w:t>
      </w:r>
    </w:p>
    <w:p w14:paraId="7A58D40A" w14:textId="4D6375C9" w:rsidR="0057425B" w:rsidRPr="0057425B" w:rsidRDefault="0057425B" w:rsidP="0057425B">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5A6E60">
        <w:rPr>
          <w:rFonts w:ascii="Times New Roman" w:eastAsia="Arial" w:hAnsi="Times New Roman" w:cs="Times New Roman"/>
          <w:bCs/>
          <w:sz w:val="26"/>
          <w:szCs w:val="26"/>
          <w:lang w:val="en-US" w:eastAsia="it-IT"/>
        </w:rPr>
        <w:t>Gabora</w:t>
      </w:r>
      <w:proofErr w:type="spellEnd"/>
      <w:r w:rsidRPr="005A6E60">
        <w:rPr>
          <w:rFonts w:ascii="Times New Roman" w:eastAsia="Arial" w:hAnsi="Times New Roman" w:cs="Times New Roman"/>
          <w:bCs/>
          <w:sz w:val="26"/>
          <w:szCs w:val="26"/>
          <w:lang w:val="en-US" w:eastAsia="it-IT"/>
        </w:rPr>
        <w:t xml:space="preserve">, L. (2011). An analysis of the blind variation and selective retention theory of creativity. </w:t>
      </w:r>
      <w:proofErr w:type="spellStart"/>
      <w:r w:rsidRPr="0057425B">
        <w:rPr>
          <w:rFonts w:ascii="Times New Roman" w:eastAsia="Arial" w:hAnsi="Times New Roman" w:cs="Times New Roman"/>
          <w:bCs/>
          <w:sz w:val="26"/>
          <w:szCs w:val="26"/>
          <w:lang w:eastAsia="it-IT"/>
        </w:rPr>
        <w:t>Creativity</w:t>
      </w:r>
      <w:proofErr w:type="spellEnd"/>
      <w:r w:rsidRPr="0057425B">
        <w:rPr>
          <w:rFonts w:ascii="Times New Roman" w:eastAsia="Arial" w:hAnsi="Times New Roman" w:cs="Times New Roman"/>
          <w:bCs/>
          <w:sz w:val="26"/>
          <w:szCs w:val="26"/>
          <w:lang w:eastAsia="it-IT"/>
        </w:rPr>
        <w:t xml:space="preserve"> </w:t>
      </w:r>
      <w:proofErr w:type="spellStart"/>
      <w:r w:rsidRPr="0057425B">
        <w:rPr>
          <w:rFonts w:ascii="Times New Roman" w:eastAsia="Arial" w:hAnsi="Times New Roman" w:cs="Times New Roman"/>
          <w:bCs/>
          <w:sz w:val="26"/>
          <w:szCs w:val="26"/>
          <w:lang w:eastAsia="it-IT"/>
        </w:rPr>
        <w:t>Research</w:t>
      </w:r>
      <w:proofErr w:type="spellEnd"/>
      <w:r w:rsidRPr="0057425B">
        <w:rPr>
          <w:rFonts w:ascii="Times New Roman" w:eastAsia="Arial" w:hAnsi="Times New Roman" w:cs="Times New Roman"/>
          <w:bCs/>
          <w:sz w:val="26"/>
          <w:szCs w:val="26"/>
          <w:lang w:eastAsia="it-IT"/>
        </w:rPr>
        <w:t xml:space="preserve"> Journal, 23(2), 155-165.</w:t>
      </w:r>
    </w:p>
    <w:p w14:paraId="4AFC8ACF" w14:textId="12821E9B" w:rsidR="000607A0" w:rsidRPr="00A1523A" w:rsidRDefault="00A1523A" w:rsidP="00A1523A">
      <w:pPr>
        <w:pStyle w:val="Paragrafoelenco"/>
        <w:numPr>
          <w:ilvl w:val="0"/>
          <w:numId w:val="37"/>
        </w:numPr>
        <w:spacing w:before="29" w:line="360" w:lineRule="auto"/>
        <w:ind w:right="522"/>
        <w:jc w:val="both"/>
        <w:rPr>
          <w:rFonts w:ascii="Times New Roman" w:hAnsi="Times New Roman" w:cs="Times New Roman"/>
          <w:bCs/>
          <w:sz w:val="26"/>
          <w:szCs w:val="26"/>
        </w:rPr>
      </w:pPr>
      <w:proofErr w:type="spellStart"/>
      <w:r w:rsidRPr="005A6E60">
        <w:rPr>
          <w:rFonts w:ascii="Times New Roman" w:hAnsi="Times New Roman" w:cs="Times New Roman"/>
          <w:bCs/>
          <w:sz w:val="26"/>
          <w:szCs w:val="26"/>
          <w:lang w:val="en-US"/>
        </w:rPr>
        <w:t>Gebart-Eaglemont</w:t>
      </w:r>
      <w:proofErr w:type="spellEnd"/>
      <w:r w:rsidRPr="005A6E60">
        <w:rPr>
          <w:rFonts w:ascii="Times New Roman" w:hAnsi="Times New Roman" w:cs="Times New Roman"/>
          <w:bCs/>
          <w:sz w:val="26"/>
          <w:szCs w:val="26"/>
          <w:lang w:val="en-US"/>
        </w:rPr>
        <w:t xml:space="preserve">, J. E., &amp; </w:t>
      </w:r>
      <w:proofErr w:type="spellStart"/>
      <w:r w:rsidRPr="005A6E60">
        <w:rPr>
          <w:rFonts w:ascii="Times New Roman" w:hAnsi="Times New Roman" w:cs="Times New Roman"/>
          <w:bCs/>
          <w:sz w:val="26"/>
          <w:szCs w:val="26"/>
          <w:lang w:val="en-US"/>
        </w:rPr>
        <w:t>Foddy</w:t>
      </w:r>
      <w:proofErr w:type="spellEnd"/>
      <w:r w:rsidRPr="005A6E60">
        <w:rPr>
          <w:rFonts w:ascii="Times New Roman" w:hAnsi="Times New Roman" w:cs="Times New Roman"/>
          <w:bCs/>
          <w:sz w:val="26"/>
          <w:szCs w:val="26"/>
          <w:lang w:val="en-US"/>
        </w:rPr>
        <w:t>, M. (1994). Creative potential and the sociometric status of children. </w:t>
      </w:r>
      <w:proofErr w:type="spellStart"/>
      <w:r w:rsidRPr="00A1523A">
        <w:rPr>
          <w:rFonts w:ascii="Times New Roman" w:hAnsi="Times New Roman" w:cs="Times New Roman"/>
          <w:bCs/>
          <w:i/>
          <w:iCs/>
          <w:sz w:val="26"/>
          <w:szCs w:val="26"/>
        </w:rPr>
        <w:t>Creativity</w:t>
      </w:r>
      <w:proofErr w:type="spellEnd"/>
      <w:r w:rsidRPr="00A1523A">
        <w:rPr>
          <w:rFonts w:ascii="Times New Roman" w:hAnsi="Times New Roman" w:cs="Times New Roman"/>
          <w:bCs/>
          <w:i/>
          <w:iCs/>
          <w:sz w:val="26"/>
          <w:szCs w:val="26"/>
        </w:rPr>
        <w:t xml:space="preserve"> </w:t>
      </w:r>
      <w:proofErr w:type="spellStart"/>
      <w:r w:rsidRPr="00A1523A">
        <w:rPr>
          <w:rFonts w:ascii="Times New Roman" w:hAnsi="Times New Roman" w:cs="Times New Roman"/>
          <w:bCs/>
          <w:i/>
          <w:iCs/>
          <w:sz w:val="26"/>
          <w:szCs w:val="26"/>
        </w:rPr>
        <w:t>Research</w:t>
      </w:r>
      <w:proofErr w:type="spellEnd"/>
      <w:r w:rsidRPr="00A1523A">
        <w:rPr>
          <w:rFonts w:ascii="Times New Roman" w:hAnsi="Times New Roman" w:cs="Times New Roman"/>
          <w:bCs/>
          <w:i/>
          <w:iCs/>
          <w:sz w:val="26"/>
          <w:szCs w:val="26"/>
        </w:rPr>
        <w:t xml:space="preserve"> Journal, 7</w:t>
      </w:r>
      <w:r w:rsidRPr="00A1523A">
        <w:rPr>
          <w:rFonts w:ascii="Times New Roman" w:hAnsi="Times New Roman" w:cs="Times New Roman"/>
          <w:bCs/>
          <w:sz w:val="26"/>
          <w:szCs w:val="26"/>
        </w:rPr>
        <w:t>(1), 47–57.</w:t>
      </w:r>
    </w:p>
    <w:p w14:paraId="063680AA"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Goleman</w:t>
      </w:r>
      <w:proofErr w:type="spellEnd"/>
      <w:r w:rsidRPr="00E257D3">
        <w:rPr>
          <w:rFonts w:ascii="Times New Roman" w:eastAsia="Arial" w:hAnsi="Times New Roman" w:cs="Times New Roman"/>
          <w:bCs/>
          <w:sz w:val="26"/>
          <w:szCs w:val="26"/>
          <w:lang w:eastAsia="it-IT"/>
        </w:rPr>
        <w:t xml:space="preserve"> D. et al. (2001), Lo spirito creativo. La forza che anima la vita e la storia dell’uomo, BUR, Milano.</w:t>
      </w:r>
    </w:p>
    <w:p w14:paraId="4495DE30" w14:textId="4158FC86" w:rsidR="007D657F" w:rsidRPr="00E257D3" w:rsidRDefault="007D657F"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Gould, S. J. (2002). The Structure of Evolutionary Theory. </w:t>
      </w:r>
      <w:r w:rsidRPr="007D657F">
        <w:rPr>
          <w:rFonts w:ascii="Times New Roman" w:eastAsia="Arial" w:hAnsi="Times New Roman" w:cs="Times New Roman"/>
          <w:bCs/>
          <w:sz w:val="26"/>
          <w:szCs w:val="26"/>
          <w:lang w:eastAsia="it-IT"/>
        </w:rPr>
        <w:t>Cambridge, MA: Harvard University Press</w:t>
      </w:r>
    </w:p>
    <w:p w14:paraId="73F2B9AB"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val="en-US" w:eastAsia="it-IT"/>
        </w:rPr>
        <w:t xml:space="preserve">Guilford J. P. (1950). Creativity. American Psychologist, 5, pp. 444-454. </w:t>
      </w:r>
    </w:p>
    <w:p w14:paraId="41C9D300"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val="en-US" w:eastAsia="it-IT"/>
        </w:rPr>
        <w:t xml:space="preserve">Guilford J. P. (1956). The structure of the intellect. Psychological bulletin. </w:t>
      </w:r>
    </w:p>
    <w:p w14:paraId="76B086D5"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val="en-US" w:eastAsia="it-IT"/>
        </w:rPr>
        <w:t xml:space="preserve">Guilford J. P. (1967). The nature of human intelligence, </w:t>
      </w:r>
      <w:proofErr w:type="spellStart"/>
      <w:r w:rsidRPr="00E257D3">
        <w:rPr>
          <w:rFonts w:ascii="Times New Roman" w:eastAsia="Arial" w:hAnsi="Times New Roman" w:cs="Times New Roman"/>
          <w:bCs/>
          <w:sz w:val="26"/>
          <w:szCs w:val="26"/>
          <w:lang w:val="en-US" w:eastAsia="it-IT"/>
        </w:rPr>
        <w:t>McGrawHill</w:t>
      </w:r>
      <w:proofErr w:type="spellEnd"/>
      <w:r w:rsidRPr="00E257D3">
        <w:rPr>
          <w:rFonts w:ascii="Times New Roman" w:eastAsia="Arial" w:hAnsi="Times New Roman" w:cs="Times New Roman"/>
          <w:bCs/>
          <w:sz w:val="26"/>
          <w:szCs w:val="26"/>
          <w:lang w:val="en-US" w:eastAsia="it-IT"/>
        </w:rPr>
        <w:t xml:space="preserve">, New York. </w:t>
      </w:r>
    </w:p>
    <w:p w14:paraId="6D317F6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val="en-US" w:eastAsia="it-IT"/>
        </w:rPr>
        <w:t xml:space="preserve">Guilford J. P. (1968). Intelligence, creativity, and their educational implications, RR Knapp, San Diego. </w:t>
      </w:r>
    </w:p>
    <w:p w14:paraId="1EF28816"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E257D3">
        <w:rPr>
          <w:rFonts w:ascii="Times New Roman" w:eastAsia="Arial" w:hAnsi="Times New Roman" w:cs="Times New Roman"/>
          <w:bCs/>
          <w:sz w:val="26"/>
          <w:szCs w:val="26"/>
          <w:lang w:val="en-US" w:eastAsia="it-IT"/>
        </w:rPr>
        <w:lastRenderedPageBreak/>
        <w:t>Guilford J. P. (1973). Characteristics of Creativity. Illinois State Office of the Superintendent of Public Instruction, Gifted Children Section, Springfield.</w:t>
      </w:r>
    </w:p>
    <w:p w14:paraId="595B87D6"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val="en-US" w:eastAsia="it-IT"/>
        </w:rPr>
        <w:t xml:space="preserve">Guilford J. P. (1982). Cognitive psychology's ambiguities: Some suggested remedies. </w:t>
      </w:r>
      <w:proofErr w:type="spellStart"/>
      <w:r w:rsidRPr="00E257D3">
        <w:rPr>
          <w:rFonts w:ascii="Times New Roman" w:eastAsia="Arial" w:hAnsi="Times New Roman" w:cs="Times New Roman"/>
          <w:bCs/>
          <w:sz w:val="26"/>
          <w:szCs w:val="26"/>
          <w:lang w:eastAsia="it-IT"/>
        </w:rPr>
        <w:t>Psychological</w:t>
      </w:r>
      <w:proofErr w:type="spellEnd"/>
      <w:r w:rsidRPr="00E257D3">
        <w:rPr>
          <w:rFonts w:ascii="Times New Roman" w:eastAsia="Arial" w:hAnsi="Times New Roman" w:cs="Times New Roman"/>
          <w:bCs/>
          <w:sz w:val="26"/>
          <w:szCs w:val="26"/>
          <w:lang w:eastAsia="it-IT"/>
        </w:rPr>
        <w:t xml:space="preserve"> review.</w:t>
      </w:r>
    </w:p>
    <w:p w14:paraId="544AB9CB" w14:textId="1A38ED67" w:rsidR="00083F20" w:rsidRPr="00E257D3" w:rsidRDefault="00083F20"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Gupta, A. (2009). Vygotskian perspectives on using dramatic play to enhance children's development and balance creativity with structure in the early childhood classroom. </w:t>
      </w:r>
      <w:proofErr w:type="spellStart"/>
      <w:r w:rsidRPr="00083F20">
        <w:rPr>
          <w:rFonts w:ascii="Times New Roman" w:eastAsia="Arial" w:hAnsi="Times New Roman" w:cs="Times New Roman"/>
          <w:bCs/>
          <w:sz w:val="26"/>
          <w:szCs w:val="26"/>
          <w:lang w:eastAsia="it-IT"/>
        </w:rPr>
        <w:t>Early</w:t>
      </w:r>
      <w:proofErr w:type="spellEnd"/>
      <w:r w:rsidRPr="00083F20">
        <w:rPr>
          <w:rFonts w:ascii="Times New Roman" w:eastAsia="Arial" w:hAnsi="Times New Roman" w:cs="Times New Roman"/>
          <w:bCs/>
          <w:sz w:val="26"/>
          <w:szCs w:val="26"/>
          <w:lang w:eastAsia="it-IT"/>
        </w:rPr>
        <w:t xml:space="preserve"> Child Development and Care, 179(8).</w:t>
      </w:r>
    </w:p>
    <w:p w14:paraId="27770066"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James W. (1890). The principles of psychology. Cambridge, MA: Harvard University Press.</w:t>
      </w:r>
    </w:p>
    <w:p w14:paraId="1FFB0FE0" w14:textId="28F774D0" w:rsidR="000A2478" w:rsidRPr="00F07B2D" w:rsidRDefault="000A2478"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hAnsi="Times New Roman" w:cs="Times New Roman"/>
          <w:sz w:val="26"/>
          <w:szCs w:val="26"/>
          <w:lang w:val="en-US"/>
        </w:rPr>
        <w:t xml:space="preserve">Jones, G., Hanton, S., &amp; Swain, A. (1994). Intensity and interpretation of anxiety symptoms in elite and non-elite sports performers. </w:t>
      </w:r>
      <w:proofErr w:type="spellStart"/>
      <w:r w:rsidRPr="00F07B2D">
        <w:rPr>
          <w:rFonts w:ascii="Times New Roman" w:hAnsi="Times New Roman" w:cs="Times New Roman"/>
          <w:sz w:val="26"/>
          <w:szCs w:val="26"/>
        </w:rPr>
        <w:t>Personality</w:t>
      </w:r>
      <w:proofErr w:type="spellEnd"/>
      <w:r w:rsidRPr="00F07B2D">
        <w:rPr>
          <w:rFonts w:ascii="Times New Roman" w:hAnsi="Times New Roman" w:cs="Times New Roman"/>
          <w:sz w:val="26"/>
          <w:szCs w:val="26"/>
        </w:rPr>
        <w:t xml:space="preserve"> and </w:t>
      </w:r>
      <w:proofErr w:type="spellStart"/>
      <w:r w:rsidRPr="00F07B2D">
        <w:rPr>
          <w:rFonts w:ascii="Times New Roman" w:hAnsi="Times New Roman" w:cs="Times New Roman"/>
          <w:sz w:val="26"/>
          <w:szCs w:val="26"/>
        </w:rPr>
        <w:t>Individual</w:t>
      </w:r>
      <w:proofErr w:type="spellEnd"/>
      <w:r w:rsidRPr="00F07B2D">
        <w:rPr>
          <w:rFonts w:ascii="Times New Roman" w:hAnsi="Times New Roman" w:cs="Times New Roman"/>
          <w:sz w:val="26"/>
          <w:szCs w:val="26"/>
        </w:rPr>
        <w:t xml:space="preserve"> </w:t>
      </w:r>
      <w:proofErr w:type="spellStart"/>
      <w:r w:rsidRPr="00F07B2D">
        <w:rPr>
          <w:rFonts w:ascii="Times New Roman" w:hAnsi="Times New Roman" w:cs="Times New Roman"/>
          <w:sz w:val="26"/>
          <w:szCs w:val="26"/>
        </w:rPr>
        <w:t>Differences</w:t>
      </w:r>
      <w:proofErr w:type="spellEnd"/>
      <w:r w:rsidRPr="00F07B2D">
        <w:rPr>
          <w:rFonts w:ascii="Times New Roman" w:hAnsi="Times New Roman" w:cs="Times New Roman"/>
          <w:sz w:val="26"/>
          <w:szCs w:val="26"/>
        </w:rPr>
        <w:t>, 17(5), 657-663.</w:t>
      </w:r>
    </w:p>
    <w:p w14:paraId="1B5712DD"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Laghi F., Pallini S. (2008). Valutazione dell’autostima e caratteristiche di personalità in adolescenza. Giornale italiano di Psicologia. A. XXXV, n.3</w:t>
      </w:r>
    </w:p>
    <w:p w14:paraId="767B5889"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Lowen A. (1979), Il piacere. Un approccio creativo alla vita, Astrolabio, Roma.</w:t>
      </w:r>
    </w:p>
    <w:p w14:paraId="75007F12"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Marsh H. W. (1998). Age and gender effects in physical </w:t>
      </w:r>
      <w:proofErr w:type="spellStart"/>
      <w:r w:rsidRPr="005A6E60">
        <w:rPr>
          <w:rFonts w:ascii="Times New Roman" w:eastAsia="Arial" w:hAnsi="Times New Roman" w:cs="Times New Roman"/>
          <w:bCs/>
          <w:sz w:val="26"/>
          <w:szCs w:val="26"/>
          <w:lang w:val="en-US" w:eastAsia="it-IT"/>
        </w:rPr>
        <w:t>self concepts</w:t>
      </w:r>
      <w:proofErr w:type="spellEnd"/>
      <w:r w:rsidRPr="005A6E60">
        <w:rPr>
          <w:rFonts w:ascii="Times New Roman" w:eastAsia="Arial" w:hAnsi="Times New Roman" w:cs="Times New Roman"/>
          <w:bCs/>
          <w:sz w:val="26"/>
          <w:szCs w:val="26"/>
          <w:lang w:val="en-US" w:eastAsia="it-IT"/>
        </w:rPr>
        <w:t xml:space="preserve"> for adolescent elite athletes and </w:t>
      </w:r>
      <w:proofErr w:type="spellStart"/>
      <w:r w:rsidRPr="005A6E60">
        <w:rPr>
          <w:rFonts w:ascii="Times New Roman" w:eastAsia="Arial" w:hAnsi="Times New Roman" w:cs="Times New Roman"/>
          <w:bCs/>
          <w:sz w:val="26"/>
          <w:szCs w:val="26"/>
          <w:lang w:val="en-US" w:eastAsia="it-IT"/>
        </w:rPr>
        <w:t>non athletes</w:t>
      </w:r>
      <w:proofErr w:type="spellEnd"/>
      <w:r w:rsidRPr="005A6E60">
        <w:rPr>
          <w:rFonts w:ascii="Times New Roman" w:eastAsia="Arial" w:hAnsi="Times New Roman" w:cs="Times New Roman"/>
          <w:bCs/>
          <w:sz w:val="26"/>
          <w:szCs w:val="26"/>
          <w:lang w:val="en-US" w:eastAsia="it-IT"/>
        </w:rPr>
        <w:t>: A multi-</w:t>
      </w:r>
      <w:proofErr w:type="spellStart"/>
      <w:r w:rsidRPr="005A6E60">
        <w:rPr>
          <w:rFonts w:ascii="Times New Roman" w:eastAsia="Arial" w:hAnsi="Times New Roman" w:cs="Times New Roman"/>
          <w:bCs/>
          <w:sz w:val="26"/>
          <w:szCs w:val="26"/>
          <w:lang w:val="en-US" w:eastAsia="it-IT"/>
        </w:rPr>
        <w:t>chort</w:t>
      </w:r>
      <w:proofErr w:type="spellEnd"/>
      <w:r w:rsidRPr="005A6E60">
        <w:rPr>
          <w:rFonts w:ascii="Times New Roman" w:eastAsia="Arial" w:hAnsi="Times New Roman" w:cs="Times New Roman"/>
          <w:bCs/>
          <w:sz w:val="26"/>
          <w:szCs w:val="26"/>
          <w:lang w:val="en-US" w:eastAsia="it-IT"/>
        </w:rPr>
        <w:t xml:space="preserve">-multi occasion design. </w:t>
      </w:r>
      <w:r w:rsidRPr="00E257D3">
        <w:rPr>
          <w:rFonts w:ascii="Times New Roman" w:eastAsia="Arial" w:hAnsi="Times New Roman" w:cs="Times New Roman"/>
          <w:bCs/>
          <w:sz w:val="26"/>
          <w:szCs w:val="26"/>
          <w:lang w:eastAsia="it-IT"/>
        </w:rPr>
        <w:t xml:space="preserve">Journal of Sport &amp; </w:t>
      </w:r>
      <w:proofErr w:type="spellStart"/>
      <w:r w:rsidRPr="00E257D3">
        <w:rPr>
          <w:rFonts w:ascii="Times New Roman" w:eastAsia="Arial" w:hAnsi="Times New Roman" w:cs="Times New Roman"/>
          <w:bCs/>
          <w:sz w:val="26"/>
          <w:szCs w:val="26"/>
          <w:lang w:eastAsia="it-IT"/>
        </w:rPr>
        <w:t>Exercise</w:t>
      </w:r>
      <w:proofErr w:type="spellEnd"/>
      <w:r w:rsidRPr="00E257D3">
        <w:rPr>
          <w:rFonts w:ascii="Times New Roman" w:eastAsia="Arial" w:hAnsi="Times New Roman" w:cs="Times New Roman"/>
          <w:bCs/>
          <w:sz w:val="26"/>
          <w:szCs w:val="26"/>
          <w:lang w:eastAsia="it-IT"/>
        </w:rPr>
        <w:t xml:space="preserve"> </w:t>
      </w:r>
      <w:proofErr w:type="spellStart"/>
      <w:r w:rsidRPr="00E257D3">
        <w:rPr>
          <w:rFonts w:ascii="Times New Roman" w:eastAsia="Arial" w:hAnsi="Times New Roman" w:cs="Times New Roman"/>
          <w:bCs/>
          <w:sz w:val="26"/>
          <w:szCs w:val="26"/>
          <w:lang w:eastAsia="it-IT"/>
        </w:rPr>
        <w:t>Psychology</w:t>
      </w:r>
      <w:proofErr w:type="spellEnd"/>
      <w:r w:rsidRPr="00E257D3">
        <w:rPr>
          <w:rFonts w:ascii="Times New Roman" w:eastAsia="Arial" w:hAnsi="Times New Roman" w:cs="Times New Roman"/>
          <w:bCs/>
          <w:sz w:val="26"/>
          <w:szCs w:val="26"/>
          <w:lang w:eastAsia="it-IT"/>
        </w:rPr>
        <w:t>, 20, pp. 237-259.</w:t>
      </w:r>
    </w:p>
    <w:p w14:paraId="31979889" w14:textId="27B86955" w:rsidR="003A0C0A" w:rsidRPr="003A0C0A" w:rsidRDefault="003A0C0A"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hAnsi="Times New Roman" w:cs="Times New Roman"/>
          <w:sz w:val="26"/>
          <w:szCs w:val="26"/>
          <w:lang w:val="en-US"/>
        </w:rPr>
        <w:t xml:space="preserve">Martindale, C., &amp; Armstrong, J. (1974). The relationship of creativity to cortical activation and its operant control. </w:t>
      </w:r>
      <w:r w:rsidRPr="003A0C0A">
        <w:rPr>
          <w:rFonts w:ascii="Times New Roman" w:hAnsi="Times New Roman" w:cs="Times New Roman"/>
          <w:sz w:val="26"/>
          <w:szCs w:val="26"/>
        </w:rPr>
        <w:t xml:space="preserve">The Journal of </w:t>
      </w:r>
      <w:proofErr w:type="spellStart"/>
      <w:r w:rsidRPr="003A0C0A">
        <w:rPr>
          <w:rFonts w:ascii="Times New Roman" w:hAnsi="Times New Roman" w:cs="Times New Roman"/>
          <w:sz w:val="26"/>
          <w:szCs w:val="26"/>
        </w:rPr>
        <w:t>Genetic</w:t>
      </w:r>
      <w:proofErr w:type="spellEnd"/>
      <w:r w:rsidRPr="003A0C0A">
        <w:rPr>
          <w:rFonts w:ascii="Times New Roman" w:hAnsi="Times New Roman" w:cs="Times New Roman"/>
          <w:sz w:val="26"/>
          <w:szCs w:val="26"/>
        </w:rPr>
        <w:t xml:space="preserve"> </w:t>
      </w:r>
      <w:proofErr w:type="spellStart"/>
      <w:r w:rsidRPr="003A0C0A">
        <w:rPr>
          <w:rFonts w:ascii="Times New Roman" w:hAnsi="Times New Roman" w:cs="Times New Roman"/>
          <w:sz w:val="26"/>
          <w:szCs w:val="26"/>
        </w:rPr>
        <w:t>Psychology</w:t>
      </w:r>
      <w:proofErr w:type="spellEnd"/>
      <w:r w:rsidRPr="003A0C0A">
        <w:rPr>
          <w:rFonts w:ascii="Times New Roman" w:hAnsi="Times New Roman" w:cs="Times New Roman"/>
          <w:sz w:val="26"/>
          <w:szCs w:val="26"/>
        </w:rPr>
        <w:t>, 124(2), 311-320.</w:t>
      </w:r>
    </w:p>
    <w:p w14:paraId="34A83581" w14:textId="77777777" w:rsidR="000607A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Maslow A. H. (1972), La creatività nell’individuo che realizza il proprio io, in H. H. Anderson, La creatività e le sue prospettive, La Scuola, Brescia, pp. 111-124. </w:t>
      </w:r>
    </w:p>
    <w:p w14:paraId="069294E3" w14:textId="40666E74" w:rsidR="000607A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Maslow A. H. (1973), Motivazione e personalità, Armando, Roma. </w:t>
      </w:r>
    </w:p>
    <w:p w14:paraId="2F17C6C2" w14:textId="0E7DAE40"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lastRenderedPageBreak/>
        <w:t xml:space="preserve">Melucci A. (1994), Creatività: miti, discorsi, processi, Feltrinelli, Milano. </w:t>
      </w:r>
    </w:p>
    <w:p w14:paraId="3E30C5A3"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Mencarelli M., (1976). Creatività, La Scuola, Brescia.</w:t>
      </w:r>
    </w:p>
    <w:p w14:paraId="701ACACA"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McWilliams</w:t>
      </w:r>
      <w:proofErr w:type="spellEnd"/>
      <w:r w:rsidRPr="00E257D3">
        <w:rPr>
          <w:rFonts w:ascii="Times New Roman" w:eastAsia="Arial" w:hAnsi="Times New Roman" w:cs="Times New Roman"/>
          <w:bCs/>
          <w:sz w:val="26"/>
          <w:szCs w:val="26"/>
          <w:lang w:eastAsia="it-IT"/>
        </w:rPr>
        <w:t>. N. (2012). La diagnosi psicoanalitica. Astrolabio. Roma.</w:t>
      </w:r>
    </w:p>
    <w:p w14:paraId="00982DBE" w14:textId="77777777" w:rsidR="00D00405"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Morin E. (2002a), L’identità umana, Raffaello Cortina Editore, Milano. </w:t>
      </w:r>
    </w:p>
    <w:p w14:paraId="4EE299A6" w14:textId="6941138E"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Morin E. (2002b), Educare gli educatori. Una riforma del pensiero per la democrazia cognitiva, EDUP, Roma. </w:t>
      </w:r>
    </w:p>
    <w:p w14:paraId="662D4F4B"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Morin E. (2007), La conoscenza della conoscenza, Raffaello Cortina, Milano.</w:t>
      </w:r>
    </w:p>
    <w:p w14:paraId="7347CFDA"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Morvitz</w:t>
      </w:r>
      <w:proofErr w:type="spellEnd"/>
      <w:r w:rsidRPr="00E257D3">
        <w:rPr>
          <w:rFonts w:ascii="Times New Roman" w:eastAsia="Arial" w:hAnsi="Times New Roman" w:cs="Times New Roman"/>
          <w:bCs/>
          <w:sz w:val="26"/>
          <w:szCs w:val="26"/>
          <w:lang w:eastAsia="it-IT"/>
        </w:rPr>
        <w:t xml:space="preserve"> E., Motta R. W. (1992). </w:t>
      </w:r>
      <w:r w:rsidRPr="005A6E60">
        <w:rPr>
          <w:rFonts w:ascii="Times New Roman" w:eastAsia="Arial" w:hAnsi="Times New Roman" w:cs="Times New Roman"/>
          <w:bCs/>
          <w:sz w:val="26"/>
          <w:szCs w:val="26"/>
          <w:lang w:val="en-US" w:eastAsia="it-IT"/>
        </w:rPr>
        <w:t xml:space="preserve">Prediction of self-esteem: The roles of parent-child perceptions, </w:t>
      </w:r>
      <w:proofErr w:type="spellStart"/>
      <w:r w:rsidRPr="005A6E60">
        <w:rPr>
          <w:rFonts w:ascii="Times New Roman" w:eastAsia="Arial" w:hAnsi="Times New Roman" w:cs="Times New Roman"/>
          <w:bCs/>
          <w:sz w:val="26"/>
          <w:szCs w:val="26"/>
          <w:lang w:val="en-US" w:eastAsia="it-IT"/>
        </w:rPr>
        <w:t>achievment</w:t>
      </w:r>
      <w:proofErr w:type="spellEnd"/>
      <w:r w:rsidRPr="005A6E60">
        <w:rPr>
          <w:rFonts w:ascii="Times New Roman" w:eastAsia="Arial" w:hAnsi="Times New Roman" w:cs="Times New Roman"/>
          <w:bCs/>
          <w:sz w:val="26"/>
          <w:szCs w:val="26"/>
          <w:lang w:val="en-US" w:eastAsia="it-IT"/>
        </w:rPr>
        <w:t xml:space="preserve">, and class placement. </w:t>
      </w:r>
      <w:r w:rsidRPr="00E257D3">
        <w:rPr>
          <w:rFonts w:ascii="Times New Roman" w:eastAsia="Arial" w:hAnsi="Times New Roman" w:cs="Times New Roman"/>
          <w:bCs/>
          <w:sz w:val="26"/>
          <w:szCs w:val="26"/>
          <w:lang w:eastAsia="it-IT"/>
        </w:rPr>
        <w:t xml:space="preserve">Journal of Learning </w:t>
      </w:r>
      <w:proofErr w:type="spellStart"/>
      <w:r w:rsidRPr="00E257D3">
        <w:rPr>
          <w:rFonts w:ascii="Times New Roman" w:eastAsia="Arial" w:hAnsi="Times New Roman" w:cs="Times New Roman"/>
          <w:bCs/>
          <w:sz w:val="26"/>
          <w:szCs w:val="26"/>
          <w:lang w:eastAsia="it-IT"/>
        </w:rPr>
        <w:t>Disabilities</w:t>
      </w:r>
      <w:proofErr w:type="spellEnd"/>
      <w:r w:rsidRPr="00E257D3">
        <w:rPr>
          <w:rFonts w:ascii="Times New Roman" w:eastAsia="Arial" w:hAnsi="Times New Roman" w:cs="Times New Roman"/>
          <w:bCs/>
          <w:sz w:val="26"/>
          <w:szCs w:val="26"/>
          <w:lang w:eastAsia="it-IT"/>
        </w:rPr>
        <w:t>, 25(1), pp. 72-80.</w:t>
      </w:r>
    </w:p>
    <w:p w14:paraId="05AE3E69" w14:textId="7C157B6B" w:rsidR="00FA4BAC" w:rsidRPr="005A6E60" w:rsidRDefault="00FA4BAC"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 xml:space="preserve">Paulus, P. B., &amp; </w:t>
      </w:r>
      <w:proofErr w:type="spellStart"/>
      <w:r w:rsidRPr="005A6E60">
        <w:rPr>
          <w:rFonts w:ascii="Times New Roman" w:eastAsia="Arial" w:hAnsi="Times New Roman" w:cs="Times New Roman"/>
          <w:bCs/>
          <w:sz w:val="26"/>
          <w:szCs w:val="26"/>
          <w:lang w:val="en-US" w:eastAsia="it-IT"/>
        </w:rPr>
        <w:t>Nijstad</w:t>
      </w:r>
      <w:proofErr w:type="spellEnd"/>
      <w:r w:rsidRPr="005A6E60">
        <w:rPr>
          <w:rFonts w:ascii="Times New Roman" w:eastAsia="Arial" w:hAnsi="Times New Roman" w:cs="Times New Roman"/>
          <w:bCs/>
          <w:sz w:val="26"/>
          <w:szCs w:val="26"/>
          <w:lang w:val="en-US" w:eastAsia="it-IT"/>
        </w:rPr>
        <w:t>, B. A. (2003). Group creativity: Innovation through collaboration: Oxford University Press.</w:t>
      </w:r>
    </w:p>
    <w:p w14:paraId="24FDD5B5"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Pewzner</w:t>
      </w:r>
      <w:proofErr w:type="spellEnd"/>
      <w:r w:rsidRPr="00E257D3">
        <w:rPr>
          <w:rFonts w:ascii="Times New Roman" w:eastAsia="Arial" w:hAnsi="Times New Roman" w:cs="Times New Roman"/>
          <w:bCs/>
          <w:sz w:val="26"/>
          <w:szCs w:val="26"/>
          <w:lang w:eastAsia="it-IT"/>
        </w:rPr>
        <w:t>. E. (2002). Introduzione alla psicopatologia dell’adulto. Einaudi. Torino.</w:t>
      </w:r>
    </w:p>
    <w:p w14:paraId="38FC4FCE"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Rogers C., Dymond R. (1954). Psychotherapy and personality change, Chicago, University of Chicago Press.</w:t>
      </w:r>
    </w:p>
    <w:p w14:paraId="7AB8A101" w14:textId="1EC68035" w:rsidR="00D00405" w:rsidRPr="00D00405" w:rsidRDefault="00D00405" w:rsidP="00D00405">
      <w:pPr>
        <w:pStyle w:val="Paragrafoelenco"/>
        <w:numPr>
          <w:ilvl w:val="0"/>
          <w:numId w:val="37"/>
        </w:numPr>
        <w:spacing w:before="29" w:line="360" w:lineRule="auto"/>
        <w:ind w:right="522"/>
        <w:jc w:val="both"/>
        <w:rPr>
          <w:rFonts w:ascii="Times New Roman" w:hAnsi="Times New Roman" w:cs="Times New Roman"/>
          <w:bCs/>
          <w:sz w:val="26"/>
          <w:szCs w:val="26"/>
        </w:rPr>
      </w:pPr>
      <w:r w:rsidRPr="00D00405">
        <w:rPr>
          <w:rFonts w:ascii="Times New Roman" w:hAnsi="Times New Roman" w:cs="Times New Roman"/>
          <w:bCs/>
          <w:sz w:val="26"/>
          <w:szCs w:val="26"/>
        </w:rPr>
        <w:t xml:space="preserve">Rogers C., Stevens B., (1987). </w:t>
      </w:r>
      <w:r w:rsidRPr="00D00405">
        <w:rPr>
          <w:rFonts w:ascii="Times New Roman" w:hAnsi="Times New Roman" w:cs="Times New Roman"/>
          <w:sz w:val="26"/>
          <w:szCs w:val="26"/>
          <w:lang w:eastAsia="it-IT"/>
        </w:rPr>
        <w:t>Da persona a persona. Il problema di essere umani</w:t>
      </w:r>
      <w:r w:rsidRPr="00D00405">
        <w:rPr>
          <w:rFonts w:ascii="Times New Roman" w:hAnsi="Times New Roman" w:cs="Times New Roman"/>
          <w:i/>
          <w:iCs/>
          <w:sz w:val="26"/>
          <w:szCs w:val="26"/>
          <w:lang w:eastAsia="it-IT"/>
        </w:rPr>
        <w:t>,</w:t>
      </w:r>
      <w:r w:rsidRPr="00D00405">
        <w:rPr>
          <w:rFonts w:ascii="Times New Roman" w:hAnsi="Times New Roman" w:cs="Times New Roman"/>
          <w:sz w:val="26"/>
          <w:szCs w:val="26"/>
        </w:rPr>
        <w:t xml:space="preserve"> Casa Editrice Astrolabio</w:t>
      </w:r>
      <w:r w:rsidR="00B06D92">
        <w:rPr>
          <w:rFonts w:ascii="Times New Roman" w:hAnsi="Times New Roman" w:cs="Times New Roman"/>
          <w:sz w:val="26"/>
          <w:szCs w:val="26"/>
        </w:rPr>
        <w:t>, Roma.</w:t>
      </w:r>
    </w:p>
    <w:p w14:paraId="428E5D84"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Rossi S., Travaglini R. (1997), Progettare le creatività, Guerini, Milano.</w:t>
      </w:r>
    </w:p>
    <w:p w14:paraId="6AA655F6"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eastAsia="Arial" w:hAnsi="Times New Roman" w:cs="Times New Roman"/>
          <w:bCs/>
          <w:sz w:val="26"/>
          <w:szCs w:val="26"/>
          <w:lang w:val="en-US" w:eastAsia="it-IT"/>
        </w:rPr>
        <w:t>Rosenberg M. (1956). Society and the adolescent self-image, Princeton, NJ, Princeton University Press.</w:t>
      </w:r>
    </w:p>
    <w:p w14:paraId="0A3CA360"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Sheehan. E. (1996). Ansia, fobie e attacchi di panico. Mondadori. Milano.</w:t>
      </w:r>
    </w:p>
    <w:p w14:paraId="535447A8"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Schore A. N., (2008) Affect regulation and the repair of the </w:t>
      </w:r>
      <w:proofErr w:type="spellStart"/>
      <w:r w:rsidRPr="005A6E60">
        <w:rPr>
          <w:rFonts w:ascii="Times New Roman" w:eastAsia="Arial" w:hAnsi="Times New Roman" w:cs="Times New Roman"/>
          <w:bCs/>
          <w:sz w:val="26"/>
          <w:szCs w:val="26"/>
          <w:lang w:val="en-US" w:eastAsia="it-IT"/>
        </w:rPr>
        <w:t>self 2003</w:t>
      </w:r>
      <w:proofErr w:type="spellEnd"/>
      <w:r w:rsidRPr="005A6E60">
        <w:rPr>
          <w:rFonts w:ascii="Times New Roman" w:eastAsia="Arial" w:hAnsi="Times New Roman" w:cs="Times New Roman"/>
          <w:bCs/>
          <w:sz w:val="26"/>
          <w:szCs w:val="26"/>
          <w:lang w:val="en-US" w:eastAsia="it-IT"/>
        </w:rPr>
        <w:t xml:space="preserve">. </w:t>
      </w:r>
      <w:r w:rsidRPr="00E257D3">
        <w:rPr>
          <w:rFonts w:ascii="Times New Roman" w:eastAsia="Arial" w:hAnsi="Times New Roman" w:cs="Times New Roman"/>
          <w:bCs/>
          <w:sz w:val="26"/>
          <w:szCs w:val="26"/>
          <w:lang w:eastAsia="it-IT"/>
        </w:rPr>
        <w:t xml:space="preserve">Ed </w:t>
      </w:r>
      <w:proofErr w:type="spellStart"/>
      <w:r w:rsidRPr="00E257D3">
        <w:rPr>
          <w:rFonts w:ascii="Times New Roman" w:eastAsia="Arial" w:hAnsi="Times New Roman" w:cs="Times New Roman"/>
          <w:bCs/>
          <w:sz w:val="26"/>
          <w:szCs w:val="26"/>
          <w:lang w:eastAsia="it-IT"/>
        </w:rPr>
        <w:t>it</w:t>
      </w:r>
      <w:proofErr w:type="spellEnd"/>
      <w:r w:rsidRPr="00E257D3">
        <w:rPr>
          <w:rFonts w:ascii="Times New Roman" w:eastAsia="Arial" w:hAnsi="Times New Roman" w:cs="Times New Roman"/>
          <w:bCs/>
          <w:sz w:val="26"/>
          <w:szCs w:val="26"/>
          <w:lang w:eastAsia="it-IT"/>
        </w:rPr>
        <w:t xml:space="preserve">. La regolazione degli affetti e la riparazione del sé. Astrolabio Ed. Roma. </w:t>
      </w:r>
    </w:p>
    <w:p w14:paraId="634DD132"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lastRenderedPageBreak/>
        <w:t>Siragatti</w:t>
      </w:r>
      <w:proofErr w:type="spellEnd"/>
      <w:r w:rsidRPr="00E257D3">
        <w:rPr>
          <w:rFonts w:ascii="Times New Roman" w:eastAsia="Arial" w:hAnsi="Times New Roman" w:cs="Times New Roman"/>
          <w:bCs/>
          <w:sz w:val="26"/>
          <w:szCs w:val="26"/>
          <w:lang w:eastAsia="it-IT"/>
        </w:rPr>
        <w:t xml:space="preserve"> S., </w:t>
      </w:r>
      <w:proofErr w:type="spellStart"/>
      <w:r w:rsidRPr="00E257D3">
        <w:rPr>
          <w:rFonts w:ascii="Times New Roman" w:eastAsia="Arial" w:hAnsi="Times New Roman" w:cs="Times New Roman"/>
          <w:bCs/>
          <w:sz w:val="26"/>
          <w:szCs w:val="26"/>
          <w:lang w:eastAsia="it-IT"/>
        </w:rPr>
        <w:t>S.Gori-Savellini</w:t>
      </w:r>
      <w:proofErr w:type="spellEnd"/>
      <w:r w:rsidRPr="00E257D3">
        <w:rPr>
          <w:rFonts w:ascii="Times New Roman" w:eastAsia="Arial" w:hAnsi="Times New Roman" w:cs="Times New Roman"/>
          <w:bCs/>
          <w:sz w:val="26"/>
          <w:szCs w:val="26"/>
          <w:lang w:eastAsia="it-IT"/>
        </w:rPr>
        <w:t>, Studi e ricerche sulla creatività.</w:t>
      </w:r>
    </w:p>
    <w:p w14:paraId="3B5F4AD9"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Siragatti</w:t>
      </w:r>
      <w:proofErr w:type="spellEnd"/>
      <w:r w:rsidRPr="00E257D3">
        <w:rPr>
          <w:rFonts w:ascii="Times New Roman" w:eastAsia="Arial" w:hAnsi="Times New Roman" w:cs="Times New Roman"/>
          <w:bCs/>
          <w:sz w:val="26"/>
          <w:szCs w:val="26"/>
          <w:lang w:eastAsia="it-IT"/>
        </w:rPr>
        <w:t xml:space="preserve"> S., </w:t>
      </w:r>
      <w:proofErr w:type="spellStart"/>
      <w:r w:rsidRPr="00E257D3">
        <w:rPr>
          <w:rFonts w:ascii="Times New Roman" w:eastAsia="Arial" w:hAnsi="Times New Roman" w:cs="Times New Roman"/>
          <w:bCs/>
          <w:sz w:val="26"/>
          <w:szCs w:val="26"/>
          <w:lang w:eastAsia="it-IT"/>
        </w:rPr>
        <w:t>Savellini</w:t>
      </w:r>
      <w:proofErr w:type="spellEnd"/>
      <w:r w:rsidRPr="00E257D3">
        <w:rPr>
          <w:rFonts w:ascii="Times New Roman" w:eastAsia="Arial" w:hAnsi="Times New Roman" w:cs="Times New Roman"/>
          <w:bCs/>
          <w:sz w:val="26"/>
          <w:szCs w:val="26"/>
          <w:lang w:eastAsia="it-IT"/>
        </w:rPr>
        <w:t xml:space="preserve"> S.G., Creatività: strutture e processi. Rapporti tra potenzialità creative e tratti di personalità in un campione di adolescenti., in Studi e ricerche sulla creatività, Istituto di Psicologia dell’Università degli studi, Firenze.</w:t>
      </w:r>
    </w:p>
    <w:p w14:paraId="27BA211D" w14:textId="11D3EDEE" w:rsidR="00637B1D" w:rsidRPr="00637B1D" w:rsidRDefault="00637B1D"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hAnsi="Times New Roman" w:cs="Times New Roman"/>
          <w:sz w:val="26"/>
          <w:szCs w:val="26"/>
          <w:lang w:val="en-US"/>
        </w:rPr>
        <w:t xml:space="preserve">Smith, K. L. R., Michael, W. B., &amp; Hocevar, D. (1990). Performance on creativity measures with examination‐taking instructions intended to induce high or low levels of test anxiety. </w:t>
      </w:r>
      <w:proofErr w:type="spellStart"/>
      <w:r w:rsidRPr="00637B1D">
        <w:rPr>
          <w:rFonts w:ascii="Times New Roman" w:hAnsi="Times New Roman" w:cs="Times New Roman"/>
          <w:sz w:val="26"/>
          <w:szCs w:val="26"/>
        </w:rPr>
        <w:t>Creativity</w:t>
      </w:r>
      <w:proofErr w:type="spellEnd"/>
      <w:r w:rsidRPr="00637B1D">
        <w:rPr>
          <w:rFonts w:ascii="Times New Roman" w:hAnsi="Times New Roman" w:cs="Times New Roman"/>
          <w:sz w:val="26"/>
          <w:szCs w:val="26"/>
        </w:rPr>
        <w:t xml:space="preserve"> </w:t>
      </w:r>
      <w:proofErr w:type="spellStart"/>
      <w:r w:rsidRPr="00637B1D">
        <w:rPr>
          <w:rFonts w:ascii="Times New Roman" w:hAnsi="Times New Roman" w:cs="Times New Roman"/>
          <w:sz w:val="26"/>
          <w:szCs w:val="26"/>
        </w:rPr>
        <w:t>Research</w:t>
      </w:r>
      <w:proofErr w:type="spellEnd"/>
      <w:r w:rsidRPr="00637B1D">
        <w:rPr>
          <w:rFonts w:ascii="Times New Roman" w:hAnsi="Times New Roman" w:cs="Times New Roman"/>
          <w:sz w:val="26"/>
          <w:szCs w:val="26"/>
        </w:rPr>
        <w:t xml:space="preserve"> Journal, 3(4), 265-280.</w:t>
      </w:r>
    </w:p>
    <w:p w14:paraId="51C73EF2"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Sternberg, R. J. e Powell, J. S. (1983). The development of intelligence. In J. H. Flavell e </w:t>
      </w:r>
      <w:proofErr w:type="spellStart"/>
      <w:r w:rsidRPr="005A6E60">
        <w:rPr>
          <w:rFonts w:ascii="Times New Roman" w:eastAsia="Arial" w:hAnsi="Times New Roman" w:cs="Times New Roman"/>
          <w:bCs/>
          <w:sz w:val="26"/>
          <w:szCs w:val="26"/>
          <w:lang w:val="en-US" w:eastAsia="it-IT"/>
        </w:rPr>
        <w:t>E</w:t>
      </w:r>
      <w:proofErr w:type="spellEnd"/>
      <w:r w:rsidRPr="005A6E60">
        <w:rPr>
          <w:rFonts w:ascii="Times New Roman" w:eastAsia="Arial" w:hAnsi="Times New Roman" w:cs="Times New Roman"/>
          <w:bCs/>
          <w:sz w:val="26"/>
          <w:szCs w:val="26"/>
          <w:lang w:val="en-US" w:eastAsia="it-IT"/>
        </w:rPr>
        <w:t xml:space="preserve">. M. Markman (Vol. Eds.), Handbook of child psychology: Vol. III. </w:t>
      </w:r>
      <w:r w:rsidRPr="00E257D3">
        <w:rPr>
          <w:rFonts w:ascii="Times New Roman" w:eastAsia="Arial" w:hAnsi="Times New Roman" w:cs="Times New Roman"/>
          <w:bCs/>
          <w:sz w:val="26"/>
          <w:szCs w:val="26"/>
          <w:lang w:eastAsia="it-IT"/>
        </w:rPr>
        <w:t xml:space="preserve">Cognitive </w:t>
      </w:r>
      <w:proofErr w:type="spellStart"/>
      <w:r w:rsidRPr="00E257D3">
        <w:rPr>
          <w:rFonts w:ascii="Times New Roman" w:eastAsia="Arial" w:hAnsi="Times New Roman" w:cs="Times New Roman"/>
          <w:bCs/>
          <w:sz w:val="26"/>
          <w:szCs w:val="26"/>
          <w:lang w:eastAsia="it-IT"/>
        </w:rPr>
        <w:t>development</w:t>
      </w:r>
      <w:proofErr w:type="spellEnd"/>
      <w:r w:rsidRPr="00E257D3">
        <w:rPr>
          <w:rFonts w:ascii="Times New Roman" w:eastAsia="Arial" w:hAnsi="Times New Roman" w:cs="Times New Roman"/>
          <w:bCs/>
          <w:sz w:val="26"/>
          <w:szCs w:val="26"/>
          <w:lang w:eastAsia="it-IT"/>
        </w:rPr>
        <w:t xml:space="preserve"> (4th ed., pp.341-419). New York: Wiley.</w:t>
      </w:r>
    </w:p>
    <w:p w14:paraId="63C6BB21"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5A6E60">
        <w:rPr>
          <w:rFonts w:ascii="Times New Roman" w:eastAsia="Arial" w:hAnsi="Times New Roman" w:cs="Times New Roman"/>
          <w:bCs/>
          <w:sz w:val="26"/>
          <w:szCs w:val="26"/>
          <w:lang w:val="en-US" w:eastAsia="it-IT"/>
        </w:rPr>
        <w:t xml:space="preserve">Terras M. M., Thompson L. C., Minnis H. (2009). Dyslexia and Psycho-social Functioning: An Exploratory Study of the Role of Self-esteem and Understanding. </w:t>
      </w:r>
      <w:r w:rsidRPr="00E257D3">
        <w:rPr>
          <w:rFonts w:ascii="Times New Roman" w:eastAsia="Arial" w:hAnsi="Times New Roman" w:cs="Times New Roman"/>
          <w:bCs/>
          <w:sz w:val="26"/>
          <w:szCs w:val="26"/>
          <w:lang w:eastAsia="it-IT"/>
        </w:rPr>
        <w:t xml:space="preserve">Wiley </w:t>
      </w:r>
      <w:proofErr w:type="spellStart"/>
      <w:r w:rsidRPr="00E257D3">
        <w:rPr>
          <w:rFonts w:ascii="Times New Roman" w:eastAsia="Arial" w:hAnsi="Times New Roman" w:cs="Times New Roman"/>
          <w:bCs/>
          <w:sz w:val="26"/>
          <w:szCs w:val="26"/>
          <w:lang w:eastAsia="it-IT"/>
        </w:rPr>
        <w:t>InterScience</w:t>
      </w:r>
      <w:proofErr w:type="spellEnd"/>
      <w:r w:rsidRPr="00E257D3">
        <w:rPr>
          <w:rFonts w:ascii="Times New Roman" w:eastAsia="Arial" w:hAnsi="Times New Roman" w:cs="Times New Roman"/>
          <w:bCs/>
          <w:sz w:val="26"/>
          <w:szCs w:val="26"/>
          <w:lang w:eastAsia="it-IT"/>
        </w:rPr>
        <w:t>, 15, pp. 304- 327.</w:t>
      </w:r>
    </w:p>
    <w:p w14:paraId="5A05CC6F"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Tressoldi</w:t>
      </w:r>
      <w:proofErr w:type="spellEnd"/>
      <w:r w:rsidRPr="00E257D3">
        <w:rPr>
          <w:rFonts w:ascii="Times New Roman" w:eastAsia="Arial" w:hAnsi="Times New Roman" w:cs="Times New Roman"/>
          <w:bCs/>
          <w:sz w:val="26"/>
          <w:szCs w:val="26"/>
          <w:lang w:eastAsia="it-IT"/>
        </w:rPr>
        <w:t xml:space="preserve"> P. E., &amp; Vio C. (1996). Diagnosi dei disturbi dell'apprendimento scolastico: dalla segnalazione alla diagnosi funzionale, Centro studi Erickson.</w:t>
      </w:r>
    </w:p>
    <w:p w14:paraId="2B80AA4C"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val="en-US" w:eastAsia="it-IT"/>
        </w:rPr>
        <w:t>Torrance P. (1988). Torrance Tests of Creative Thinking. Scholastic Testing Service, Bensenville (trad. it. </w:t>
      </w:r>
      <w:r w:rsidRPr="00E257D3">
        <w:rPr>
          <w:rFonts w:ascii="Times New Roman" w:eastAsia="Arial" w:hAnsi="Times New Roman" w:cs="Times New Roman"/>
          <w:bCs/>
          <w:i/>
          <w:iCs/>
          <w:sz w:val="26"/>
          <w:szCs w:val="26"/>
          <w:lang w:eastAsia="it-IT"/>
        </w:rPr>
        <w:t>Test di pensiero creativo</w:t>
      </w:r>
      <w:r w:rsidRPr="00E257D3">
        <w:rPr>
          <w:rFonts w:ascii="Times New Roman" w:eastAsia="Arial" w:hAnsi="Times New Roman" w:cs="Times New Roman"/>
          <w:bCs/>
          <w:sz w:val="26"/>
          <w:szCs w:val="26"/>
          <w:lang w:eastAsia="it-IT"/>
        </w:rPr>
        <w:t>, Giunti O.S., Firenze, 1989).</w:t>
      </w:r>
    </w:p>
    <w:p w14:paraId="0211F5A3"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Verrastro</w:t>
      </w:r>
      <w:proofErr w:type="spellEnd"/>
      <w:r w:rsidRPr="00E257D3">
        <w:rPr>
          <w:rFonts w:ascii="Times New Roman" w:eastAsia="Arial" w:hAnsi="Times New Roman" w:cs="Times New Roman"/>
          <w:bCs/>
          <w:sz w:val="26"/>
          <w:szCs w:val="26"/>
          <w:lang w:eastAsia="it-IT"/>
        </w:rPr>
        <w:t xml:space="preserve"> V., (2004). Psicologia della comunicazione. Un manuale introduttivo, Franco Angeli, Milano.</w:t>
      </w:r>
    </w:p>
    <w:p w14:paraId="06092165"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 xml:space="preserve">Vermigli P., Travaglia G., </w:t>
      </w:r>
      <w:proofErr w:type="spellStart"/>
      <w:r w:rsidRPr="00E257D3">
        <w:rPr>
          <w:rFonts w:ascii="Times New Roman" w:eastAsia="Arial" w:hAnsi="Times New Roman" w:cs="Times New Roman"/>
          <w:bCs/>
          <w:sz w:val="26"/>
          <w:szCs w:val="26"/>
          <w:lang w:eastAsia="it-IT"/>
        </w:rPr>
        <w:t>Alcini</w:t>
      </w:r>
      <w:proofErr w:type="spellEnd"/>
      <w:r w:rsidRPr="00E257D3">
        <w:rPr>
          <w:rFonts w:ascii="Times New Roman" w:eastAsia="Arial" w:hAnsi="Times New Roman" w:cs="Times New Roman"/>
          <w:bCs/>
          <w:sz w:val="26"/>
          <w:szCs w:val="26"/>
          <w:lang w:eastAsia="it-IT"/>
        </w:rPr>
        <w:t xml:space="preserve"> S., Galluccio M., (2002). Autostima, relazioni familiari e successo scolastico. Età evolutiva, 71, pp. 29-42.</w:t>
      </w:r>
    </w:p>
    <w:p w14:paraId="2752D57E"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5A6E60">
        <w:rPr>
          <w:rFonts w:ascii="Times New Roman" w:eastAsia="Arial" w:hAnsi="Times New Roman" w:cs="Times New Roman"/>
          <w:bCs/>
          <w:sz w:val="26"/>
          <w:szCs w:val="26"/>
          <w:lang w:val="en-US" w:eastAsia="it-IT"/>
        </w:rPr>
        <w:t>Vygotskij</w:t>
      </w:r>
      <w:proofErr w:type="spellEnd"/>
      <w:r w:rsidRPr="005A6E60">
        <w:rPr>
          <w:rFonts w:ascii="Times New Roman" w:eastAsia="Arial" w:hAnsi="Times New Roman" w:cs="Times New Roman"/>
          <w:bCs/>
          <w:sz w:val="26"/>
          <w:szCs w:val="26"/>
          <w:lang w:val="en-US" w:eastAsia="it-IT"/>
        </w:rPr>
        <w:t xml:space="preserve">, L. S., &amp; Villa, A. (2010). </w:t>
      </w:r>
      <w:r w:rsidRPr="00E257D3">
        <w:rPr>
          <w:rFonts w:ascii="Times New Roman" w:eastAsia="Arial" w:hAnsi="Times New Roman" w:cs="Times New Roman"/>
          <w:bCs/>
          <w:sz w:val="26"/>
          <w:szCs w:val="26"/>
          <w:lang w:eastAsia="it-IT"/>
        </w:rPr>
        <w:t>Immaginazione e creatività nell'età infantile. Editori Riuniti University Press.</w:t>
      </w:r>
    </w:p>
    <w:p w14:paraId="2FD51D47" w14:textId="77777777" w:rsidR="00C22996"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lastRenderedPageBreak/>
        <w:t xml:space="preserve">Visalberghi A. (1988), Insegnare ed apprendere. Un approccio evolutivo, La Nuova Italia, Scandicci (FI). </w:t>
      </w:r>
    </w:p>
    <w:p w14:paraId="0FC4C1F9" w14:textId="783BDB81" w:rsidR="00A13950" w:rsidRPr="005A6E60" w:rsidRDefault="00A13950"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r w:rsidRPr="005A6E60">
        <w:rPr>
          <w:rFonts w:ascii="Times New Roman" w:hAnsi="Times New Roman" w:cs="Times New Roman"/>
          <w:sz w:val="26"/>
          <w:szCs w:val="26"/>
          <w:lang w:val="en-US"/>
        </w:rPr>
        <w:t>Walton, A. P. (2016). Creativity and a Human Dichotomy: Individual or Part of a Team? Multidisciplinary Contributions to the Science of Creative Thinking (pp. 85-102). New York: Springer</w:t>
      </w:r>
    </w:p>
    <w:p w14:paraId="1DD10792"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Watzlawich</w:t>
      </w:r>
      <w:proofErr w:type="spellEnd"/>
      <w:r w:rsidRPr="00E257D3">
        <w:rPr>
          <w:rFonts w:ascii="Times New Roman" w:eastAsia="Arial" w:hAnsi="Times New Roman" w:cs="Times New Roman"/>
          <w:bCs/>
          <w:sz w:val="26"/>
          <w:szCs w:val="26"/>
          <w:lang w:eastAsia="it-IT"/>
        </w:rPr>
        <w:t xml:space="preserve"> P., (1967). Pragmatica della comunicazione umana, Astrolabio, Roma.</w:t>
      </w:r>
    </w:p>
    <w:p w14:paraId="771C34E7"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r w:rsidRPr="00E257D3">
        <w:rPr>
          <w:rFonts w:ascii="Times New Roman" w:eastAsia="Arial" w:hAnsi="Times New Roman" w:cs="Times New Roman"/>
          <w:bCs/>
          <w:sz w:val="26"/>
          <w:szCs w:val="26"/>
          <w:lang w:eastAsia="it-IT"/>
        </w:rPr>
        <w:t>Wertheimer M. (1965), Il pensiero produttivo, Editrice Universitaria, Firenze. Winnicott D. W. (1995), Esplorazioni psicoanalitiche, Raffaello Cortina, Milano.</w:t>
      </w:r>
    </w:p>
    <w:p w14:paraId="102687B5" w14:textId="77777777" w:rsidR="00C22996" w:rsidRPr="005A6E60"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val="en-US" w:eastAsia="it-IT"/>
        </w:rPr>
      </w:pPr>
      <w:proofErr w:type="spellStart"/>
      <w:r w:rsidRPr="005A6E60">
        <w:rPr>
          <w:rFonts w:ascii="Times New Roman" w:eastAsia="Arial" w:hAnsi="Times New Roman" w:cs="Times New Roman"/>
          <w:bCs/>
          <w:sz w:val="26"/>
          <w:szCs w:val="26"/>
          <w:lang w:val="en-US" w:eastAsia="it-IT"/>
        </w:rPr>
        <w:t>Wyile</w:t>
      </w:r>
      <w:proofErr w:type="spellEnd"/>
      <w:r w:rsidRPr="005A6E60">
        <w:rPr>
          <w:rFonts w:ascii="Times New Roman" w:eastAsia="Arial" w:hAnsi="Times New Roman" w:cs="Times New Roman"/>
          <w:bCs/>
          <w:sz w:val="26"/>
          <w:szCs w:val="26"/>
          <w:lang w:val="en-US" w:eastAsia="it-IT"/>
        </w:rPr>
        <w:t xml:space="preserve"> R. C. (1974). The self-concept: A review of methodological considerations and measuring instruments, Lincoln, University of Nebraska Press.</w:t>
      </w:r>
    </w:p>
    <w:p w14:paraId="3130D756" w14:textId="77777777" w:rsidR="00C22996" w:rsidRPr="00E257D3" w:rsidRDefault="00C22996" w:rsidP="00E257D3">
      <w:pPr>
        <w:pStyle w:val="Paragrafoelenco"/>
        <w:numPr>
          <w:ilvl w:val="0"/>
          <w:numId w:val="37"/>
        </w:numPr>
        <w:spacing w:before="29" w:after="0" w:line="360" w:lineRule="auto"/>
        <w:ind w:right="522"/>
        <w:jc w:val="both"/>
        <w:rPr>
          <w:rFonts w:ascii="Times New Roman" w:eastAsia="Arial" w:hAnsi="Times New Roman" w:cs="Times New Roman"/>
          <w:bCs/>
          <w:sz w:val="26"/>
          <w:szCs w:val="26"/>
          <w:lang w:eastAsia="it-IT"/>
        </w:rPr>
      </w:pPr>
      <w:proofErr w:type="spellStart"/>
      <w:r w:rsidRPr="00E257D3">
        <w:rPr>
          <w:rFonts w:ascii="Times New Roman" w:eastAsia="Arial" w:hAnsi="Times New Roman" w:cs="Times New Roman"/>
          <w:bCs/>
          <w:sz w:val="26"/>
          <w:szCs w:val="26"/>
          <w:lang w:eastAsia="it-IT"/>
        </w:rPr>
        <w:t>Zappellini</w:t>
      </w:r>
      <w:proofErr w:type="spellEnd"/>
      <w:r w:rsidRPr="00E257D3">
        <w:rPr>
          <w:rFonts w:ascii="Times New Roman" w:eastAsia="Arial" w:hAnsi="Times New Roman" w:cs="Times New Roman"/>
          <w:bCs/>
          <w:sz w:val="26"/>
          <w:szCs w:val="26"/>
          <w:lang w:eastAsia="it-IT"/>
        </w:rPr>
        <w:t xml:space="preserve"> G. B. (2009). Morfologia dell’immaginario, l’arte delle origini tra linguistica e neuroscienze. Milano: Arcipelago edizioni.</w:t>
      </w:r>
    </w:p>
    <w:p w14:paraId="59B361B5" w14:textId="77777777" w:rsidR="00404299" w:rsidRDefault="00404299" w:rsidP="00425885">
      <w:pPr>
        <w:spacing w:line="360" w:lineRule="auto"/>
        <w:jc w:val="center"/>
        <w:rPr>
          <w:rFonts w:ascii="Times New Roman" w:hAnsi="Times New Roman" w:cs="Times New Roman"/>
          <w:sz w:val="26"/>
          <w:szCs w:val="26"/>
        </w:rPr>
      </w:pPr>
    </w:p>
    <w:p w14:paraId="77A402E1" w14:textId="77777777" w:rsidR="00A13950" w:rsidRDefault="00A13950" w:rsidP="00425885">
      <w:pPr>
        <w:spacing w:line="360" w:lineRule="auto"/>
        <w:jc w:val="center"/>
        <w:rPr>
          <w:rFonts w:ascii="Times New Roman" w:hAnsi="Times New Roman" w:cs="Times New Roman"/>
          <w:sz w:val="26"/>
          <w:szCs w:val="26"/>
        </w:rPr>
      </w:pPr>
    </w:p>
    <w:p w14:paraId="6A402293" w14:textId="77777777" w:rsidR="00A13950" w:rsidRDefault="00A13950" w:rsidP="00425885">
      <w:pPr>
        <w:spacing w:line="360" w:lineRule="auto"/>
        <w:jc w:val="center"/>
        <w:rPr>
          <w:rFonts w:ascii="Times New Roman" w:hAnsi="Times New Roman" w:cs="Times New Roman"/>
          <w:sz w:val="26"/>
          <w:szCs w:val="26"/>
        </w:rPr>
      </w:pPr>
    </w:p>
    <w:p w14:paraId="4D2B6B2E" w14:textId="77777777" w:rsidR="00A13950" w:rsidRDefault="00A13950" w:rsidP="00425885">
      <w:pPr>
        <w:spacing w:line="360" w:lineRule="auto"/>
        <w:jc w:val="center"/>
        <w:rPr>
          <w:rFonts w:ascii="Times New Roman" w:hAnsi="Times New Roman" w:cs="Times New Roman"/>
          <w:sz w:val="26"/>
          <w:szCs w:val="26"/>
        </w:rPr>
      </w:pPr>
    </w:p>
    <w:p w14:paraId="7FC943F0" w14:textId="77777777" w:rsidR="00FE7D35" w:rsidRDefault="00FE7D35" w:rsidP="00425885">
      <w:pPr>
        <w:spacing w:line="360" w:lineRule="auto"/>
        <w:jc w:val="center"/>
        <w:rPr>
          <w:rFonts w:ascii="Times New Roman" w:hAnsi="Times New Roman" w:cs="Times New Roman"/>
          <w:sz w:val="26"/>
          <w:szCs w:val="26"/>
        </w:rPr>
      </w:pPr>
    </w:p>
    <w:p w14:paraId="2B1FEC14" w14:textId="77777777" w:rsidR="00FE7D35" w:rsidRDefault="00FE7D35" w:rsidP="00425885">
      <w:pPr>
        <w:spacing w:line="360" w:lineRule="auto"/>
        <w:jc w:val="center"/>
        <w:rPr>
          <w:rFonts w:ascii="Times New Roman" w:hAnsi="Times New Roman" w:cs="Times New Roman"/>
          <w:sz w:val="26"/>
          <w:szCs w:val="26"/>
        </w:rPr>
      </w:pPr>
    </w:p>
    <w:p w14:paraId="463ED911" w14:textId="77777777" w:rsidR="00FE7D35" w:rsidRDefault="00FE7D35" w:rsidP="00425885">
      <w:pPr>
        <w:spacing w:line="360" w:lineRule="auto"/>
        <w:jc w:val="center"/>
        <w:rPr>
          <w:rFonts w:ascii="Times New Roman" w:hAnsi="Times New Roman" w:cs="Times New Roman"/>
          <w:sz w:val="26"/>
          <w:szCs w:val="26"/>
        </w:rPr>
      </w:pPr>
    </w:p>
    <w:p w14:paraId="2B546847" w14:textId="77777777" w:rsidR="00FE7D35" w:rsidRDefault="00FE7D35" w:rsidP="00425885">
      <w:pPr>
        <w:spacing w:line="360" w:lineRule="auto"/>
        <w:jc w:val="center"/>
        <w:rPr>
          <w:rFonts w:ascii="Times New Roman" w:hAnsi="Times New Roman" w:cs="Times New Roman"/>
          <w:sz w:val="26"/>
          <w:szCs w:val="26"/>
        </w:rPr>
      </w:pPr>
    </w:p>
    <w:p w14:paraId="5D322A8E" w14:textId="77777777" w:rsidR="00FE7D35" w:rsidRDefault="00FE7D35" w:rsidP="00425885">
      <w:pPr>
        <w:spacing w:line="360" w:lineRule="auto"/>
        <w:jc w:val="center"/>
        <w:rPr>
          <w:rFonts w:ascii="Times New Roman" w:hAnsi="Times New Roman" w:cs="Times New Roman"/>
          <w:sz w:val="26"/>
          <w:szCs w:val="26"/>
        </w:rPr>
      </w:pPr>
    </w:p>
    <w:p w14:paraId="17ADA625" w14:textId="77777777" w:rsidR="00FE7D35" w:rsidRDefault="00FE7D35" w:rsidP="00425885">
      <w:pPr>
        <w:spacing w:line="360" w:lineRule="auto"/>
        <w:jc w:val="center"/>
        <w:rPr>
          <w:rFonts w:ascii="Times New Roman" w:hAnsi="Times New Roman" w:cs="Times New Roman"/>
          <w:sz w:val="26"/>
          <w:szCs w:val="26"/>
        </w:rPr>
      </w:pPr>
    </w:p>
    <w:p w14:paraId="4D064CBB" w14:textId="77777777" w:rsidR="00FE7D35" w:rsidRDefault="00FE7D35" w:rsidP="00425885">
      <w:pPr>
        <w:spacing w:line="360" w:lineRule="auto"/>
        <w:jc w:val="center"/>
        <w:rPr>
          <w:rFonts w:ascii="Times New Roman" w:hAnsi="Times New Roman" w:cs="Times New Roman"/>
          <w:sz w:val="26"/>
          <w:szCs w:val="26"/>
        </w:rPr>
      </w:pPr>
    </w:p>
    <w:p w14:paraId="1E01193C" w14:textId="77777777" w:rsidR="00D01B96" w:rsidRDefault="00D01B96" w:rsidP="00D01B96">
      <w:pPr>
        <w:spacing w:line="360" w:lineRule="auto"/>
        <w:rPr>
          <w:rFonts w:ascii="Times New Roman" w:hAnsi="Times New Roman" w:cs="Times New Roman"/>
          <w:sz w:val="26"/>
          <w:szCs w:val="26"/>
        </w:rPr>
      </w:pPr>
    </w:p>
    <w:p w14:paraId="34AA7281" w14:textId="2CACA46B" w:rsidR="00E257D3" w:rsidRDefault="008354D8" w:rsidP="00425885">
      <w:pPr>
        <w:spacing w:line="360" w:lineRule="auto"/>
        <w:jc w:val="center"/>
        <w:rPr>
          <w:rFonts w:ascii="Times New Roman" w:eastAsia="Times New Roman" w:hAnsi="Times New Roman" w:cs="Times New Roman"/>
          <w:b/>
          <w:bCs/>
          <w:color w:val="000000"/>
          <w:sz w:val="36"/>
          <w:szCs w:val="36"/>
          <w:lang w:eastAsia="it-IT"/>
        </w:rPr>
      </w:pPr>
      <w:r>
        <w:rPr>
          <w:rFonts w:ascii="Times New Roman" w:eastAsia="Times New Roman" w:hAnsi="Times New Roman" w:cs="Times New Roman"/>
          <w:b/>
          <w:bCs/>
          <w:color w:val="000000"/>
          <w:sz w:val="36"/>
          <w:szCs w:val="36"/>
          <w:lang w:eastAsia="it-IT"/>
        </w:rPr>
        <w:lastRenderedPageBreak/>
        <w:t>RIFERIMENTI SITOGRAFICI</w:t>
      </w:r>
    </w:p>
    <w:p w14:paraId="61EC6E5E" w14:textId="77777777" w:rsidR="004129E4" w:rsidRDefault="004129E4" w:rsidP="00425885">
      <w:pPr>
        <w:spacing w:line="360" w:lineRule="auto"/>
        <w:jc w:val="center"/>
        <w:rPr>
          <w:rFonts w:ascii="Times New Roman" w:eastAsia="Times New Roman" w:hAnsi="Times New Roman" w:cs="Times New Roman"/>
          <w:b/>
          <w:bCs/>
          <w:color w:val="000000"/>
          <w:sz w:val="36"/>
          <w:szCs w:val="36"/>
          <w:lang w:eastAsia="it-IT"/>
        </w:rPr>
      </w:pPr>
    </w:p>
    <w:p w14:paraId="79068871"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45" w:anchor=":~:text=Tra%20le%20moltissime%20definizioni%20di,nuove%2C%20che%20siano%20utili%22" w:history="1">
        <w:r w:rsidRPr="00BF6A0B">
          <w:rPr>
            <w:rFonts w:ascii="Times New Roman" w:eastAsia="Aptos" w:hAnsi="Times New Roman" w:cs="Times New Roman"/>
            <w:kern w:val="2"/>
            <w:sz w:val="26"/>
            <w:szCs w:val="26"/>
            <w:u w:val="single"/>
            <w14:ligatures w14:val="standardContextual"/>
          </w:rPr>
          <w:t>https://it.wikipedia.org/wiki/Creativit%C3%A0#:~:text=Tra%20le%20moltissime%20definizioni%20di,nuove%2C%20che%20siano%20utili%22</w:t>
        </w:r>
      </w:hyperlink>
      <w:r w:rsidRPr="00BF6A0B">
        <w:rPr>
          <w:rFonts w:ascii="Times New Roman" w:eastAsia="Aptos" w:hAnsi="Times New Roman" w:cs="Times New Roman"/>
          <w:kern w:val="2"/>
          <w:sz w:val="26"/>
          <w:szCs w:val="26"/>
          <w14:ligatures w14:val="standardContextual"/>
        </w:rPr>
        <w:t>.</w:t>
      </w:r>
    </w:p>
    <w:p w14:paraId="0AAD5CF4"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46" w:history="1">
        <w:r w:rsidRPr="00BF6A0B">
          <w:rPr>
            <w:rFonts w:ascii="Times New Roman" w:eastAsia="Aptos" w:hAnsi="Times New Roman" w:cs="Times New Roman"/>
            <w:kern w:val="2"/>
            <w:sz w:val="26"/>
            <w:szCs w:val="26"/>
            <w:u w:val="single"/>
            <w14:ligatures w14:val="standardContextual"/>
          </w:rPr>
          <w:t>https://nuovoeutile.it/creativita-cosa-vuol-dire-2/</w:t>
        </w:r>
      </w:hyperlink>
    </w:p>
    <w:p w14:paraId="37D3A088"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47" w:history="1">
        <w:r w:rsidRPr="00BF6A0B">
          <w:rPr>
            <w:rFonts w:ascii="Times New Roman" w:eastAsia="Aptos" w:hAnsi="Times New Roman" w:cs="Times New Roman"/>
            <w:kern w:val="2"/>
            <w:sz w:val="26"/>
            <w:szCs w:val="26"/>
            <w:u w:val="single"/>
            <w14:ligatures w14:val="standardContextual"/>
          </w:rPr>
          <w:t>https://www.pensarecreativo.com/definizione-creativita/</w:t>
        </w:r>
      </w:hyperlink>
      <w:r w:rsidRPr="00BF6A0B">
        <w:rPr>
          <w:rFonts w:ascii="Times New Roman" w:eastAsia="Aptos" w:hAnsi="Times New Roman" w:cs="Times New Roman"/>
          <w:kern w:val="2"/>
          <w:sz w:val="26"/>
          <w:szCs w:val="26"/>
          <w14:ligatures w14:val="standardContextual"/>
        </w:rPr>
        <w:t xml:space="preserve"> </w:t>
      </w:r>
    </w:p>
    <w:p w14:paraId="4CC25B78"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48" w:history="1">
        <w:r w:rsidRPr="00BF6A0B">
          <w:rPr>
            <w:rFonts w:ascii="Times New Roman" w:eastAsia="Aptos" w:hAnsi="Times New Roman" w:cs="Times New Roman"/>
            <w:kern w:val="2"/>
            <w:sz w:val="26"/>
            <w:szCs w:val="26"/>
            <w:u w:val="single"/>
            <w14:ligatures w14:val="standardContextual"/>
          </w:rPr>
          <w:t>https://medicinaonline.co/2018/10/27/creativita-in-psicologia-definizione-significato-pensiero-divergente/</w:t>
        </w:r>
      </w:hyperlink>
      <w:r w:rsidRPr="00BF6A0B">
        <w:rPr>
          <w:rFonts w:ascii="Times New Roman" w:eastAsia="Aptos" w:hAnsi="Times New Roman" w:cs="Times New Roman"/>
          <w:kern w:val="2"/>
          <w:sz w:val="26"/>
          <w:szCs w:val="26"/>
          <w14:ligatures w14:val="standardContextual"/>
        </w:rPr>
        <w:t xml:space="preserve"> </w:t>
      </w:r>
    </w:p>
    <w:p w14:paraId="573BF12B"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49" w:history="1">
        <w:r w:rsidRPr="00BF6A0B">
          <w:rPr>
            <w:rFonts w:ascii="Times New Roman" w:eastAsia="Aptos" w:hAnsi="Times New Roman" w:cs="Times New Roman"/>
            <w:kern w:val="2"/>
            <w:sz w:val="26"/>
            <w:szCs w:val="26"/>
            <w:u w:val="single"/>
            <w14:ligatures w14:val="standardContextual"/>
          </w:rPr>
          <w:t>https://www.huffingtonpost.es/2014/03/07/18-cosas-que-las-personas_n_4918760.html</w:t>
        </w:r>
      </w:hyperlink>
      <w:r w:rsidRPr="00BF6A0B">
        <w:rPr>
          <w:rFonts w:ascii="Times New Roman" w:eastAsia="Aptos" w:hAnsi="Times New Roman" w:cs="Times New Roman"/>
          <w:kern w:val="2"/>
          <w:sz w:val="26"/>
          <w:szCs w:val="26"/>
          <w14:ligatures w14:val="standardContextual"/>
        </w:rPr>
        <w:t xml:space="preserve"> </w:t>
      </w:r>
    </w:p>
    <w:p w14:paraId="319FF203"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50" w:history="1">
        <w:r w:rsidRPr="00BF6A0B">
          <w:rPr>
            <w:rFonts w:ascii="Times New Roman" w:eastAsia="Aptos" w:hAnsi="Times New Roman" w:cs="Times New Roman"/>
            <w:kern w:val="2"/>
            <w:sz w:val="26"/>
            <w:szCs w:val="26"/>
            <w:u w:val="single"/>
            <w14:ligatures w14:val="standardContextual"/>
          </w:rPr>
          <w:t>https://lamenteemeravigliosa.it/avete-una-personalita-creativa/</w:t>
        </w:r>
      </w:hyperlink>
    </w:p>
    <w:p w14:paraId="60142C70"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51" w:history="1">
        <w:r w:rsidRPr="00BF6A0B">
          <w:rPr>
            <w:rFonts w:ascii="Times New Roman" w:eastAsia="Aptos" w:hAnsi="Times New Roman" w:cs="Times New Roman"/>
            <w:kern w:val="2"/>
            <w:sz w:val="26"/>
            <w:szCs w:val="26"/>
            <w:u w:val="single"/>
            <w14:ligatures w14:val="standardContextual"/>
          </w:rPr>
          <w:t>https://www.marianodiotto.it/creativita-cervello/</w:t>
        </w:r>
      </w:hyperlink>
    </w:p>
    <w:p w14:paraId="00F9AC3E"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52" w:history="1">
        <w:r w:rsidRPr="00BF6A0B">
          <w:rPr>
            <w:rFonts w:ascii="Times New Roman" w:eastAsia="Aptos" w:hAnsi="Times New Roman" w:cs="Times New Roman"/>
            <w:kern w:val="2"/>
            <w:sz w:val="26"/>
            <w:szCs w:val="26"/>
            <w:u w:val="single"/>
            <w14:ligatures w14:val="standardContextual"/>
          </w:rPr>
          <w:t>https://www.tesionline.it/appunti/non-classificati/la-creativit%C3%A0-definizione-e-tecniche-di-sviluppo/il-pensiero-produttivo-nella-creativit%C3%A0/164/6</w:t>
        </w:r>
      </w:hyperlink>
    </w:p>
    <w:p w14:paraId="05517B0D"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53" w:history="1">
        <w:r w:rsidRPr="00BF6A0B">
          <w:rPr>
            <w:rFonts w:ascii="Times New Roman" w:eastAsia="Aptos" w:hAnsi="Times New Roman" w:cs="Times New Roman"/>
            <w:kern w:val="2"/>
            <w:sz w:val="26"/>
            <w:szCs w:val="26"/>
            <w:u w:val="single"/>
            <w14:ligatures w14:val="standardContextual"/>
          </w:rPr>
          <w:t>https://nuovoeutile.it/creativita-e-psiche-freud-jung-arieti-hillman/</w:t>
        </w:r>
      </w:hyperlink>
    </w:p>
    <w:p w14:paraId="21EA61DD" w14:textId="77777777" w:rsidR="00BF6A0B" w:rsidRPr="00BF6A0B" w:rsidRDefault="00BF6A0B" w:rsidP="00BF6A0B">
      <w:pPr>
        <w:pStyle w:val="Paragrafoelenco"/>
        <w:numPr>
          <w:ilvl w:val="0"/>
          <w:numId w:val="38"/>
        </w:numPr>
        <w:spacing w:after="160" w:line="360" w:lineRule="auto"/>
        <w:ind w:left="714" w:hanging="357"/>
        <w:jc w:val="both"/>
        <w:rPr>
          <w:rFonts w:ascii="Times New Roman" w:eastAsia="Aptos" w:hAnsi="Times New Roman" w:cs="Times New Roman"/>
          <w:kern w:val="2"/>
          <w:sz w:val="26"/>
          <w:szCs w:val="26"/>
          <w14:ligatures w14:val="standardContextual"/>
        </w:rPr>
      </w:pPr>
      <w:hyperlink r:id="rId54" w:history="1">
        <w:r w:rsidRPr="00BF6A0B">
          <w:rPr>
            <w:rFonts w:ascii="Times New Roman" w:eastAsia="Aptos" w:hAnsi="Times New Roman" w:cs="Times New Roman"/>
            <w:kern w:val="2"/>
            <w:sz w:val="26"/>
            <w:szCs w:val="26"/>
            <w:u w:val="single"/>
            <w14:ligatures w14:val="standardContextual"/>
          </w:rPr>
          <w:t>https://www.google.com/url?sa=i&amp;url=https%3A%2F%2Fwww.codethefuture.it%2Fesprimere-e-potenziare-la-creativita%2F&amp;psig=AOvVaw0EDNVP2O9vXaq526eIu2DM&amp;ust=1697013198890000&amp;source=images&amp;cd=vfe&amp;opi=89978449&amp;ved=0CBEQjRxqFwoTCKjD-PiI64EDFQAAAAAdAAAAABAE</w:t>
        </w:r>
      </w:hyperlink>
    </w:p>
    <w:p w14:paraId="236B4EF0" w14:textId="77777777" w:rsidR="008354D8" w:rsidRDefault="008354D8" w:rsidP="00425885">
      <w:pPr>
        <w:spacing w:line="360" w:lineRule="auto"/>
        <w:jc w:val="center"/>
        <w:rPr>
          <w:rFonts w:ascii="Times New Roman" w:hAnsi="Times New Roman" w:cs="Times New Roman"/>
          <w:sz w:val="26"/>
          <w:szCs w:val="26"/>
        </w:rPr>
      </w:pPr>
    </w:p>
    <w:p w14:paraId="352767EF" w14:textId="77777777" w:rsidR="0092069C" w:rsidRDefault="0092069C" w:rsidP="00425885">
      <w:pPr>
        <w:spacing w:line="360" w:lineRule="auto"/>
        <w:jc w:val="center"/>
        <w:rPr>
          <w:rFonts w:ascii="Times New Roman" w:hAnsi="Times New Roman" w:cs="Times New Roman"/>
          <w:sz w:val="26"/>
          <w:szCs w:val="26"/>
        </w:rPr>
      </w:pPr>
    </w:p>
    <w:p w14:paraId="43CB0661" w14:textId="77777777" w:rsidR="0092069C" w:rsidRDefault="0092069C" w:rsidP="00425885">
      <w:pPr>
        <w:spacing w:line="360" w:lineRule="auto"/>
        <w:jc w:val="center"/>
        <w:rPr>
          <w:rFonts w:ascii="Times New Roman" w:hAnsi="Times New Roman" w:cs="Times New Roman"/>
          <w:sz w:val="26"/>
          <w:szCs w:val="26"/>
        </w:rPr>
      </w:pPr>
    </w:p>
    <w:p w14:paraId="5EC086D0" w14:textId="77777777" w:rsidR="0092069C" w:rsidRDefault="0092069C" w:rsidP="00425885">
      <w:pPr>
        <w:spacing w:line="360" w:lineRule="auto"/>
        <w:jc w:val="center"/>
        <w:rPr>
          <w:rFonts w:ascii="Times New Roman" w:hAnsi="Times New Roman" w:cs="Times New Roman"/>
          <w:sz w:val="26"/>
          <w:szCs w:val="26"/>
        </w:rPr>
      </w:pPr>
    </w:p>
    <w:p w14:paraId="1B00AFA8" w14:textId="77777777" w:rsidR="0092069C" w:rsidRDefault="0092069C" w:rsidP="00425885">
      <w:pPr>
        <w:spacing w:line="360" w:lineRule="auto"/>
        <w:jc w:val="center"/>
        <w:rPr>
          <w:rFonts w:ascii="Times New Roman" w:hAnsi="Times New Roman" w:cs="Times New Roman"/>
          <w:sz w:val="26"/>
          <w:szCs w:val="26"/>
        </w:rPr>
      </w:pPr>
    </w:p>
    <w:p w14:paraId="045F8E8F" w14:textId="77777777" w:rsidR="0092069C" w:rsidRDefault="0092069C" w:rsidP="00425885">
      <w:pPr>
        <w:spacing w:line="360" w:lineRule="auto"/>
        <w:jc w:val="center"/>
        <w:rPr>
          <w:rFonts w:ascii="Times New Roman" w:hAnsi="Times New Roman" w:cs="Times New Roman"/>
          <w:sz w:val="26"/>
          <w:szCs w:val="26"/>
        </w:rPr>
      </w:pPr>
    </w:p>
    <w:p w14:paraId="60ECC536" w14:textId="77777777" w:rsidR="0092069C" w:rsidRDefault="0092069C" w:rsidP="00425885">
      <w:pPr>
        <w:spacing w:line="360" w:lineRule="auto"/>
        <w:jc w:val="center"/>
        <w:rPr>
          <w:rFonts w:ascii="Times New Roman" w:hAnsi="Times New Roman" w:cs="Times New Roman"/>
          <w:sz w:val="26"/>
          <w:szCs w:val="26"/>
        </w:rPr>
      </w:pPr>
    </w:p>
    <w:p w14:paraId="74DB3A00" w14:textId="77777777" w:rsidR="00A94F3F" w:rsidRDefault="00A94F3F" w:rsidP="00425885">
      <w:pPr>
        <w:spacing w:line="360" w:lineRule="auto"/>
        <w:jc w:val="center"/>
        <w:rPr>
          <w:rFonts w:ascii="Times New Roman" w:hAnsi="Times New Roman" w:cs="Times New Roman"/>
          <w:sz w:val="26"/>
          <w:szCs w:val="26"/>
        </w:rPr>
      </w:pPr>
    </w:p>
    <w:p w14:paraId="194D0EFC" w14:textId="3150D055" w:rsidR="00A94F3F" w:rsidRDefault="00A94F3F" w:rsidP="00425885">
      <w:pPr>
        <w:spacing w:line="360" w:lineRule="auto"/>
        <w:jc w:val="center"/>
        <w:rPr>
          <w:rFonts w:ascii="Times New Roman" w:hAnsi="Times New Roman" w:cs="Times New Roman"/>
          <w:sz w:val="26"/>
          <w:szCs w:val="26"/>
        </w:rPr>
      </w:pPr>
    </w:p>
    <w:p w14:paraId="04552047" w14:textId="77777777" w:rsidR="00A94F3F" w:rsidRDefault="00A94F3F" w:rsidP="00425885">
      <w:pPr>
        <w:spacing w:line="360" w:lineRule="auto"/>
        <w:jc w:val="center"/>
        <w:rPr>
          <w:rFonts w:ascii="Times New Roman" w:hAnsi="Times New Roman" w:cs="Times New Roman"/>
          <w:sz w:val="26"/>
          <w:szCs w:val="26"/>
        </w:rPr>
      </w:pPr>
    </w:p>
    <w:p w14:paraId="4A33A3A9" w14:textId="77777777" w:rsidR="00A94F3F" w:rsidRDefault="00A94F3F" w:rsidP="00425885">
      <w:pPr>
        <w:spacing w:line="360" w:lineRule="auto"/>
        <w:jc w:val="center"/>
        <w:rPr>
          <w:rFonts w:ascii="Times New Roman" w:hAnsi="Times New Roman" w:cs="Times New Roman"/>
          <w:sz w:val="26"/>
          <w:szCs w:val="26"/>
        </w:rPr>
      </w:pPr>
    </w:p>
    <w:p w14:paraId="3A1A71B9" w14:textId="77777777" w:rsidR="00A94F3F" w:rsidRDefault="00A94F3F" w:rsidP="00425885">
      <w:pPr>
        <w:spacing w:line="360" w:lineRule="auto"/>
        <w:jc w:val="center"/>
        <w:rPr>
          <w:rFonts w:ascii="Times New Roman" w:hAnsi="Times New Roman" w:cs="Times New Roman"/>
          <w:sz w:val="26"/>
          <w:szCs w:val="26"/>
        </w:rPr>
      </w:pPr>
    </w:p>
    <w:p w14:paraId="368901A6" w14:textId="7B6401C4" w:rsidR="00A94F3F" w:rsidRPr="00A94F3F" w:rsidRDefault="00A94F3F" w:rsidP="00425885">
      <w:pPr>
        <w:spacing w:line="360" w:lineRule="auto"/>
        <w:jc w:val="center"/>
        <w:rPr>
          <w:rFonts w:ascii="Times New Roman" w:hAnsi="Times New Roman" w:cs="Times New Roman"/>
          <w:b/>
          <w:i/>
          <w:sz w:val="32"/>
          <w:szCs w:val="32"/>
        </w:rPr>
      </w:pPr>
    </w:p>
    <w:sectPr w:rsidR="00A94F3F" w:rsidRPr="00A94F3F" w:rsidSect="00A83855">
      <w:footerReference w:type="default" r:id="rId55"/>
      <w:pgSz w:w="11906" w:h="16838"/>
      <w:pgMar w:top="1417" w:right="170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3CA51" w14:textId="77777777" w:rsidR="008D6419" w:rsidRDefault="008D6419" w:rsidP="00277551">
      <w:pPr>
        <w:spacing w:after="0" w:line="240" w:lineRule="auto"/>
      </w:pPr>
      <w:r>
        <w:separator/>
      </w:r>
    </w:p>
  </w:endnote>
  <w:endnote w:type="continuationSeparator" w:id="0">
    <w:p w14:paraId="04EC1BAE" w14:textId="77777777" w:rsidR="008D6419" w:rsidRDefault="008D6419" w:rsidP="00277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7039350"/>
      <w:docPartObj>
        <w:docPartGallery w:val="Page Numbers (Bottom of Page)"/>
        <w:docPartUnique/>
      </w:docPartObj>
    </w:sdtPr>
    <w:sdtEndPr/>
    <w:sdtContent>
      <w:p w14:paraId="3E94A52E" w14:textId="77777777" w:rsidR="00277551" w:rsidRDefault="00277551">
        <w:pPr>
          <w:pStyle w:val="Pidipagina"/>
          <w:jc w:val="right"/>
        </w:pPr>
        <w:r>
          <w:fldChar w:fldCharType="begin"/>
        </w:r>
        <w:r>
          <w:instrText>PAGE   \* MERGEFORMAT</w:instrText>
        </w:r>
        <w:r>
          <w:fldChar w:fldCharType="separate"/>
        </w:r>
        <w:r w:rsidR="00110231">
          <w:rPr>
            <w:noProof/>
          </w:rPr>
          <w:t>136</w:t>
        </w:r>
        <w:r>
          <w:fldChar w:fldCharType="end"/>
        </w:r>
      </w:p>
    </w:sdtContent>
  </w:sdt>
  <w:p w14:paraId="6791A1E9" w14:textId="77777777" w:rsidR="00277551" w:rsidRDefault="0027755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514B3" w14:textId="77777777" w:rsidR="008D6419" w:rsidRDefault="008D6419" w:rsidP="00277551">
      <w:pPr>
        <w:spacing w:after="0" w:line="240" w:lineRule="auto"/>
      </w:pPr>
      <w:r>
        <w:separator/>
      </w:r>
    </w:p>
  </w:footnote>
  <w:footnote w:type="continuationSeparator" w:id="0">
    <w:p w14:paraId="76CF6CC4" w14:textId="77777777" w:rsidR="008D6419" w:rsidRDefault="008D6419" w:rsidP="00277551">
      <w:pPr>
        <w:spacing w:after="0" w:line="240" w:lineRule="auto"/>
      </w:pPr>
      <w:r>
        <w:continuationSeparator/>
      </w:r>
    </w:p>
  </w:footnote>
  <w:footnote w:id="1">
    <w:p w14:paraId="2221CC74" w14:textId="77777777" w:rsidR="0044799C" w:rsidRPr="0061461B" w:rsidRDefault="0044799C" w:rsidP="0044799C">
      <w:pPr>
        <w:pStyle w:val="Testonotaapidipagina"/>
      </w:pPr>
      <w:r w:rsidRPr="0061461B">
        <w:rPr>
          <w:rStyle w:val="Rimandonotaapidipagina"/>
        </w:rPr>
        <w:footnoteRef/>
      </w:r>
      <w:r w:rsidRPr="0061461B">
        <w:t xml:space="preserve"> </w:t>
      </w:r>
      <w:r w:rsidRPr="0061461B">
        <w:rPr>
          <w:rFonts w:ascii="Times New Roman" w:hAnsi="Times New Roman" w:cs="Times New Roman"/>
        </w:rPr>
        <w:t>Vincent Van Gogh</w:t>
      </w:r>
    </w:p>
  </w:footnote>
  <w:footnote w:id="2">
    <w:p w14:paraId="05AD3EA8" w14:textId="77777777"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Pr="0061461B">
        <w:rPr>
          <w:rFonts w:ascii="Times New Roman" w:hAnsi="Times New Roman" w:cs="Times New Roman"/>
        </w:rPr>
        <w:t xml:space="preserve">Testo disponibile al seguente link: </w:t>
      </w:r>
      <w:hyperlink r:id="rId1" w:anchor=":~:text=Tra%20le%20moltissime%20definizioni%20di,nuove%2C%20che%20siano%20utili%22" w:history="1">
        <w:r w:rsidRPr="0061461B">
          <w:rPr>
            <w:rStyle w:val="Collegamentoipertestuale"/>
            <w:rFonts w:ascii="Times New Roman" w:hAnsi="Times New Roman" w:cs="Times New Roman"/>
          </w:rPr>
          <w:t>https://it.wikipedia.org/wiki/Creativit%C3%A0#:~:text=Tra%20le%20moltissime%20definizioni%20di,nuove%2C%20che%20siano%20utili%22</w:t>
        </w:r>
      </w:hyperlink>
      <w:r w:rsidRPr="0061461B">
        <w:rPr>
          <w:rFonts w:ascii="Times New Roman" w:hAnsi="Times New Roman" w:cs="Times New Roman"/>
        </w:rPr>
        <w:t>.</w:t>
      </w:r>
    </w:p>
    <w:p w14:paraId="62497591" w14:textId="77777777" w:rsidR="0044799C" w:rsidRDefault="0044799C" w:rsidP="0044799C">
      <w:pPr>
        <w:pStyle w:val="Testonotaapidipagina"/>
      </w:pPr>
    </w:p>
  </w:footnote>
  <w:footnote w:id="3">
    <w:p w14:paraId="373020E8" w14:textId="77777777"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Pr="0061461B">
        <w:rPr>
          <w:rFonts w:ascii="Times New Roman" w:hAnsi="Times New Roman" w:cs="Times New Roman"/>
        </w:rPr>
        <w:t xml:space="preserve">Testo di riferimento al seguente link: </w:t>
      </w:r>
      <w:hyperlink r:id="rId2" w:history="1">
        <w:r w:rsidRPr="0061461B">
          <w:rPr>
            <w:rStyle w:val="Collegamentoipertestuale"/>
            <w:rFonts w:ascii="Times New Roman" w:hAnsi="Times New Roman" w:cs="Times New Roman"/>
          </w:rPr>
          <w:t>https://nuovoeutile.it/creativita-cosa-vuol-dire-2/</w:t>
        </w:r>
      </w:hyperlink>
      <w:r w:rsidRPr="0061461B">
        <w:rPr>
          <w:rFonts w:ascii="Times New Roman" w:hAnsi="Times New Roman" w:cs="Times New Roman"/>
        </w:rPr>
        <w:t xml:space="preserve"> </w:t>
      </w:r>
    </w:p>
  </w:footnote>
  <w:footnote w:id="4">
    <w:p w14:paraId="4C6B26F8" w14:textId="5D78FE7A"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Pr="0061461B">
        <w:rPr>
          <w:rFonts w:ascii="Times New Roman" w:hAnsi="Times New Roman" w:cs="Times New Roman"/>
        </w:rPr>
        <w:t xml:space="preserve">Testo </w:t>
      </w:r>
      <w:r w:rsidR="00E839FC" w:rsidRPr="0061461B">
        <w:rPr>
          <w:rFonts w:ascii="Times New Roman" w:hAnsi="Times New Roman" w:cs="Times New Roman"/>
        </w:rPr>
        <w:t>disponibile al</w:t>
      </w:r>
      <w:r w:rsidRPr="0061461B">
        <w:rPr>
          <w:rFonts w:ascii="Times New Roman" w:hAnsi="Times New Roman" w:cs="Times New Roman"/>
        </w:rPr>
        <w:t xml:space="preserve"> seguente link: </w:t>
      </w:r>
      <w:hyperlink r:id="rId3" w:history="1">
        <w:r w:rsidRPr="0061461B">
          <w:rPr>
            <w:rStyle w:val="Collegamentoipertestuale"/>
            <w:rFonts w:ascii="Times New Roman" w:hAnsi="Times New Roman" w:cs="Times New Roman"/>
          </w:rPr>
          <w:t>https://nuovoeutile.it/creativita-cosa-vuol-dire-2/</w:t>
        </w:r>
      </w:hyperlink>
    </w:p>
    <w:p w14:paraId="45C2C4E5" w14:textId="77777777" w:rsidR="0044799C" w:rsidRPr="00DB3F0C" w:rsidRDefault="0044799C" w:rsidP="0044799C">
      <w:pPr>
        <w:pStyle w:val="Testonotaapidipagina"/>
        <w:rPr>
          <w:rFonts w:ascii="Times New Roman" w:hAnsi="Times New Roman" w:cs="Times New Roman"/>
          <w:sz w:val="18"/>
          <w:szCs w:val="18"/>
        </w:rPr>
      </w:pPr>
    </w:p>
  </w:footnote>
  <w:footnote w:id="5">
    <w:p w14:paraId="5C0865FF" w14:textId="77777777"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Pr="0061461B">
        <w:rPr>
          <w:rFonts w:ascii="Times New Roman" w:hAnsi="Times New Roman" w:cs="Times New Roman"/>
        </w:rPr>
        <w:t xml:space="preserve">Testo di riferimento al seguente link: </w:t>
      </w:r>
      <w:hyperlink r:id="rId4" w:history="1">
        <w:r w:rsidRPr="0061461B">
          <w:rPr>
            <w:rStyle w:val="Collegamentoipertestuale"/>
            <w:rFonts w:ascii="Times New Roman" w:hAnsi="Times New Roman" w:cs="Times New Roman"/>
          </w:rPr>
          <w:t>https://www.pensarecreativo.com/definizione-creativita/</w:t>
        </w:r>
      </w:hyperlink>
      <w:r w:rsidRPr="0061461B">
        <w:rPr>
          <w:rFonts w:ascii="Times New Roman" w:hAnsi="Times New Roman" w:cs="Times New Roman"/>
        </w:rPr>
        <w:t xml:space="preserve"> </w:t>
      </w:r>
    </w:p>
  </w:footnote>
  <w:footnote w:id="6">
    <w:p w14:paraId="493DDB8D" w14:textId="5B9A85CC"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00E839FC">
        <w:rPr>
          <w:rFonts w:ascii="Times New Roman" w:hAnsi="Times New Roman" w:cs="Times New Roman"/>
        </w:rPr>
        <w:t>Bruner J.S.</w:t>
      </w:r>
      <w:r w:rsidRPr="0061461B">
        <w:rPr>
          <w:rFonts w:ascii="Times New Roman" w:hAnsi="Times New Roman" w:cs="Times New Roman"/>
        </w:rPr>
        <w:t xml:space="preserve">, </w:t>
      </w:r>
      <w:r w:rsidRPr="0061461B">
        <w:rPr>
          <w:rFonts w:ascii="Times New Roman" w:hAnsi="Times New Roman" w:cs="Times New Roman"/>
          <w:i/>
        </w:rPr>
        <w:t>Il conoscere: saggi per la mano sinistra</w:t>
      </w:r>
      <w:r w:rsidRPr="0061461B">
        <w:rPr>
          <w:rFonts w:ascii="Times New Roman" w:hAnsi="Times New Roman" w:cs="Times New Roman"/>
        </w:rPr>
        <w:t>, Roma, Armando, 1968, p. 142.</w:t>
      </w:r>
    </w:p>
  </w:footnote>
  <w:footnote w:id="7">
    <w:p w14:paraId="651C89FC" w14:textId="77777777" w:rsidR="0044799C" w:rsidRPr="0061461B" w:rsidRDefault="0044799C" w:rsidP="0044799C">
      <w:pPr>
        <w:pStyle w:val="Testonotaapidipagina"/>
        <w:rPr>
          <w:rFonts w:ascii="Times New Roman" w:hAnsi="Times New Roman" w:cs="Times New Roman"/>
        </w:rPr>
      </w:pPr>
      <w:r w:rsidRPr="0061461B">
        <w:rPr>
          <w:rStyle w:val="Rimandonotaapidipagina"/>
        </w:rPr>
        <w:footnoteRef/>
      </w:r>
      <w:r w:rsidRPr="0061461B">
        <w:t xml:space="preserve"> </w:t>
      </w:r>
      <w:r w:rsidRPr="0061461B">
        <w:rPr>
          <w:rFonts w:ascii="Times New Roman" w:hAnsi="Times New Roman" w:cs="Times New Roman"/>
        </w:rPr>
        <w:t xml:space="preserve">Testo di riferimento al seguente link: </w:t>
      </w:r>
      <w:hyperlink r:id="rId5" w:history="1">
        <w:r w:rsidRPr="0061461B">
          <w:rPr>
            <w:rStyle w:val="Collegamentoipertestuale"/>
            <w:rFonts w:ascii="Times New Roman" w:hAnsi="Times New Roman" w:cs="Times New Roman"/>
          </w:rPr>
          <w:t>https://medicinaonline.co/2018/10/27/creativita-in-psicologia-definizione-significato-pensiero-divergente/</w:t>
        </w:r>
      </w:hyperlink>
      <w:r w:rsidRPr="0061461B">
        <w:rPr>
          <w:rFonts w:ascii="Times New Roman" w:hAnsi="Times New Roman" w:cs="Times New Roman"/>
        </w:rPr>
        <w:t xml:space="preserve"> </w:t>
      </w:r>
    </w:p>
  </w:footnote>
  <w:footnote w:id="8">
    <w:p w14:paraId="728E3F99" w14:textId="2315956A" w:rsidR="0039003D" w:rsidRPr="005A6E60" w:rsidRDefault="0039003D" w:rsidP="0039003D">
      <w:pPr>
        <w:pStyle w:val="Testonotaapidipagina"/>
        <w:rPr>
          <w:rFonts w:ascii="Times New Roman" w:hAnsi="Times New Roman" w:cs="Times New Roman"/>
          <w:sz w:val="18"/>
          <w:szCs w:val="18"/>
          <w:lang w:val="en-US"/>
        </w:rPr>
      </w:pPr>
      <w:r w:rsidRPr="0039003D">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Gabora, L. (2011). An analysis of the blind variation and selective retention theory of creativity. Creativity Research Journal, 23(2), 155-165.</w:t>
      </w:r>
    </w:p>
  </w:footnote>
  <w:footnote w:id="9">
    <w:p w14:paraId="491ADC36" w14:textId="510C986A" w:rsidR="00255D1D" w:rsidRPr="005A6E60" w:rsidRDefault="00255D1D" w:rsidP="00255D1D">
      <w:pPr>
        <w:pStyle w:val="Testonotaapidipagina"/>
        <w:rPr>
          <w:rFonts w:ascii="Times New Roman" w:hAnsi="Times New Roman" w:cs="Times New Roman"/>
          <w:sz w:val="18"/>
          <w:szCs w:val="18"/>
          <w:lang w:val="en-US"/>
        </w:rPr>
      </w:pPr>
      <w:r w:rsidRPr="00255D1D">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Gould, S. J. (2002). The Structure of Evolutionary Theory. Cambridge, MA: Harvard University Press.</w:t>
      </w:r>
    </w:p>
  </w:footnote>
  <w:footnote w:id="10">
    <w:p w14:paraId="7B1F3BD7" w14:textId="51B49671" w:rsidR="00C53485" w:rsidRPr="005A6E60" w:rsidRDefault="00C53485" w:rsidP="00C53485">
      <w:pPr>
        <w:pStyle w:val="Testonotaapidipagina"/>
        <w:rPr>
          <w:rFonts w:ascii="Times New Roman" w:hAnsi="Times New Roman" w:cs="Times New Roman"/>
          <w:sz w:val="18"/>
          <w:szCs w:val="18"/>
          <w:lang w:val="en-US"/>
        </w:rPr>
      </w:pPr>
      <w:r w:rsidRPr="00C53485">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Paulus, P. B., &amp; Nijstad, B. A. (2003). Group creativity: Innovation through collaboration: Oxford University Press</w:t>
      </w:r>
    </w:p>
  </w:footnote>
  <w:footnote w:id="11">
    <w:p w14:paraId="12E6799E" w14:textId="77777777" w:rsidR="009E6D26" w:rsidRPr="00E05F08" w:rsidRDefault="009E6D26" w:rsidP="009E6D26">
      <w:pPr>
        <w:pStyle w:val="Testonotaapidipagina"/>
        <w:rPr>
          <w:rFonts w:ascii="Times New Roman" w:hAnsi="Times New Roman" w:cs="Times New Roman"/>
          <w:sz w:val="18"/>
          <w:szCs w:val="18"/>
        </w:rPr>
      </w:pPr>
      <w:r>
        <w:rPr>
          <w:rStyle w:val="Rimandonotaapidipagina"/>
        </w:rPr>
        <w:footnoteRef/>
      </w:r>
      <w:r>
        <w:t xml:space="preserve"> </w:t>
      </w:r>
      <w:r w:rsidRPr="00E05F08">
        <w:rPr>
          <w:rFonts w:ascii="Times New Roman" w:hAnsi="Times New Roman" w:cs="Times New Roman"/>
          <w:sz w:val="18"/>
          <w:szCs w:val="18"/>
        </w:rPr>
        <w:t xml:space="preserve">Testo liberamente tradotto dal sito: </w:t>
      </w:r>
      <w:hyperlink r:id="rId6" w:history="1">
        <w:r w:rsidRPr="00E05F08">
          <w:rPr>
            <w:rStyle w:val="Collegamentoipertestuale"/>
            <w:rFonts w:ascii="Times New Roman" w:hAnsi="Times New Roman" w:cs="Times New Roman"/>
            <w:sz w:val="18"/>
            <w:szCs w:val="18"/>
          </w:rPr>
          <w:t>https://www.huffingtonpost.es/2014/03/07/18-cosas-que-las-personas_n_4918760.html</w:t>
        </w:r>
      </w:hyperlink>
      <w:r w:rsidRPr="00E05F08">
        <w:rPr>
          <w:rFonts w:ascii="Times New Roman" w:hAnsi="Times New Roman" w:cs="Times New Roman"/>
          <w:sz w:val="18"/>
          <w:szCs w:val="18"/>
        </w:rPr>
        <w:t xml:space="preserve"> </w:t>
      </w:r>
    </w:p>
  </w:footnote>
  <w:footnote w:id="12">
    <w:p w14:paraId="2ED4598C" w14:textId="77777777" w:rsidR="009E6D26" w:rsidRPr="00E05F08" w:rsidRDefault="009E6D26" w:rsidP="009E6D26">
      <w:pPr>
        <w:pStyle w:val="Testonotaapidipagina"/>
        <w:rPr>
          <w:rFonts w:ascii="Times New Roman" w:hAnsi="Times New Roman" w:cs="Times New Roman"/>
          <w:sz w:val="18"/>
          <w:szCs w:val="18"/>
        </w:rPr>
      </w:pPr>
      <w:r w:rsidRPr="00E05F08">
        <w:rPr>
          <w:rStyle w:val="Rimandonotaapidipagina"/>
          <w:rFonts w:ascii="Times New Roman" w:hAnsi="Times New Roman" w:cs="Times New Roman"/>
          <w:sz w:val="18"/>
          <w:szCs w:val="18"/>
        </w:rPr>
        <w:footnoteRef/>
      </w:r>
      <w:r w:rsidRPr="00E05F08">
        <w:rPr>
          <w:rFonts w:ascii="Times New Roman" w:hAnsi="Times New Roman" w:cs="Times New Roman"/>
          <w:sz w:val="18"/>
          <w:szCs w:val="18"/>
        </w:rPr>
        <w:t xml:space="preserve"> Testo di riferimento al seguente link: </w:t>
      </w:r>
      <w:hyperlink r:id="rId7" w:history="1">
        <w:r w:rsidRPr="00E05F08">
          <w:rPr>
            <w:rStyle w:val="Collegamentoipertestuale"/>
            <w:rFonts w:ascii="Times New Roman" w:hAnsi="Times New Roman" w:cs="Times New Roman"/>
            <w:sz w:val="18"/>
            <w:szCs w:val="18"/>
          </w:rPr>
          <w:t>https://lamenteemeravigliosa.it/avete-una-personalita-creativa/</w:t>
        </w:r>
      </w:hyperlink>
      <w:r w:rsidRPr="00E05F08">
        <w:rPr>
          <w:rFonts w:ascii="Times New Roman" w:hAnsi="Times New Roman" w:cs="Times New Roman"/>
          <w:sz w:val="18"/>
          <w:szCs w:val="18"/>
        </w:rPr>
        <w:t xml:space="preserve"> </w:t>
      </w:r>
    </w:p>
  </w:footnote>
  <w:footnote w:id="13">
    <w:p w14:paraId="4BD7FBD9" w14:textId="16922DB0" w:rsidR="0048532D" w:rsidRPr="0048532D" w:rsidRDefault="0048532D">
      <w:pPr>
        <w:pStyle w:val="Testonotaapidipagina"/>
        <w:rPr>
          <w:rFonts w:ascii="Times New Roman" w:hAnsi="Times New Roman" w:cs="Times New Roman"/>
          <w:sz w:val="18"/>
          <w:szCs w:val="18"/>
        </w:rPr>
      </w:pPr>
      <w:r w:rsidRPr="0048532D">
        <w:rPr>
          <w:rStyle w:val="Rimandonotaapidipagina"/>
          <w:rFonts w:ascii="Times New Roman" w:hAnsi="Times New Roman" w:cs="Times New Roman"/>
          <w:sz w:val="18"/>
          <w:szCs w:val="18"/>
        </w:rPr>
        <w:footnoteRef/>
      </w:r>
      <w:r w:rsidRPr="0048532D">
        <w:rPr>
          <w:rFonts w:ascii="Times New Roman" w:hAnsi="Times New Roman" w:cs="Times New Roman"/>
          <w:sz w:val="18"/>
          <w:szCs w:val="18"/>
        </w:rPr>
        <w:t xml:space="preserve"> </w:t>
      </w:r>
      <w:r>
        <w:rPr>
          <w:rFonts w:ascii="Times New Roman" w:hAnsi="Times New Roman" w:cs="Times New Roman"/>
          <w:sz w:val="18"/>
          <w:szCs w:val="18"/>
        </w:rPr>
        <w:t xml:space="preserve">Aforismi di </w:t>
      </w:r>
      <w:r w:rsidRPr="0048532D">
        <w:rPr>
          <w:rFonts w:ascii="Times New Roman" w:hAnsi="Times New Roman" w:cs="Times New Roman"/>
          <w:sz w:val="18"/>
          <w:szCs w:val="18"/>
        </w:rPr>
        <w:t>Albert Einstein</w:t>
      </w:r>
    </w:p>
  </w:footnote>
  <w:footnote w:id="14">
    <w:p w14:paraId="13D3F993" w14:textId="4751E114" w:rsidR="004D161E" w:rsidRPr="004D161E" w:rsidRDefault="004D161E">
      <w:pPr>
        <w:pStyle w:val="Testonotaapidipagina"/>
        <w:rPr>
          <w:rFonts w:ascii="Times New Roman" w:hAnsi="Times New Roman" w:cs="Times New Roman"/>
          <w:sz w:val="18"/>
          <w:szCs w:val="18"/>
        </w:rPr>
      </w:pPr>
      <w:r>
        <w:rPr>
          <w:rStyle w:val="Rimandonotaapidipagina"/>
        </w:rPr>
        <w:footnoteRef/>
      </w:r>
      <w:r>
        <w:t xml:space="preserve"> </w:t>
      </w:r>
      <w:r w:rsidRPr="004D161E">
        <w:rPr>
          <w:rFonts w:ascii="Times New Roman" w:hAnsi="Times New Roman" w:cs="Times New Roman"/>
          <w:sz w:val="18"/>
          <w:szCs w:val="18"/>
        </w:rPr>
        <w:t>Guilford (1982) ha successivamente esteso il modello fino a 180 diverse abilità mentali, ma il modello SOI on 120 abilità resta il più studiato in letteratura</w:t>
      </w:r>
      <w:r>
        <w:rPr>
          <w:rFonts w:ascii="Times New Roman" w:hAnsi="Times New Roman" w:cs="Times New Roman"/>
          <w:sz w:val="18"/>
          <w:szCs w:val="18"/>
        </w:rPr>
        <w:t>.</w:t>
      </w:r>
    </w:p>
  </w:footnote>
  <w:footnote w:id="15">
    <w:p w14:paraId="7B44C30D" w14:textId="1B31C5C4" w:rsidR="00EA5361" w:rsidRPr="00EA5361" w:rsidRDefault="00EA5361" w:rsidP="000D578B">
      <w:pPr>
        <w:pStyle w:val="Testonotaapidipagina"/>
        <w:spacing w:before="120"/>
        <w:rPr>
          <w:rFonts w:ascii="Times New Roman" w:hAnsi="Times New Roman" w:cs="Times New Roman"/>
          <w:bCs/>
          <w:sz w:val="18"/>
          <w:szCs w:val="18"/>
        </w:rPr>
      </w:pPr>
      <w:r w:rsidRPr="00EA5361">
        <w:rPr>
          <w:rStyle w:val="Rimandonotaapidipagina"/>
          <w:rFonts w:ascii="Times New Roman" w:hAnsi="Times New Roman" w:cs="Times New Roman"/>
          <w:sz w:val="18"/>
          <w:szCs w:val="18"/>
        </w:rPr>
        <w:footnoteRef/>
      </w:r>
      <w:r w:rsidRPr="00EA5361">
        <w:rPr>
          <w:rFonts w:ascii="Times New Roman" w:hAnsi="Times New Roman" w:cs="Times New Roman"/>
          <w:sz w:val="18"/>
          <w:szCs w:val="18"/>
        </w:rPr>
        <w:t xml:space="preserve"> </w:t>
      </w:r>
      <w:r w:rsidRPr="00EA5361">
        <w:rPr>
          <w:rFonts w:ascii="Times New Roman" w:hAnsi="Times New Roman" w:cs="Times New Roman"/>
          <w:bCs/>
          <w:sz w:val="18"/>
          <w:szCs w:val="18"/>
        </w:rPr>
        <w:t xml:space="preserve">Rogers C., Stevens B., (1987). </w:t>
      </w:r>
      <w:r w:rsidRPr="00EA5361">
        <w:rPr>
          <w:rFonts w:ascii="Times New Roman" w:hAnsi="Times New Roman" w:cs="Times New Roman"/>
          <w:sz w:val="18"/>
          <w:szCs w:val="18"/>
        </w:rPr>
        <w:t>Da persona a persona. Il problema di essere umani</w:t>
      </w:r>
      <w:r w:rsidRPr="00EA5361">
        <w:rPr>
          <w:rFonts w:ascii="Times New Roman" w:hAnsi="Times New Roman" w:cs="Times New Roman"/>
          <w:i/>
          <w:iCs/>
          <w:sz w:val="18"/>
          <w:szCs w:val="18"/>
        </w:rPr>
        <w:t>,</w:t>
      </w:r>
      <w:r w:rsidRPr="00EA5361">
        <w:rPr>
          <w:rFonts w:ascii="Times New Roman" w:hAnsi="Times New Roman" w:cs="Times New Roman"/>
          <w:sz w:val="18"/>
          <w:szCs w:val="18"/>
        </w:rPr>
        <w:t xml:space="preserve"> Casa Editrice Astrolabio. </w:t>
      </w:r>
    </w:p>
  </w:footnote>
  <w:footnote w:id="16">
    <w:p w14:paraId="13270BFF" w14:textId="080AA4A1" w:rsidR="007E0D71" w:rsidRPr="00156087" w:rsidRDefault="007E0D71" w:rsidP="00156087">
      <w:pPr>
        <w:pStyle w:val="Nessunaspaziatura"/>
        <w:rPr>
          <w:rFonts w:ascii="Times New Roman" w:hAnsi="Times New Roman" w:cs="Times New Roman"/>
          <w:sz w:val="18"/>
          <w:szCs w:val="18"/>
          <w:lang w:eastAsia="it-IT"/>
        </w:rPr>
      </w:pPr>
      <w:r w:rsidRPr="00156087">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eastAsia="it-IT"/>
        </w:rPr>
        <w:t xml:space="preserve"> Vygotskij, L. S., &amp; Villa, A. (2010). </w:t>
      </w:r>
      <w:r w:rsidRPr="00156087">
        <w:rPr>
          <w:rFonts w:ascii="Times New Roman" w:hAnsi="Times New Roman" w:cs="Times New Roman"/>
          <w:sz w:val="18"/>
          <w:szCs w:val="18"/>
          <w:lang w:eastAsia="it-IT"/>
        </w:rPr>
        <w:t>Immaginazione e creatività nell'età infantile. Editori Riuniti University Press.</w:t>
      </w:r>
    </w:p>
  </w:footnote>
  <w:footnote w:id="17">
    <w:p w14:paraId="4D0C1B69" w14:textId="04FDCD5C" w:rsidR="007E0D71" w:rsidRPr="00156087" w:rsidRDefault="007E0D71" w:rsidP="00156087">
      <w:pPr>
        <w:pStyle w:val="Nessunaspaziatura"/>
        <w:rPr>
          <w:rFonts w:ascii="Times New Roman" w:hAnsi="Times New Roman" w:cs="Times New Roman"/>
          <w:sz w:val="18"/>
          <w:szCs w:val="18"/>
          <w:lang w:eastAsia="it-IT"/>
        </w:rPr>
      </w:pPr>
      <w:r w:rsidRPr="00156087">
        <w:rPr>
          <w:rStyle w:val="Rimandonotaapidipagina"/>
          <w:rFonts w:ascii="Times New Roman" w:hAnsi="Times New Roman" w:cs="Times New Roman"/>
          <w:sz w:val="18"/>
          <w:szCs w:val="18"/>
        </w:rPr>
        <w:footnoteRef/>
      </w:r>
      <w:r w:rsidRPr="00156087">
        <w:rPr>
          <w:rFonts w:ascii="Times New Roman" w:hAnsi="Times New Roman" w:cs="Times New Roman"/>
          <w:sz w:val="18"/>
          <w:szCs w:val="18"/>
        </w:rPr>
        <w:t xml:space="preserve"> </w:t>
      </w:r>
      <w:r w:rsidRPr="00156087">
        <w:rPr>
          <w:rFonts w:ascii="Times New Roman" w:hAnsi="Times New Roman" w:cs="Times New Roman"/>
          <w:sz w:val="18"/>
          <w:szCs w:val="18"/>
          <w:lang w:eastAsia="it-IT"/>
        </w:rPr>
        <w:t xml:space="preserve">Morin E. (2002a), L’identità umana, Raffaello Cortina Editore, Milano. </w:t>
      </w:r>
    </w:p>
  </w:footnote>
  <w:footnote w:id="18">
    <w:p w14:paraId="5047B53B" w14:textId="7BBEA37A" w:rsidR="00426952" w:rsidRDefault="00426952" w:rsidP="00156087">
      <w:pPr>
        <w:pStyle w:val="Nessunaspaziatura"/>
      </w:pPr>
      <w:r w:rsidRPr="00156087">
        <w:rPr>
          <w:rStyle w:val="Rimandonotaapidipagina"/>
          <w:rFonts w:ascii="Times New Roman" w:hAnsi="Times New Roman" w:cs="Times New Roman"/>
          <w:sz w:val="18"/>
          <w:szCs w:val="18"/>
        </w:rPr>
        <w:footnoteRef/>
      </w:r>
      <w:r w:rsidRPr="00156087">
        <w:rPr>
          <w:rFonts w:ascii="Times New Roman" w:hAnsi="Times New Roman" w:cs="Times New Roman"/>
          <w:sz w:val="18"/>
          <w:szCs w:val="18"/>
        </w:rPr>
        <w:t xml:space="preserve"> </w:t>
      </w:r>
      <w:bookmarkStart w:id="10" w:name="_Hlk147823568"/>
      <w:r w:rsidRPr="00156087">
        <w:rPr>
          <w:rFonts w:ascii="Times New Roman" w:hAnsi="Times New Roman" w:cs="Times New Roman"/>
          <w:sz w:val="18"/>
          <w:szCs w:val="18"/>
        </w:rPr>
        <w:t>Testo di riferimento al seguente link:</w:t>
      </w:r>
      <w:r w:rsidR="009F7E8E" w:rsidRPr="00156087">
        <w:rPr>
          <w:rFonts w:ascii="Times New Roman" w:hAnsi="Times New Roman" w:cs="Times New Roman"/>
          <w:sz w:val="18"/>
          <w:szCs w:val="18"/>
        </w:rPr>
        <w:t xml:space="preserve"> </w:t>
      </w:r>
      <w:bookmarkEnd w:id="10"/>
      <w:r w:rsidRPr="00156087">
        <w:fldChar w:fldCharType="begin"/>
      </w:r>
      <w:r w:rsidRPr="00156087">
        <w:rPr>
          <w:rFonts w:ascii="Times New Roman" w:hAnsi="Times New Roman" w:cs="Times New Roman"/>
          <w:sz w:val="18"/>
          <w:szCs w:val="18"/>
        </w:rPr>
        <w:instrText>HYPERLINK "https://www.marianodiotto.it/creativita-cervello/"</w:instrText>
      </w:r>
      <w:r w:rsidRPr="00156087">
        <w:fldChar w:fldCharType="separate"/>
      </w:r>
      <w:r w:rsidR="009F7E8E" w:rsidRPr="00156087">
        <w:rPr>
          <w:rStyle w:val="Collegamentoipertestuale"/>
          <w:rFonts w:ascii="Times New Roman" w:hAnsi="Times New Roman" w:cs="Times New Roman"/>
          <w:sz w:val="18"/>
          <w:szCs w:val="18"/>
        </w:rPr>
        <w:t>https://www.marianodiotto.it/creativita-cervello/</w:t>
      </w:r>
      <w:r w:rsidRPr="00156087">
        <w:rPr>
          <w:rStyle w:val="Collegamentoipertestuale"/>
          <w:rFonts w:ascii="Times New Roman" w:hAnsi="Times New Roman" w:cs="Times New Roman"/>
          <w:sz w:val="18"/>
          <w:szCs w:val="18"/>
        </w:rPr>
        <w:fldChar w:fldCharType="end"/>
      </w:r>
      <w:r w:rsidR="009F7E8E">
        <w:t xml:space="preserve"> </w:t>
      </w:r>
    </w:p>
  </w:footnote>
  <w:footnote w:id="19">
    <w:p w14:paraId="7D24CB98" w14:textId="71A20F83" w:rsidR="00057D3B" w:rsidRPr="009C489E" w:rsidRDefault="00057D3B">
      <w:pPr>
        <w:pStyle w:val="Testonotaapidipagina"/>
        <w:rPr>
          <w:rFonts w:ascii="Times New Roman" w:hAnsi="Times New Roman" w:cs="Times New Roman"/>
          <w:sz w:val="18"/>
          <w:szCs w:val="18"/>
        </w:rPr>
      </w:pPr>
      <w:r>
        <w:rPr>
          <w:rStyle w:val="Rimandonotaapidipagina"/>
        </w:rPr>
        <w:footnoteRef/>
      </w:r>
      <w:r>
        <w:t xml:space="preserve"> </w:t>
      </w:r>
      <w:r w:rsidRPr="009F7E8E">
        <w:rPr>
          <w:rFonts w:ascii="Times New Roman" w:hAnsi="Times New Roman" w:cs="Times New Roman"/>
          <w:sz w:val="18"/>
          <w:szCs w:val="18"/>
        </w:rPr>
        <w:t>Testo di riferimento al seguente link:</w:t>
      </w:r>
      <w:r w:rsidRPr="00057D3B">
        <w:t xml:space="preserve"> </w:t>
      </w:r>
      <w:hyperlink r:id="rId8" w:history="1">
        <w:r w:rsidRPr="00AE5280">
          <w:rPr>
            <w:rStyle w:val="Collegamentoipertestuale"/>
            <w:rFonts w:ascii="Times New Roman" w:hAnsi="Times New Roman" w:cs="Times New Roman"/>
            <w:sz w:val="18"/>
            <w:szCs w:val="18"/>
          </w:rPr>
          <w:t>https://www.tesionline.it/appunti/non-classificati/la-creativit%C3%A0-definizione-e-tecniche-di-sviluppo/il-pensiero-produttivo-nella-creativit%C3%A0/164/6</w:t>
        </w:r>
      </w:hyperlink>
    </w:p>
  </w:footnote>
  <w:footnote w:id="20">
    <w:p w14:paraId="1174948F" w14:textId="6425B59C" w:rsidR="009C489E" w:rsidRDefault="009C489E">
      <w:pPr>
        <w:pStyle w:val="Testonotaapidipagina"/>
        <w:rPr>
          <w:rFonts w:ascii="Times New Roman" w:hAnsi="Times New Roman" w:cs="Times New Roman"/>
          <w:sz w:val="18"/>
          <w:szCs w:val="18"/>
        </w:rPr>
      </w:pPr>
      <w:r>
        <w:rPr>
          <w:rStyle w:val="Rimandonotaapidipagina"/>
        </w:rPr>
        <w:footnoteRef/>
      </w:r>
      <w:r>
        <w:t xml:space="preserve"> </w:t>
      </w:r>
      <w:r w:rsidRPr="009F7E8E">
        <w:rPr>
          <w:rFonts w:ascii="Times New Roman" w:hAnsi="Times New Roman" w:cs="Times New Roman"/>
          <w:sz w:val="18"/>
          <w:szCs w:val="18"/>
        </w:rPr>
        <w:t>Testo di riferimento al seguente link:</w:t>
      </w:r>
      <w:r w:rsidR="002D200C">
        <w:rPr>
          <w:rFonts w:ascii="Times New Roman" w:hAnsi="Times New Roman" w:cs="Times New Roman"/>
          <w:sz w:val="18"/>
          <w:szCs w:val="18"/>
        </w:rPr>
        <w:t xml:space="preserve"> </w:t>
      </w:r>
      <w:hyperlink r:id="rId9" w:history="1">
        <w:r w:rsidR="002D200C" w:rsidRPr="00AE5280">
          <w:rPr>
            <w:rStyle w:val="Collegamentoipertestuale"/>
            <w:rFonts w:ascii="Times New Roman" w:hAnsi="Times New Roman" w:cs="Times New Roman"/>
            <w:sz w:val="18"/>
            <w:szCs w:val="18"/>
          </w:rPr>
          <w:t>https://nuovoeutile.it/creativita-e-psiche-freud-jung-arieti-hillman/</w:t>
        </w:r>
      </w:hyperlink>
    </w:p>
    <w:p w14:paraId="4524C22C" w14:textId="77777777" w:rsidR="002D200C" w:rsidRDefault="002D200C">
      <w:pPr>
        <w:pStyle w:val="Testonotaapidipagina"/>
      </w:pPr>
    </w:p>
  </w:footnote>
  <w:footnote w:id="21">
    <w:p w14:paraId="394E8585" w14:textId="77777777" w:rsidR="00DB41C7" w:rsidRPr="005A6E60" w:rsidRDefault="002325E1" w:rsidP="00DB41C7">
      <w:pPr>
        <w:pStyle w:val="Testonotaapidipagina"/>
        <w:rPr>
          <w:rFonts w:ascii="Times New Roman" w:hAnsi="Times New Roman" w:cs="Times New Roman"/>
          <w:bCs/>
          <w:sz w:val="18"/>
          <w:szCs w:val="18"/>
        </w:rPr>
      </w:pPr>
      <w:r>
        <w:rPr>
          <w:rStyle w:val="Rimandonotaapidipagina"/>
        </w:rPr>
        <w:footnoteRef/>
      </w:r>
      <w:r>
        <w:t xml:space="preserve"> </w:t>
      </w:r>
      <w:r w:rsidR="00DB41C7" w:rsidRPr="005A6E60">
        <w:rPr>
          <w:rFonts w:ascii="Times New Roman" w:hAnsi="Times New Roman" w:cs="Times New Roman"/>
          <w:bCs/>
          <w:sz w:val="18"/>
          <w:szCs w:val="18"/>
        </w:rPr>
        <w:t xml:space="preserve">Arieti S., (1976). </w:t>
      </w:r>
      <w:r w:rsidR="00DB41C7" w:rsidRPr="00DB41C7">
        <w:rPr>
          <w:rFonts w:ascii="Times New Roman" w:hAnsi="Times New Roman" w:cs="Times New Roman"/>
          <w:sz w:val="18"/>
          <w:szCs w:val="18"/>
        </w:rPr>
        <w:t>Creatività, la sintesi magica, Il Pensiero Scientifico, Roma.</w:t>
      </w:r>
    </w:p>
    <w:p w14:paraId="6FE82A2D" w14:textId="14652299" w:rsidR="002325E1" w:rsidRPr="00DB41C7" w:rsidRDefault="002325E1">
      <w:pPr>
        <w:pStyle w:val="Testonotaapidipagina"/>
        <w:rPr>
          <w:rFonts w:ascii="Times New Roman" w:hAnsi="Times New Roman" w:cs="Times New Roman"/>
          <w:sz w:val="18"/>
          <w:szCs w:val="18"/>
        </w:rPr>
      </w:pPr>
    </w:p>
  </w:footnote>
  <w:footnote w:id="22">
    <w:p w14:paraId="0DC7AA9C" w14:textId="78A76940" w:rsidR="00A62D39" w:rsidRDefault="00A62D39">
      <w:pPr>
        <w:pStyle w:val="Testonotaapidipagina"/>
      </w:pPr>
      <w:r>
        <w:rPr>
          <w:rStyle w:val="Rimandonotaapidipagina"/>
        </w:rPr>
        <w:footnoteRef/>
      </w:r>
      <w:r>
        <w:t xml:space="preserve"> </w:t>
      </w:r>
      <w:r w:rsidR="00C32C83" w:rsidRPr="00C32C83">
        <w:rPr>
          <w:rFonts w:ascii="Times New Roman" w:hAnsi="Times New Roman" w:cs="Times New Roman"/>
          <w:sz w:val="18"/>
          <w:szCs w:val="18"/>
        </w:rPr>
        <w:t xml:space="preserve">Immagine di riferimento al seguente link: </w:t>
      </w:r>
      <w:hyperlink r:id="rId10" w:history="1">
        <w:r w:rsidR="00C32C83" w:rsidRPr="00AE5280">
          <w:rPr>
            <w:rStyle w:val="Collegamentoipertestuale"/>
          </w:rPr>
          <w:t>https://www.google.com/url?sa=i&amp;url=https%3A%2F%2Fwww.codethefuture.it%2Fesprimere-e-potenziare-la-creativita%2F&amp;psig=AOvVaw0EDNVP2O9vXaq526eIu2DM&amp;ust=1697013198890000&amp;source=images&amp;cd=vfe&amp;opi=89978449&amp;ved=0CBEQjRxqFwoTCKjD-PiI64EDFQAAAAAdAAAAABAE</w:t>
        </w:r>
      </w:hyperlink>
    </w:p>
    <w:p w14:paraId="1AD20D0B" w14:textId="77777777" w:rsidR="00C32C83" w:rsidRDefault="00C32C83">
      <w:pPr>
        <w:pStyle w:val="Testonotaapidipagina"/>
      </w:pPr>
    </w:p>
  </w:footnote>
  <w:footnote w:id="23">
    <w:p w14:paraId="5660BE68" w14:textId="75CB5180" w:rsidR="00574DE9" w:rsidRPr="009C68F8" w:rsidRDefault="00574DE9" w:rsidP="007C5753">
      <w:pPr>
        <w:spacing w:after="0" w:line="240" w:lineRule="auto"/>
        <w:ind w:left="119" w:right="522"/>
        <w:jc w:val="both"/>
        <w:rPr>
          <w:rFonts w:ascii="Times New Roman" w:eastAsia="Arial" w:hAnsi="Times New Roman" w:cs="Times New Roman"/>
          <w:bCs/>
          <w:sz w:val="18"/>
          <w:szCs w:val="18"/>
          <w:lang w:eastAsia="it-IT"/>
        </w:rPr>
      </w:pPr>
      <w:r w:rsidRPr="009C68F8">
        <w:rPr>
          <w:rStyle w:val="Rimandonotaapidipagina"/>
          <w:rFonts w:ascii="Times New Roman" w:hAnsi="Times New Roman" w:cs="Times New Roman"/>
          <w:sz w:val="18"/>
          <w:szCs w:val="18"/>
        </w:rPr>
        <w:footnoteRef/>
      </w:r>
      <w:r w:rsidRPr="009C68F8">
        <w:rPr>
          <w:rFonts w:ascii="Times New Roman" w:hAnsi="Times New Roman" w:cs="Times New Roman"/>
          <w:sz w:val="18"/>
          <w:szCs w:val="18"/>
        </w:rPr>
        <w:t xml:space="preserve"> </w:t>
      </w:r>
      <w:r w:rsidRPr="009C68F8">
        <w:rPr>
          <w:rFonts w:ascii="Times New Roman" w:eastAsia="Arial" w:hAnsi="Times New Roman" w:cs="Times New Roman"/>
          <w:bCs/>
          <w:sz w:val="18"/>
          <w:szCs w:val="18"/>
          <w:lang w:eastAsia="it-IT"/>
        </w:rPr>
        <w:t>Fromm E. (1978), Fuga dalla libertà, Edizioni di Comunità, Milano, pp. 2</w:t>
      </w:r>
      <w:r w:rsidR="009C68F8" w:rsidRPr="009C68F8">
        <w:rPr>
          <w:rFonts w:ascii="Times New Roman" w:eastAsia="Arial" w:hAnsi="Times New Roman" w:cs="Times New Roman"/>
          <w:bCs/>
          <w:sz w:val="18"/>
          <w:szCs w:val="18"/>
          <w:lang w:eastAsia="it-IT"/>
        </w:rPr>
        <w:t>22</w:t>
      </w:r>
    </w:p>
  </w:footnote>
  <w:footnote w:id="24">
    <w:p w14:paraId="14029DE1" w14:textId="3FC2342F" w:rsidR="009C68F8" w:rsidRPr="009C68F8" w:rsidRDefault="00906C29" w:rsidP="007C5753">
      <w:pPr>
        <w:spacing w:after="0" w:line="240" w:lineRule="auto"/>
        <w:ind w:right="522"/>
        <w:jc w:val="both"/>
        <w:rPr>
          <w:rFonts w:ascii="Times New Roman" w:eastAsia="Arial" w:hAnsi="Times New Roman" w:cs="Times New Roman"/>
          <w:bCs/>
          <w:sz w:val="18"/>
          <w:szCs w:val="18"/>
          <w:lang w:eastAsia="it-IT"/>
        </w:rPr>
      </w:pPr>
      <w:r>
        <w:rPr>
          <w:rFonts w:ascii="Times New Roman" w:hAnsi="Times New Roman" w:cs="Times New Roman"/>
          <w:sz w:val="18"/>
          <w:szCs w:val="18"/>
        </w:rPr>
        <w:t xml:space="preserve">   </w:t>
      </w:r>
      <w:r w:rsidR="009C68F8" w:rsidRPr="009C68F8">
        <w:rPr>
          <w:rStyle w:val="Rimandonotaapidipagina"/>
          <w:rFonts w:ascii="Times New Roman" w:hAnsi="Times New Roman" w:cs="Times New Roman"/>
          <w:sz w:val="18"/>
          <w:szCs w:val="18"/>
        </w:rPr>
        <w:footnoteRef/>
      </w:r>
      <w:r w:rsidR="009C68F8" w:rsidRPr="009C68F8">
        <w:rPr>
          <w:rFonts w:ascii="Times New Roman" w:hAnsi="Times New Roman" w:cs="Times New Roman"/>
          <w:sz w:val="18"/>
          <w:szCs w:val="18"/>
        </w:rPr>
        <w:t xml:space="preserve"> </w:t>
      </w:r>
      <w:bookmarkStart w:id="11" w:name="_Hlk182156981"/>
      <w:r w:rsidR="009C68F8" w:rsidRPr="009C68F8">
        <w:rPr>
          <w:rFonts w:ascii="Times New Roman" w:eastAsia="Arial" w:hAnsi="Times New Roman" w:cs="Times New Roman"/>
          <w:bCs/>
          <w:sz w:val="18"/>
          <w:szCs w:val="18"/>
          <w:lang w:eastAsia="it-IT"/>
        </w:rPr>
        <w:t>Morin E. (2007), La conoscenza della conoscenza, Raffaello Cortina, Milano</w:t>
      </w:r>
      <w:r>
        <w:rPr>
          <w:rFonts w:ascii="Times New Roman" w:eastAsia="Arial" w:hAnsi="Times New Roman" w:cs="Times New Roman"/>
          <w:bCs/>
          <w:sz w:val="18"/>
          <w:szCs w:val="18"/>
          <w:lang w:eastAsia="it-IT"/>
        </w:rPr>
        <w:t xml:space="preserve">, pp. </w:t>
      </w:r>
      <w:bookmarkEnd w:id="11"/>
      <w:r>
        <w:rPr>
          <w:rFonts w:ascii="Times New Roman" w:eastAsia="Arial" w:hAnsi="Times New Roman" w:cs="Times New Roman"/>
          <w:bCs/>
          <w:sz w:val="18"/>
          <w:szCs w:val="18"/>
          <w:lang w:eastAsia="it-IT"/>
        </w:rPr>
        <w:t>203.</w:t>
      </w:r>
    </w:p>
    <w:p w14:paraId="17B41C77" w14:textId="436F7650" w:rsidR="009C68F8" w:rsidRDefault="009C68F8">
      <w:pPr>
        <w:pStyle w:val="Testonotaapidipagina"/>
      </w:pPr>
    </w:p>
  </w:footnote>
  <w:footnote w:id="25">
    <w:p w14:paraId="2A8EF7AB" w14:textId="7AD5C1CB" w:rsidR="008B28B0" w:rsidRDefault="008B28B0">
      <w:pPr>
        <w:pStyle w:val="Testonotaapidipagina"/>
      </w:pPr>
      <w:r>
        <w:rPr>
          <w:rStyle w:val="Rimandonotaapidipagina"/>
        </w:rPr>
        <w:footnoteRef/>
      </w:r>
      <w:r>
        <w:t xml:space="preserve"> </w:t>
      </w:r>
      <w:r w:rsidRPr="009C68F8">
        <w:rPr>
          <w:rFonts w:ascii="Times New Roman" w:eastAsia="Arial" w:hAnsi="Times New Roman" w:cs="Times New Roman"/>
          <w:bCs/>
          <w:sz w:val="18"/>
          <w:szCs w:val="18"/>
          <w:lang w:eastAsia="it-IT"/>
        </w:rPr>
        <w:t>Morin E. (2007), La conoscenza della conoscenza, Raffaello Cortina, Milano</w:t>
      </w:r>
      <w:r>
        <w:rPr>
          <w:rFonts w:ascii="Times New Roman" w:eastAsia="Arial" w:hAnsi="Times New Roman" w:cs="Times New Roman"/>
          <w:bCs/>
          <w:sz w:val="18"/>
          <w:szCs w:val="18"/>
          <w:lang w:eastAsia="it-IT"/>
        </w:rPr>
        <w:t>, pp.211.</w:t>
      </w:r>
    </w:p>
  </w:footnote>
  <w:footnote w:id="26">
    <w:p w14:paraId="2A6CDDF6" w14:textId="61222267" w:rsidR="002C52C5" w:rsidRPr="003974C7" w:rsidRDefault="002C52C5">
      <w:pPr>
        <w:pStyle w:val="Testonotaapidipagina"/>
        <w:rPr>
          <w:rFonts w:ascii="Times New Roman" w:hAnsi="Times New Roman" w:cs="Times New Roman"/>
          <w:bCs/>
          <w:sz w:val="18"/>
          <w:szCs w:val="18"/>
        </w:rPr>
      </w:pPr>
      <w:r w:rsidRPr="002C52C5">
        <w:rPr>
          <w:rStyle w:val="Rimandonotaapidipagina"/>
          <w:rFonts w:ascii="Times New Roman" w:hAnsi="Times New Roman" w:cs="Times New Roman"/>
          <w:sz w:val="18"/>
          <w:szCs w:val="18"/>
        </w:rPr>
        <w:footnoteRef/>
      </w:r>
      <w:r w:rsidRPr="002C52C5">
        <w:rPr>
          <w:rFonts w:ascii="Times New Roman" w:hAnsi="Times New Roman" w:cs="Times New Roman"/>
          <w:sz w:val="18"/>
          <w:szCs w:val="18"/>
        </w:rPr>
        <w:t xml:space="preserve"> </w:t>
      </w:r>
      <w:r w:rsidRPr="002C52C5">
        <w:rPr>
          <w:rFonts w:ascii="Times New Roman" w:hAnsi="Times New Roman" w:cs="Times New Roman"/>
          <w:bCs/>
          <w:sz w:val="18"/>
          <w:szCs w:val="18"/>
        </w:rPr>
        <w:t>Morin E. (2002a), L’identità umana, Raffaello Cortina Editore, Milano, pp.91.</w:t>
      </w:r>
    </w:p>
  </w:footnote>
  <w:footnote w:id="27">
    <w:p w14:paraId="1DDAF9D4" w14:textId="5E194AA0" w:rsidR="003974C7" w:rsidRPr="003974C7" w:rsidRDefault="003974C7">
      <w:pPr>
        <w:pStyle w:val="Testonotaapidipagina"/>
        <w:rPr>
          <w:rFonts w:ascii="Times New Roman" w:hAnsi="Times New Roman" w:cs="Times New Roman"/>
          <w:bCs/>
          <w:sz w:val="18"/>
          <w:szCs w:val="18"/>
        </w:rPr>
      </w:pPr>
      <w:r w:rsidRPr="003974C7">
        <w:rPr>
          <w:rStyle w:val="Rimandonotaapidipagina"/>
          <w:rFonts w:ascii="Times New Roman" w:hAnsi="Times New Roman" w:cs="Times New Roman"/>
          <w:sz w:val="18"/>
          <w:szCs w:val="18"/>
        </w:rPr>
        <w:footnoteRef/>
      </w:r>
      <w:r w:rsidRPr="003974C7">
        <w:rPr>
          <w:rFonts w:ascii="Times New Roman" w:hAnsi="Times New Roman" w:cs="Times New Roman"/>
          <w:sz w:val="18"/>
          <w:szCs w:val="18"/>
        </w:rPr>
        <w:t xml:space="preserve"> </w:t>
      </w:r>
      <w:r w:rsidRPr="003974C7">
        <w:rPr>
          <w:rFonts w:ascii="Times New Roman" w:hAnsi="Times New Roman" w:cs="Times New Roman"/>
          <w:bCs/>
          <w:sz w:val="18"/>
          <w:szCs w:val="18"/>
        </w:rPr>
        <w:t xml:space="preserve">Maslow A. H. (1972), La creatività nell’individuo che realizza il proprio io, in H. H. Anderson, La creatività e le sue prospettive, La Scuola, Brescia, pp. 111-124. </w:t>
      </w:r>
    </w:p>
  </w:footnote>
  <w:footnote w:id="28">
    <w:p w14:paraId="2CDEC753" w14:textId="0A2A2DE6" w:rsidR="00EC087A" w:rsidRPr="00EC087A" w:rsidRDefault="00EC087A">
      <w:pPr>
        <w:pStyle w:val="Testonotaapidipagina"/>
        <w:rPr>
          <w:rFonts w:ascii="Times New Roman" w:hAnsi="Times New Roman" w:cs="Times New Roman"/>
          <w:bCs/>
          <w:sz w:val="18"/>
          <w:szCs w:val="18"/>
        </w:rPr>
      </w:pPr>
      <w:r w:rsidRPr="00EC087A">
        <w:rPr>
          <w:rStyle w:val="Rimandonotaapidipagina"/>
          <w:rFonts w:ascii="Times New Roman" w:hAnsi="Times New Roman" w:cs="Times New Roman"/>
          <w:sz w:val="18"/>
          <w:szCs w:val="18"/>
        </w:rPr>
        <w:footnoteRef/>
      </w:r>
      <w:r w:rsidRPr="00EC087A">
        <w:rPr>
          <w:rFonts w:ascii="Times New Roman" w:hAnsi="Times New Roman" w:cs="Times New Roman"/>
          <w:sz w:val="18"/>
          <w:szCs w:val="18"/>
        </w:rPr>
        <w:t xml:space="preserve"> </w:t>
      </w:r>
      <w:r w:rsidRPr="00EC087A">
        <w:rPr>
          <w:rFonts w:ascii="Times New Roman" w:hAnsi="Times New Roman" w:cs="Times New Roman"/>
          <w:bCs/>
          <w:sz w:val="18"/>
          <w:szCs w:val="18"/>
        </w:rPr>
        <w:t>Maslow A. H. (1973), Motivazione e personalità, Armando, Roma</w:t>
      </w:r>
      <w:r>
        <w:rPr>
          <w:rFonts w:ascii="Times New Roman" w:hAnsi="Times New Roman" w:cs="Times New Roman"/>
          <w:bCs/>
          <w:sz w:val="18"/>
          <w:szCs w:val="18"/>
        </w:rPr>
        <w:t>, pp.279.</w:t>
      </w:r>
      <w:r w:rsidRPr="00EC087A">
        <w:rPr>
          <w:rFonts w:ascii="Times New Roman" w:hAnsi="Times New Roman" w:cs="Times New Roman"/>
          <w:bCs/>
          <w:sz w:val="18"/>
          <w:szCs w:val="18"/>
        </w:rPr>
        <w:t xml:space="preserve"> </w:t>
      </w:r>
    </w:p>
  </w:footnote>
  <w:footnote w:id="29">
    <w:p w14:paraId="4813CC9E" w14:textId="787A9234" w:rsidR="003974C7" w:rsidRPr="005A6E60" w:rsidRDefault="003974C7">
      <w:pPr>
        <w:pStyle w:val="Testonotaapidipagina"/>
        <w:rPr>
          <w:rFonts w:ascii="Times New Roman" w:hAnsi="Times New Roman" w:cs="Times New Roman"/>
          <w:sz w:val="18"/>
          <w:szCs w:val="18"/>
          <w:lang w:val="en-US"/>
        </w:rPr>
      </w:pPr>
      <w:r w:rsidRPr="003974C7">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I</w:t>
      </w:r>
      <w:r w:rsidR="00077846" w:rsidRPr="005A6E60">
        <w:rPr>
          <w:rFonts w:ascii="Times New Roman" w:hAnsi="Times New Roman" w:cs="Times New Roman"/>
          <w:sz w:val="18"/>
          <w:szCs w:val="18"/>
          <w:lang w:val="en-US"/>
        </w:rPr>
        <w:t>bidem</w:t>
      </w:r>
    </w:p>
  </w:footnote>
  <w:footnote w:id="30">
    <w:p w14:paraId="3F7CADDD" w14:textId="283791D2" w:rsidR="00E21104" w:rsidRPr="005A6E60" w:rsidRDefault="00E21104">
      <w:pPr>
        <w:pStyle w:val="Testonotaapidipagina"/>
        <w:rPr>
          <w:rFonts w:ascii="Times New Roman" w:hAnsi="Times New Roman" w:cs="Times New Roman"/>
          <w:sz w:val="18"/>
          <w:szCs w:val="18"/>
          <w:lang w:val="en-US"/>
        </w:rPr>
      </w:pPr>
      <w:r w:rsidRPr="00E21104">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Gebart-Eaglemont, J. E., &amp; Foddy, M. (1994). Creative potential and the sociometric status of children. </w:t>
      </w:r>
      <w:r w:rsidRPr="005A6E60">
        <w:rPr>
          <w:rFonts w:ascii="Times New Roman" w:hAnsi="Times New Roman" w:cs="Times New Roman"/>
          <w:i/>
          <w:iCs/>
          <w:sz w:val="18"/>
          <w:szCs w:val="18"/>
          <w:lang w:val="en-US"/>
        </w:rPr>
        <w:t>Creativity Research Journal, 7</w:t>
      </w:r>
      <w:r w:rsidRPr="005A6E60">
        <w:rPr>
          <w:rFonts w:ascii="Times New Roman" w:hAnsi="Times New Roman" w:cs="Times New Roman"/>
          <w:sz w:val="18"/>
          <w:szCs w:val="18"/>
          <w:lang w:val="en-US"/>
        </w:rPr>
        <w:t>(1), 47–57.</w:t>
      </w:r>
    </w:p>
  </w:footnote>
  <w:footnote w:id="31">
    <w:p w14:paraId="1F0E8B04" w14:textId="4CCDD49B" w:rsidR="008C2870" w:rsidRPr="005A6E60" w:rsidRDefault="008C2870">
      <w:pPr>
        <w:pStyle w:val="Testonotaapidipagina"/>
        <w:rPr>
          <w:rFonts w:ascii="Times New Roman" w:hAnsi="Times New Roman" w:cs="Times New Roman"/>
          <w:sz w:val="18"/>
          <w:szCs w:val="18"/>
          <w:lang w:val="en-US"/>
        </w:rPr>
      </w:pPr>
      <w:r w:rsidRPr="008C2870">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Ibidem</w:t>
      </w:r>
    </w:p>
  </w:footnote>
  <w:footnote w:id="32">
    <w:p w14:paraId="720EB930" w14:textId="115D35DC" w:rsidR="001709C6" w:rsidRPr="005A6E60" w:rsidRDefault="001709C6">
      <w:pPr>
        <w:pStyle w:val="Testonotaapidipagina"/>
        <w:rPr>
          <w:rFonts w:ascii="Times New Roman" w:hAnsi="Times New Roman" w:cs="Times New Roman"/>
          <w:sz w:val="18"/>
          <w:szCs w:val="18"/>
          <w:lang w:val="en-US"/>
        </w:rPr>
      </w:pPr>
      <w:r w:rsidRPr="001709C6">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Martindale, C., &amp; Armstrong, J. (1974). The relationship of creativity to cortical activation and its operant control. The Journal of Genetic Psychology, 124(2), 311-320.</w:t>
      </w:r>
    </w:p>
  </w:footnote>
  <w:footnote w:id="33">
    <w:p w14:paraId="20A3F738" w14:textId="3FAB0113" w:rsidR="000A34B1" w:rsidRPr="005A6E60" w:rsidRDefault="000A34B1">
      <w:pPr>
        <w:pStyle w:val="Testonotaapidipagina"/>
        <w:rPr>
          <w:rFonts w:ascii="Times New Roman" w:hAnsi="Times New Roman" w:cs="Times New Roman"/>
          <w:sz w:val="18"/>
          <w:szCs w:val="18"/>
          <w:lang w:val="en-US"/>
        </w:rPr>
      </w:pPr>
      <w:r w:rsidRPr="000A34B1">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Smith, K. L. R., Michael, W. B., &amp; Hocevar, D. (1990). Performance on creativity measures with examination‐taking instructions intended to induce high or low levels of test anxiety. Creativity Research Journal, 3(4), 265-280. </w:t>
      </w:r>
    </w:p>
  </w:footnote>
  <w:footnote w:id="34">
    <w:p w14:paraId="658224B4" w14:textId="2BC022D0" w:rsidR="002F3838" w:rsidRPr="002F3838" w:rsidRDefault="002F3838">
      <w:pPr>
        <w:pStyle w:val="Testonotaapidipagina"/>
        <w:rPr>
          <w:rFonts w:ascii="Times New Roman" w:hAnsi="Times New Roman" w:cs="Times New Roman"/>
          <w:sz w:val="18"/>
          <w:szCs w:val="18"/>
        </w:rPr>
      </w:pPr>
      <w:r w:rsidRPr="002F3838">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Jones, G., Hanton, S., &amp; Swain, A. (1994). Intensity and interpretation of anxiety symptoms in elite and non-elite sports performers. </w:t>
      </w:r>
      <w:r w:rsidRPr="002F3838">
        <w:rPr>
          <w:rFonts w:ascii="Times New Roman" w:hAnsi="Times New Roman" w:cs="Times New Roman"/>
          <w:sz w:val="18"/>
          <w:szCs w:val="18"/>
        </w:rPr>
        <w:t>Personality and Individual Differences, 17(5), 657-663.</w:t>
      </w:r>
    </w:p>
  </w:footnote>
  <w:footnote w:id="35">
    <w:p w14:paraId="3438C87A" w14:textId="29BA3BD8" w:rsidR="009A334A" w:rsidRPr="009A334A" w:rsidRDefault="009A334A" w:rsidP="009A334A">
      <w:pPr>
        <w:pStyle w:val="Testonotaapidipagina"/>
        <w:jc w:val="both"/>
        <w:rPr>
          <w:rFonts w:ascii="Times New Roman" w:hAnsi="Times New Roman" w:cs="Times New Roman"/>
          <w:sz w:val="18"/>
          <w:szCs w:val="18"/>
        </w:rPr>
      </w:pPr>
      <w:r>
        <w:rPr>
          <w:rStyle w:val="Rimandonotaapidipagina"/>
        </w:rPr>
        <w:footnoteRef/>
      </w:r>
      <w:r>
        <w:t xml:space="preserve"> </w:t>
      </w:r>
      <w:r w:rsidRPr="009A334A">
        <w:rPr>
          <w:rFonts w:ascii="Times New Roman" w:hAnsi="Times New Roman" w:cs="Times New Roman"/>
          <w:sz w:val="18"/>
          <w:szCs w:val="18"/>
        </w:rPr>
        <w:t>La repressione è uno dei meccanismi di difesa individuati da S. Freud e da A. Freud, ed è essenzialmente la relegazione nell’inconscio di rappresentazioni interne che suscitano angoscia con lo scopo di allontanarle dalla coscienza (per una trattazione più ampia si veda Brenner, 1967). All’interno dei lavori di ricerca sulla creatività si possono ritrovare studi che hanno indagato la relazione tra alcuni meccanismi di difesa e il pensiero creativo. Ad esempio, G. J. Smith, I. Carlsson, and A. Danielsson (1985) in un lavoro su pazienti psichiatrici hanno trovato che le difese di tipo compulsivo e depressivo, misurate con la Meta-Contrast Technique (MCT) (per una trattazione dell'MCT si veda G. J. Smith, Johnson, &amp; Almgren, 2001), erano chiaramente associate a bassi punteggi nei test di creatività. Ma livelli meno estremi di ansia erano positivamente associati con punteggi di giudizi secondo criteri artistici negli studi sui bambini (G. J. Smith &amp; I. Carlsson, 1983). Uno studio su bambini più grandi ha stabilito una connessione tra la repressione nel MCT e alti livelli di punteggi di creatività, così come l’influenza determinante dei meccanismi di isolamento e depressivi (G. J. Smith &amp; Carlsson, 1985). In aggiunta, in uno studio su 171 bambini, Carlsson and Smith (1997), hanno trovato che tra i meccanismi di difesa misurati nel MCT era la repressione a manifestare una più evidente connessione positiva con la creatività. Inoltre, quanto l’isolamento e la proiezione apparivano da sole, erano spesso associate a un punteggio di basso potenziale creativo. Globalmente gli autori hanno evidenziato che le persone creative rispondevano con una maggiore varietà di strategie di difesa, in un numero significativamente maggiore rispetto alle persone con basso potenziale creativo. Di conseguenza, la repressione unita sia con l’isolamento che con la proiezione era spesso mischiata nelle risposte date dalle persone creative soprattutto per i più piccoli (Carlsson &amp; Smith, 1997).</w:t>
      </w:r>
    </w:p>
  </w:footnote>
  <w:footnote w:id="36">
    <w:p w14:paraId="645F7719" w14:textId="79172521" w:rsidR="00736FBD" w:rsidRPr="00736FBD" w:rsidRDefault="00736FBD">
      <w:pPr>
        <w:pStyle w:val="Testonotaapidipagina"/>
        <w:rPr>
          <w:rFonts w:ascii="Times New Roman" w:hAnsi="Times New Roman" w:cs="Times New Roman"/>
          <w:sz w:val="18"/>
          <w:szCs w:val="18"/>
        </w:rPr>
      </w:pPr>
      <w:r w:rsidRPr="00736FBD">
        <w:rPr>
          <w:rStyle w:val="Rimandonotaapidipagina"/>
          <w:rFonts w:ascii="Times New Roman" w:hAnsi="Times New Roman" w:cs="Times New Roman"/>
          <w:sz w:val="18"/>
          <w:szCs w:val="18"/>
        </w:rPr>
        <w:footnoteRef/>
      </w:r>
      <w:r w:rsidRPr="00736FBD">
        <w:rPr>
          <w:rFonts w:ascii="Times New Roman" w:hAnsi="Times New Roman" w:cs="Times New Roman"/>
          <w:sz w:val="18"/>
          <w:szCs w:val="18"/>
        </w:rPr>
        <w:t xml:space="preserve"> Emerson W. R., (1841), Self-Reliance-La fiducia in se stessi.</w:t>
      </w:r>
    </w:p>
  </w:footnote>
  <w:footnote w:id="37">
    <w:p w14:paraId="339EBAA1" w14:textId="4C2FB028" w:rsidR="00655E84" w:rsidRPr="005A6E60" w:rsidRDefault="00655E84">
      <w:pPr>
        <w:pStyle w:val="Testonotaapidipagina"/>
        <w:rPr>
          <w:rFonts w:ascii="Times New Roman" w:hAnsi="Times New Roman" w:cs="Times New Roman"/>
          <w:sz w:val="18"/>
          <w:szCs w:val="18"/>
          <w:lang w:val="en-US"/>
        </w:rPr>
      </w:pPr>
      <w:r w:rsidRPr="00655E84">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Walton, A. P. (2016). Creativity and a Human Dichotomy: Individual or Part of a Team? Multidisciplinary Contributions to the Science of Creative Thinking (pp. 85-102). New York: Springer</w:t>
      </w:r>
    </w:p>
  </w:footnote>
  <w:footnote w:id="38">
    <w:p w14:paraId="06BA6794" w14:textId="2E217C98" w:rsidR="00A730EA" w:rsidRPr="005A6E60" w:rsidRDefault="00A730EA">
      <w:pPr>
        <w:pStyle w:val="Testonotaapidipagina"/>
        <w:rPr>
          <w:rFonts w:ascii="Times New Roman" w:hAnsi="Times New Roman" w:cs="Times New Roman"/>
          <w:sz w:val="18"/>
          <w:szCs w:val="18"/>
          <w:lang w:val="en-US"/>
        </w:rPr>
      </w:pPr>
      <w:r w:rsidRPr="00A730EA">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Gupta, A. (2009). Vygotskian perspectives on using dramatic play to enhance children's development and balance creativity with structure in the early childhood classroom. Early Child Development and Care, 179(8).</w:t>
      </w:r>
    </w:p>
  </w:footnote>
  <w:footnote w:id="39">
    <w:p w14:paraId="0E8ED8AC" w14:textId="77777777" w:rsidR="00CA3F87" w:rsidRPr="00CA3F87" w:rsidRDefault="00CA3F87" w:rsidP="00CA3F87">
      <w:pPr>
        <w:spacing w:before="120" w:after="0" w:line="240" w:lineRule="auto"/>
        <w:ind w:left="119" w:right="522"/>
        <w:jc w:val="both"/>
        <w:rPr>
          <w:rFonts w:ascii="Times New Roman" w:eastAsia="Arial" w:hAnsi="Times New Roman" w:cs="Times New Roman"/>
          <w:bCs/>
          <w:sz w:val="18"/>
          <w:szCs w:val="18"/>
          <w:lang w:eastAsia="it-IT"/>
        </w:rPr>
      </w:pPr>
      <w:r w:rsidRPr="00CA3F87">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t>
      </w:r>
      <w:r w:rsidRPr="005A6E60">
        <w:rPr>
          <w:rFonts w:ascii="Times New Roman" w:eastAsia="Arial" w:hAnsi="Times New Roman" w:cs="Times New Roman"/>
          <w:bCs/>
          <w:sz w:val="18"/>
          <w:szCs w:val="18"/>
          <w:lang w:val="en-US" w:eastAsia="it-IT"/>
        </w:rPr>
        <w:t>Gebart-Eaglemont, J. E., &amp; Foddy, M. (1994). Creative potential and the sociometric status of children. </w:t>
      </w:r>
      <w:r w:rsidRPr="00CA3F87">
        <w:rPr>
          <w:rFonts w:ascii="Times New Roman" w:eastAsia="Arial" w:hAnsi="Times New Roman" w:cs="Times New Roman"/>
          <w:bCs/>
          <w:i/>
          <w:iCs/>
          <w:sz w:val="18"/>
          <w:szCs w:val="18"/>
          <w:lang w:eastAsia="it-IT"/>
        </w:rPr>
        <w:t>Creativity Research Journal, 7</w:t>
      </w:r>
      <w:r w:rsidRPr="00CA3F87">
        <w:rPr>
          <w:rFonts w:ascii="Times New Roman" w:eastAsia="Arial" w:hAnsi="Times New Roman" w:cs="Times New Roman"/>
          <w:bCs/>
          <w:sz w:val="18"/>
          <w:szCs w:val="18"/>
          <w:lang w:eastAsia="it-IT"/>
        </w:rPr>
        <w:t>(1), 47–57.</w:t>
      </w:r>
    </w:p>
    <w:p w14:paraId="345F254A" w14:textId="191B0140" w:rsidR="00CA3F87" w:rsidRDefault="00CA3F87">
      <w:pPr>
        <w:pStyle w:val="Testonotaapidipagina"/>
      </w:pPr>
    </w:p>
  </w:footnote>
  <w:footnote w:id="40">
    <w:p w14:paraId="01DCA2DE" w14:textId="3852EC66" w:rsidR="00EF3694" w:rsidRPr="00EF3694" w:rsidRDefault="00EF3694">
      <w:pPr>
        <w:pStyle w:val="Testonotaapidipagina"/>
        <w:rPr>
          <w:rFonts w:ascii="Times New Roman" w:hAnsi="Times New Roman" w:cs="Times New Roman"/>
          <w:sz w:val="18"/>
          <w:szCs w:val="18"/>
        </w:rPr>
      </w:pPr>
      <w:r>
        <w:rPr>
          <w:rStyle w:val="Rimandonotaapidipagina"/>
        </w:rPr>
        <w:footnoteRef/>
      </w:r>
      <w:r>
        <w:t xml:space="preserve"> </w:t>
      </w:r>
      <w:r w:rsidRPr="00EF3694">
        <w:rPr>
          <w:rFonts w:ascii="Times New Roman" w:hAnsi="Times New Roman" w:cs="Times New Roman"/>
          <w:sz w:val="18"/>
          <w:szCs w:val="18"/>
        </w:rPr>
        <w:t>Sheehan. E. (1996). Ansia, fobie e attacchi di panico. Mondadori. Milano, 2011.</w:t>
      </w:r>
    </w:p>
  </w:footnote>
  <w:footnote w:id="41">
    <w:p w14:paraId="2901C4F5" w14:textId="2A41F245" w:rsidR="00CF7755" w:rsidRPr="005A6E60" w:rsidRDefault="00CF7755">
      <w:pPr>
        <w:pStyle w:val="Testonotaapidipagina"/>
        <w:rPr>
          <w:lang w:val="en-US"/>
        </w:rPr>
      </w:pPr>
      <w:r>
        <w:rPr>
          <w:rStyle w:val="Rimandonotaapidipagina"/>
        </w:rPr>
        <w:footnoteRef/>
      </w:r>
      <w:r>
        <w:t xml:space="preserve"> </w:t>
      </w:r>
      <w:r w:rsidRPr="00CF7755">
        <w:rPr>
          <w:rFonts w:ascii="Times New Roman" w:hAnsi="Times New Roman" w:cs="Times New Roman"/>
          <w:sz w:val="18"/>
          <w:szCs w:val="18"/>
        </w:rPr>
        <w:t xml:space="preserve">Pewzner. E. (2002). Introduzione alla psicopatologia dell’adulto. </w:t>
      </w:r>
      <w:r w:rsidRPr="005A6E60">
        <w:rPr>
          <w:rFonts w:ascii="Times New Roman" w:hAnsi="Times New Roman" w:cs="Times New Roman"/>
          <w:sz w:val="18"/>
          <w:szCs w:val="18"/>
          <w:lang w:val="en-US"/>
        </w:rPr>
        <w:t>Einaudi. Torino.</w:t>
      </w:r>
    </w:p>
  </w:footnote>
  <w:footnote w:id="42">
    <w:p w14:paraId="5B583868" w14:textId="4516F727" w:rsidR="00F640B4" w:rsidRPr="005A6E60" w:rsidRDefault="00F640B4">
      <w:pPr>
        <w:pStyle w:val="Testonotaapidipagina"/>
        <w:rPr>
          <w:rFonts w:ascii="Times New Roman" w:hAnsi="Times New Roman" w:cs="Times New Roman"/>
          <w:sz w:val="18"/>
          <w:szCs w:val="18"/>
          <w:lang w:val="en-US"/>
        </w:rPr>
      </w:pPr>
      <w:r w:rsidRPr="00F640B4">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Borgna. E. (1997). Le figure dell’ansia. Feltrinelli. Milano, 2011.</w:t>
      </w:r>
    </w:p>
  </w:footnote>
  <w:footnote w:id="43">
    <w:p w14:paraId="7A3EF255" w14:textId="4D40060C" w:rsidR="00AD7515" w:rsidRPr="00AD7515" w:rsidRDefault="00AD7515">
      <w:pPr>
        <w:pStyle w:val="Testonotaapidipagina"/>
        <w:rPr>
          <w:rFonts w:ascii="Times New Roman" w:hAnsi="Times New Roman" w:cs="Times New Roman"/>
          <w:sz w:val="18"/>
          <w:szCs w:val="18"/>
        </w:rPr>
      </w:pPr>
      <w:r>
        <w:rPr>
          <w:rStyle w:val="Rimandonotaapidipagina"/>
        </w:rPr>
        <w:footnoteRef/>
      </w:r>
      <w:r w:rsidRPr="005A6E60">
        <w:rPr>
          <w:lang w:val="en-US"/>
        </w:rPr>
        <w:t xml:space="preserve"> </w:t>
      </w:r>
      <w:r w:rsidRPr="005A6E60">
        <w:rPr>
          <w:rFonts w:ascii="Times New Roman" w:hAnsi="Times New Roman" w:cs="Times New Roman"/>
          <w:sz w:val="18"/>
          <w:szCs w:val="18"/>
          <w:lang w:val="en-US"/>
        </w:rPr>
        <w:t xml:space="preserve">Schore A. N., Affect regulation and the repair of the self 2003. </w:t>
      </w:r>
      <w:r w:rsidRPr="00AD7515">
        <w:rPr>
          <w:rFonts w:ascii="Times New Roman" w:hAnsi="Times New Roman" w:cs="Times New Roman"/>
          <w:sz w:val="18"/>
          <w:szCs w:val="18"/>
        </w:rPr>
        <w:t>Ed it. La regolazione degli affetti e la riparazione del sé. Astrolabio Ed. Roma. 2008.</w:t>
      </w:r>
    </w:p>
  </w:footnote>
  <w:footnote w:id="44">
    <w:p w14:paraId="184B151F" w14:textId="34CCA1EC" w:rsidR="000A06F3" w:rsidRPr="000A06F3" w:rsidRDefault="000A06F3">
      <w:pPr>
        <w:pStyle w:val="Testonotaapidipagina"/>
        <w:rPr>
          <w:rFonts w:ascii="Times New Roman" w:hAnsi="Times New Roman" w:cs="Times New Roman"/>
          <w:sz w:val="18"/>
          <w:szCs w:val="18"/>
        </w:rPr>
      </w:pPr>
      <w:r>
        <w:rPr>
          <w:rStyle w:val="Rimandonotaapidipagina"/>
        </w:rPr>
        <w:footnoteRef/>
      </w:r>
      <w:r>
        <w:t xml:space="preserve"> </w:t>
      </w:r>
      <w:r w:rsidRPr="000A06F3">
        <w:rPr>
          <w:rFonts w:ascii="Times New Roman" w:hAnsi="Times New Roman" w:cs="Times New Roman"/>
          <w:sz w:val="18"/>
          <w:szCs w:val="18"/>
        </w:rPr>
        <w:t>Vygotskij, L. S., &amp; Villa, A. (2010). Immaginazione e creatività nell'età infantile. Editori Riuniti University Press.</w:t>
      </w:r>
    </w:p>
  </w:footnote>
  <w:footnote w:id="45">
    <w:p w14:paraId="15419AC9" w14:textId="394BCE52" w:rsidR="008F56AF" w:rsidRPr="008F56AF" w:rsidRDefault="008F56AF">
      <w:pPr>
        <w:pStyle w:val="Testonotaapidipagina"/>
        <w:rPr>
          <w:rFonts w:ascii="Times New Roman" w:hAnsi="Times New Roman" w:cs="Times New Roman"/>
          <w:sz w:val="18"/>
          <w:szCs w:val="18"/>
        </w:rPr>
      </w:pPr>
      <w:r w:rsidRPr="008F56AF">
        <w:rPr>
          <w:rStyle w:val="Rimandonotaapidipagina"/>
          <w:rFonts w:ascii="Times New Roman" w:hAnsi="Times New Roman" w:cs="Times New Roman"/>
          <w:sz w:val="18"/>
          <w:szCs w:val="18"/>
        </w:rPr>
        <w:footnoteRef/>
      </w:r>
      <w:r w:rsidRPr="008F56AF">
        <w:rPr>
          <w:rFonts w:ascii="Times New Roman" w:hAnsi="Times New Roman" w:cs="Times New Roman"/>
          <w:sz w:val="18"/>
          <w:szCs w:val="18"/>
        </w:rPr>
        <w:t xml:space="preserve"> De Bono, E. (2015). Sei cappelli per pensare. Bur.</w:t>
      </w:r>
    </w:p>
  </w:footnote>
  <w:footnote w:id="46">
    <w:p w14:paraId="49C05FFA" w14:textId="72EEBBF8" w:rsidR="004B6C4F" w:rsidRPr="005A6E60" w:rsidRDefault="004B6C4F">
      <w:pPr>
        <w:pStyle w:val="Testonotaapidipagina"/>
        <w:rPr>
          <w:rFonts w:ascii="Times New Roman" w:hAnsi="Times New Roman" w:cs="Times New Roman"/>
          <w:sz w:val="18"/>
          <w:szCs w:val="18"/>
          <w:lang w:val="en-US"/>
        </w:rPr>
      </w:pPr>
      <w:r w:rsidRPr="004B6C4F">
        <w:rPr>
          <w:rStyle w:val="Rimandonotaapidipagina"/>
          <w:rFonts w:ascii="Times New Roman" w:hAnsi="Times New Roman" w:cs="Times New Roman"/>
          <w:sz w:val="18"/>
          <w:szCs w:val="18"/>
        </w:rPr>
        <w:footnoteRef/>
      </w:r>
      <w:r w:rsidRPr="004B6C4F">
        <w:rPr>
          <w:rFonts w:ascii="Times New Roman" w:hAnsi="Times New Roman" w:cs="Times New Roman"/>
          <w:sz w:val="18"/>
          <w:szCs w:val="18"/>
        </w:rPr>
        <w:t xml:space="preserve"> Biasion, I (2017). Il cervello e la creatività: le basi neurali e molecolari del processo creativo. </w:t>
      </w:r>
      <w:r w:rsidRPr="005A6E60">
        <w:rPr>
          <w:rFonts w:ascii="Times New Roman" w:hAnsi="Times New Roman" w:cs="Times New Roman"/>
          <w:sz w:val="18"/>
          <w:szCs w:val="18"/>
          <w:lang w:val="en-US"/>
        </w:rPr>
        <w:t>State of Mind.</w:t>
      </w:r>
    </w:p>
  </w:footnote>
  <w:footnote w:id="47">
    <w:p w14:paraId="78ADBE53" w14:textId="3D6B7665" w:rsidR="00577A22" w:rsidRPr="005A6E60" w:rsidRDefault="00577A22">
      <w:pPr>
        <w:pStyle w:val="Testonotaapidipagina"/>
        <w:rPr>
          <w:rFonts w:ascii="Times New Roman" w:hAnsi="Times New Roman" w:cs="Times New Roman"/>
          <w:sz w:val="18"/>
          <w:szCs w:val="18"/>
          <w:lang w:val="en-US"/>
        </w:rPr>
      </w:pPr>
      <w:r w:rsidRPr="00577A22">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Csikszentmihalyi M., (1997). Creativity. NewYork: HarperCollins</w:t>
      </w:r>
    </w:p>
  </w:footnote>
  <w:footnote w:id="48">
    <w:p w14:paraId="305609FA" w14:textId="113305B0" w:rsidR="001C1B9E" w:rsidRPr="005A6E60" w:rsidRDefault="001C1B9E">
      <w:pPr>
        <w:pStyle w:val="Testonotaapidipagina"/>
        <w:rPr>
          <w:rFonts w:ascii="Times New Roman" w:hAnsi="Times New Roman" w:cs="Times New Roman"/>
          <w:sz w:val="18"/>
          <w:szCs w:val="18"/>
          <w:lang w:val="en-US"/>
        </w:rPr>
      </w:pPr>
      <w:r>
        <w:rPr>
          <w:rStyle w:val="Rimandonotaapidipagina"/>
        </w:rPr>
        <w:footnoteRef/>
      </w:r>
      <w:r w:rsidRPr="005A6E60">
        <w:rPr>
          <w:lang w:val="en-US"/>
        </w:rPr>
        <w:t xml:space="preserve"> </w:t>
      </w:r>
      <w:r w:rsidRPr="005A6E60">
        <w:rPr>
          <w:rFonts w:ascii="Times New Roman" w:hAnsi="Times New Roman" w:cs="Times New Roman"/>
          <w:sz w:val="18"/>
          <w:szCs w:val="18"/>
          <w:lang w:val="en-US"/>
        </w:rPr>
        <w:t>Sternberg, R. J. e Powell, J. S. (1983). The development of intelligence. In J. H. Flavell e E. M. Markman (Vol. Eds.), Handbook of child psychology: Vol. III. Cognitive development (4th ed., pp.341-419). New York: Wiley.</w:t>
      </w:r>
    </w:p>
  </w:footnote>
  <w:footnote w:id="49">
    <w:p w14:paraId="26645455" w14:textId="5EDBEDAF" w:rsidR="00F27035" w:rsidRPr="005A6E60" w:rsidRDefault="00F27035">
      <w:pPr>
        <w:pStyle w:val="Testonotaapidipagina"/>
        <w:rPr>
          <w:rFonts w:ascii="Times New Roman" w:hAnsi="Times New Roman" w:cs="Times New Roman"/>
          <w:sz w:val="18"/>
          <w:szCs w:val="18"/>
          <w:lang w:val="en-US"/>
        </w:rPr>
      </w:pPr>
      <w:r w:rsidRPr="002F1D3B">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t>
      </w:r>
      <w:r w:rsidR="002F1D3B" w:rsidRPr="005A6E60">
        <w:rPr>
          <w:rFonts w:ascii="Times New Roman" w:hAnsi="Times New Roman" w:cs="Times New Roman"/>
          <w:sz w:val="18"/>
          <w:szCs w:val="18"/>
          <w:lang w:val="en-US"/>
        </w:rPr>
        <w:t>Immagine al seguente link: https://www.valentinaluciani.it/il-modello-cognitivo-dellansia/</w:t>
      </w:r>
    </w:p>
  </w:footnote>
  <w:footnote w:id="50">
    <w:p w14:paraId="7B414F31" w14:textId="2EF97EC2" w:rsidR="00EA0C1F" w:rsidRPr="005A6E60" w:rsidRDefault="00EA0C1F">
      <w:pPr>
        <w:pStyle w:val="Testonotaapidipagina"/>
        <w:rPr>
          <w:rFonts w:ascii="Times New Roman" w:hAnsi="Times New Roman" w:cs="Times New Roman"/>
          <w:sz w:val="18"/>
          <w:szCs w:val="18"/>
          <w:lang w:val="en-US"/>
        </w:rPr>
      </w:pPr>
      <w:r w:rsidRPr="00EA0C1F">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James W. (1890). The principles of psychology. Cambridge, MA: Harvard University Press.</w:t>
      </w:r>
    </w:p>
  </w:footnote>
  <w:footnote w:id="51">
    <w:p w14:paraId="6F649CA8" w14:textId="29586F4A" w:rsidR="006C378B" w:rsidRPr="005A6E60" w:rsidRDefault="006C378B">
      <w:pPr>
        <w:pStyle w:val="Testonotaapidipagina"/>
        <w:rPr>
          <w:rFonts w:ascii="Times New Roman" w:hAnsi="Times New Roman" w:cs="Times New Roman"/>
          <w:sz w:val="18"/>
          <w:szCs w:val="18"/>
          <w:lang w:val="en-US"/>
        </w:rPr>
      </w:pPr>
      <w:r w:rsidRPr="00EA0C1F">
        <w:rPr>
          <w:rStyle w:val="Rimandonotaapidipagina"/>
          <w:rFonts w:ascii="Times New Roman" w:hAnsi="Times New Roman" w:cs="Times New Roman"/>
          <w:sz w:val="18"/>
          <w:szCs w:val="18"/>
        </w:rPr>
        <w:footnoteRef/>
      </w:r>
      <w:r w:rsidRPr="00EA0C1F">
        <w:rPr>
          <w:rFonts w:ascii="Times New Roman" w:hAnsi="Times New Roman" w:cs="Times New Roman"/>
          <w:sz w:val="18"/>
          <w:szCs w:val="18"/>
        </w:rPr>
        <w:t xml:space="preserve"> Deci E., Ryan R. M. (1995). </w:t>
      </w:r>
      <w:r w:rsidRPr="005A6E60">
        <w:rPr>
          <w:rFonts w:ascii="Times New Roman" w:hAnsi="Times New Roman" w:cs="Times New Roman"/>
          <w:sz w:val="18"/>
          <w:szCs w:val="18"/>
          <w:lang w:val="en-US"/>
        </w:rPr>
        <w:t>Handbook of Self-Determination Research, University of Rochester Press.</w:t>
      </w:r>
    </w:p>
  </w:footnote>
  <w:footnote w:id="52">
    <w:p w14:paraId="2CCFDDC9" w14:textId="185643CB" w:rsidR="0061781D" w:rsidRPr="005A6E60" w:rsidRDefault="0061781D">
      <w:pPr>
        <w:pStyle w:val="Testonotaapidipagina"/>
        <w:rPr>
          <w:rFonts w:ascii="Times New Roman" w:hAnsi="Times New Roman" w:cs="Times New Roman"/>
          <w:sz w:val="18"/>
          <w:szCs w:val="18"/>
          <w:lang w:val="en-US"/>
        </w:rPr>
      </w:pPr>
      <w:r w:rsidRPr="00EA0C1F">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Cooley C. H. (1902). Human nature and the social order, New York, Charles Scribner’s Sons.</w:t>
      </w:r>
    </w:p>
  </w:footnote>
  <w:footnote w:id="53">
    <w:p w14:paraId="5D1C587A" w14:textId="15758877" w:rsidR="0091688A" w:rsidRPr="005A6E60" w:rsidRDefault="0091688A">
      <w:pPr>
        <w:pStyle w:val="Testonotaapidipagina"/>
        <w:rPr>
          <w:rFonts w:ascii="Times New Roman" w:hAnsi="Times New Roman" w:cs="Times New Roman"/>
          <w:sz w:val="18"/>
          <w:szCs w:val="18"/>
          <w:lang w:val="en-US"/>
        </w:rPr>
      </w:pPr>
      <w:r w:rsidRPr="00C72E30">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Rosenberg M. (1956). Society and the adolescent self-image, Princeton, NJ, Princeton University Press.</w:t>
      </w:r>
    </w:p>
  </w:footnote>
  <w:footnote w:id="54">
    <w:p w14:paraId="23293653" w14:textId="231D6ED7" w:rsidR="008E5613" w:rsidRPr="005A6E60" w:rsidRDefault="008E5613">
      <w:pPr>
        <w:pStyle w:val="Testonotaapidipagina"/>
        <w:rPr>
          <w:rFonts w:ascii="Times New Roman" w:hAnsi="Times New Roman" w:cs="Times New Roman"/>
          <w:sz w:val="18"/>
          <w:szCs w:val="18"/>
          <w:lang w:val="en-US"/>
        </w:rPr>
      </w:pPr>
      <w:r w:rsidRPr="00C72E30">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Wyile R. C. (1974). The self-concept: A review of methodological considerations and measuring instruments, Lincoln, University of Nebraska Press.</w:t>
      </w:r>
    </w:p>
  </w:footnote>
  <w:footnote w:id="55">
    <w:p w14:paraId="6CA37F0E" w14:textId="0BE6A6D9" w:rsidR="00C72E30" w:rsidRPr="005A6E60" w:rsidRDefault="00C72E30">
      <w:pPr>
        <w:pStyle w:val="Testonotaapidipagina"/>
        <w:rPr>
          <w:rFonts w:ascii="Times New Roman" w:hAnsi="Times New Roman" w:cs="Times New Roman"/>
          <w:sz w:val="18"/>
          <w:szCs w:val="18"/>
          <w:lang w:val="en-US"/>
        </w:rPr>
      </w:pPr>
      <w:r w:rsidRPr="00C72E30">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Rogers C., Dymond R. (1954). Psychotherapy and personality change, Chicago, University of Chicago Press.</w:t>
      </w:r>
    </w:p>
  </w:footnote>
  <w:footnote w:id="56">
    <w:p w14:paraId="2A4CB3F9" w14:textId="26F52031" w:rsidR="001A22A3" w:rsidRPr="001A22A3" w:rsidRDefault="001A22A3">
      <w:pPr>
        <w:pStyle w:val="Testonotaapidipagina"/>
        <w:rPr>
          <w:rFonts w:ascii="Times New Roman" w:hAnsi="Times New Roman" w:cs="Times New Roman"/>
          <w:sz w:val="18"/>
          <w:szCs w:val="18"/>
        </w:rPr>
      </w:pPr>
      <w:r w:rsidRPr="001A22A3">
        <w:rPr>
          <w:rStyle w:val="Rimandonotaapidipagina"/>
          <w:rFonts w:ascii="Times New Roman" w:hAnsi="Times New Roman" w:cs="Times New Roman"/>
          <w:sz w:val="18"/>
          <w:szCs w:val="18"/>
        </w:rPr>
        <w:footnoteRef/>
      </w:r>
      <w:r w:rsidRPr="001A22A3">
        <w:rPr>
          <w:rFonts w:ascii="Times New Roman" w:hAnsi="Times New Roman" w:cs="Times New Roman"/>
          <w:sz w:val="18"/>
          <w:szCs w:val="18"/>
        </w:rPr>
        <w:t xml:space="preserve"> Laghi F., Pallini S. </w:t>
      </w:r>
      <w:r w:rsidR="00D93A65" w:rsidRPr="001A22A3">
        <w:rPr>
          <w:rFonts w:ascii="Times New Roman" w:hAnsi="Times New Roman" w:cs="Times New Roman"/>
          <w:sz w:val="18"/>
          <w:szCs w:val="18"/>
        </w:rPr>
        <w:t>(2008</w:t>
      </w:r>
      <w:r w:rsidRPr="001A22A3">
        <w:rPr>
          <w:rFonts w:ascii="Times New Roman" w:hAnsi="Times New Roman" w:cs="Times New Roman"/>
          <w:sz w:val="18"/>
          <w:szCs w:val="18"/>
        </w:rPr>
        <w:t>). Valutazione dell’autostima e caratteristiche di personalità in adolescenza. Giornale italiano di Psicologia. A. XXXV, n.3</w:t>
      </w:r>
    </w:p>
  </w:footnote>
  <w:footnote w:id="57">
    <w:p w14:paraId="138D31C9" w14:textId="1C2AA587" w:rsidR="001768A0" w:rsidRPr="009822AE" w:rsidRDefault="001768A0">
      <w:pPr>
        <w:pStyle w:val="Testonotaapidipagina"/>
        <w:rPr>
          <w:rFonts w:ascii="Times New Roman" w:hAnsi="Times New Roman" w:cs="Times New Roman"/>
          <w:sz w:val="18"/>
          <w:szCs w:val="18"/>
        </w:rPr>
      </w:pPr>
      <w:r w:rsidRPr="009822AE">
        <w:rPr>
          <w:rStyle w:val="Rimandonotaapidipagina"/>
          <w:rFonts w:ascii="Times New Roman" w:hAnsi="Times New Roman" w:cs="Times New Roman"/>
          <w:sz w:val="18"/>
          <w:szCs w:val="18"/>
        </w:rPr>
        <w:footnoteRef/>
      </w:r>
      <w:r w:rsidRPr="009822AE">
        <w:rPr>
          <w:rFonts w:ascii="Times New Roman" w:hAnsi="Times New Roman" w:cs="Times New Roman"/>
          <w:sz w:val="18"/>
          <w:szCs w:val="18"/>
        </w:rPr>
        <w:t xml:space="preserve"> Arcuri L., Maas A. (1995). Le dimensioni sociali del sé. Manuale di psicologia sociale. Bologna: Il Mulino</w:t>
      </w:r>
    </w:p>
  </w:footnote>
  <w:footnote w:id="58">
    <w:p w14:paraId="1E57A0A3" w14:textId="34AE9FEE" w:rsidR="002E05CE" w:rsidRPr="009822AE" w:rsidRDefault="002E05CE">
      <w:pPr>
        <w:pStyle w:val="Testonotaapidipagina"/>
        <w:rPr>
          <w:rFonts w:ascii="Times New Roman" w:hAnsi="Times New Roman" w:cs="Times New Roman"/>
          <w:sz w:val="18"/>
          <w:szCs w:val="18"/>
        </w:rPr>
      </w:pPr>
      <w:r w:rsidRPr="009822AE">
        <w:rPr>
          <w:rStyle w:val="Rimandonotaapidipagina"/>
          <w:rFonts w:ascii="Times New Roman" w:hAnsi="Times New Roman" w:cs="Times New Roman"/>
          <w:sz w:val="18"/>
          <w:szCs w:val="18"/>
        </w:rPr>
        <w:footnoteRef/>
      </w:r>
      <w:r w:rsidRPr="009822AE">
        <w:rPr>
          <w:rFonts w:ascii="Times New Roman" w:hAnsi="Times New Roman" w:cs="Times New Roman"/>
          <w:sz w:val="18"/>
          <w:szCs w:val="18"/>
        </w:rPr>
        <w:t xml:space="preserve"> Boca S., Arcuri L. (1990). La memoria autobiografica: Problemi e prospettive, Giornale Italiano di Psicologia, 17, </w:t>
      </w:r>
      <w:r w:rsidR="009822AE">
        <w:rPr>
          <w:rFonts w:ascii="Times New Roman" w:hAnsi="Times New Roman" w:cs="Times New Roman"/>
          <w:sz w:val="18"/>
          <w:szCs w:val="18"/>
        </w:rPr>
        <w:t xml:space="preserve">pp. </w:t>
      </w:r>
      <w:r w:rsidRPr="009822AE">
        <w:rPr>
          <w:rFonts w:ascii="Times New Roman" w:hAnsi="Times New Roman" w:cs="Times New Roman"/>
          <w:sz w:val="18"/>
          <w:szCs w:val="18"/>
        </w:rPr>
        <w:t>413-434</w:t>
      </w:r>
      <w:r w:rsidR="009822AE">
        <w:rPr>
          <w:rFonts w:ascii="Times New Roman" w:hAnsi="Times New Roman" w:cs="Times New Roman"/>
          <w:sz w:val="18"/>
          <w:szCs w:val="18"/>
        </w:rPr>
        <w:t>.</w:t>
      </w:r>
    </w:p>
  </w:footnote>
  <w:footnote w:id="59">
    <w:p w14:paraId="19857283" w14:textId="360E94D4" w:rsidR="00C343F8" w:rsidRPr="00C343F8" w:rsidRDefault="00C343F8">
      <w:pPr>
        <w:pStyle w:val="Testonotaapidipagina"/>
        <w:rPr>
          <w:rFonts w:ascii="Times New Roman" w:hAnsi="Times New Roman" w:cs="Times New Roman"/>
          <w:sz w:val="18"/>
          <w:szCs w:val="18"/>
        </w:rPr>
      </w:pPr>
      <w:r w:rsidRPr="00C343F8">
        <w:rPr>
          <w:rStyle w:val="Rimandonotaapidipagina"/>
          <w:rFonts w:ascii="Times New Roman" w:hAnsi="Times New Roman" w:cs="Times New Roman"/>
          <w:sz w:val="18"/>
          <w:szCs w:val="18"/>
        </w:rPr>
        <w:footnoteRef/>
      </w:r>
      <w:r w:rsidRPr="00C343F8">
        <w:rPr>
          <w:rFonts w:ascii="Times New Roman" w:hAnsi="Times New Roman" w:cs="Times New Roman"/>
          <w:sz w:val="18"/>
          <w:szCs w:val="18"/>
        </w:rPr>
        <w:t xml:space="preserve"> Vermigli P., Travaglia G., Alcini S., Galluccio M., (2002</w:t>
      </w:r>
      <w:r w:rsidR="007E1642" w:rsidRPr="00C343F8">
        <w:rPr>
          <w:rFonts w:ascii="Times New Roman" w:hAnsi="Times New Roman" w:cs="Times New Roman"/>
          <w:sz w:val="18"/>
          <w:szCs w:val="18"/>
        </w:rPr>
        <w:t>). Autostima</w:t>
      </w:r>
      <w:r w:rsidRPr="00C343F8">
        <w:rPr>
          <w:rFonts w:ascii="Times New Roman" w:hAnsi="Times New Roman" w:cs="Times New Roman"/>
          <w:sz w:val="18"/>
          <w:szCs w:val="18"/>
        </w:rPr>
        <w:t xml:space="preserve">, relazioni familiari e successo scolastico. Età evolutiva, 71, </w:t>
      </w:r>
      <w:r w:rsidR="007E1642">
        <w:rPr>
          <w:rFonts w:ascii="Times New Roman" w:hAnsi="Times New Roman" w:cs="Times New Roman"/>
          <w:sz w:val="18"/>
          <w:szCs w:val="18"/>
        </w:rPr>
        <w:t xml:space="preserve">pp. </w:t>
      </w:r>
      <w:r w:rsidRPr="00C343F8">
        <w:rPr>
          <w:rFonts w:ascii="Times New Roman" w:hAnsi="Times New Roman" w:cs="Times New Roman"/>
          <w:sz w:val="18"/>
          <w:szCs w:val="18"/>
        </w:rPr>
        <w:t>29-42.</w:t>
      </w:r>
    </w:p>
  </w:footnote>
  <w:footnote w:id="60">
    <w:p w14:paraId="26FC7C40" w14:textId="3D7736DF" w:rsidR="007E1642" w:rsidRPr="007E1642" w:rsidRDefault="007E1642">
      <w:pPr>
        <w:pStyle w:val="Testonotaapidipagina"/>
        <w:rPr>
          <w:rFonts w:ascii="Times New Roman" w:hAnsi="Times New Roman" w:cs="Times New Roman"/>
          <w:sz w:val="18"/>
          <w:szCs w:val="18"/>
        </w:rPr>
      </w:pPr>
      <w:r w:rsidRPr="007E1642">
        <w:rPr>
          <w:rStyle w:val="Rimandonotaapidipagina"/>
          <w:rFonts w:ascii="Times New Roman" w:hAnsi="Times New Roman" w:cs="Times New Roman"/>
          <w:sz w:val="18"/>
          <w:szCs w:val="18"/>
        </w:rPr>
        <w:footnoteRef/>
      </w:r>
      <w:r w:rsidRPr="007E1642">
        <w:rPr>
          <w:rFonts w:ascii="Times New Roman" w:hAnsi="Times New Roman" w:cs="Times New Roman"/>
          <w:sz w:val="18"/>
          <w:szCs w:val="18"/>
        </w:rPr>
        <w:t xml:space="preserve"> Arcuri L., Maas A. (1995). Le dimensioni sociali del sé. Manuale di psicologia sociale. Bologna: Il Mulino</w:t>
      </w:r>
    </w:p>
  </w:footnote>
  <w:footnote w:id="61">
    <w:p w14:paraId="25FCDF7A" w14:textId="3A9DD0F7" w:rsidR="007E1642" w:rsidRPr="005A6E60" w:rsidRDefault="007E1642">
      <w:pPr>
        <w:pStyle w:val="Testonotaapidipagina"/>
        <w:rPr>
          <w:rFonts w:ascii="Times New Roman" w:hAnsi="Times New Roman" w:cs="Times New Roman"/>
          <w:sz w:val="18"/>
          <w:szCs w:val="18"/>
          <w:lang w:val="en-US"/>
        </w:rPr>
      </w:pPr>
      <w:r w:rsidRPr="007E1642">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I</w:t>
      </w:r>
      <w:r w:rsidR="00540B5F" w:rsidRPr="005A6E60">
        <w:rPr>
          <w:rFonts w:ascii="Times New Roman" w:hAnsi="Times New Roman" w:cs="Times New Roman"/>
          <w:sz w:val="18"/>
          <w:szCs w:val="18"/>
          <w:lang w:val="en-US"/>
        </w:rPr>
        <w:t>bidem</w:t>
      </w:r>
      <w:r w:rsidRPr="005A6E60">
        <w:rPr>
          <w:rFonts w:ascii="Times New Roman" w:hAnsi="Times New Roman" w:cs="Times New Roman"/>
          <w:sz w:val="18"/>
          <w:szCs w:val="18"/>
          <w:lang w:val="en-US"/>
        </w:rPr>
        <w:t>.</w:t>
      </w:r>
    </w:p>
  </w:footnote>
  <w:footnote w:id="62">
    <w:p w14:paraId="7F13C39A" w14:textId="3EF168A2" w:rsidR="00832601" w:rsidRPr="005A6E60" w:rsidRDefault="00832601">
      <w:pPr>
        <w:pStyle w:val="Testonotaapidipagina"/>
        <w:rPr>
          <w:rFonts w:ascii="Times New Roman" w:hAnsi="Times New Roman" w:cs="Times New Roman"/>
          <w:sz w:val="18"/>
          <w:szCs w:val="18"/>
          <w:lang w:val="en-US"/>
        </w:rPr>
      </w:pPr>
      <w:r w:rsidRPr="00832601">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Block J., Robins R. W. (1993). A longitudinal study of consistency and change in self-esteem from early adolescence to early adulthood. Child Development, 64, </w:t>
      </w:r>
      <w:r w:rsidR="00531B34" w:rsidRPr="005A6E60">
        <w:rPr>
          <w:rFonts w:ascii="Times New Roman" w:hAnsi="Times New Roman" w:cs="Times New Roman"/>
          <w:sz w:val="18"/>
          <w:szCs w:val="18"/>
          <w:lang w:val="en-US"/>
        </w:rPr>
        <w:t xml:space="preserve">pp. </w:t>
      </w:r>
      <w:r w:rsidRPr="005A6E60">
        <w:rPr>
          <w:rFonts w:ascii="Times New Roman" w:hAnsi="Times New Roman" w:cs="Times New Roman"/>
          <w:sz w:val="18"/>
          <w:szCs w:val="18"/>
          <w:lang w:val="en-US"/>
        </w:rPr>
        <w:t>909-923</w:t>
      </w:r>
    </w:p>
  </w:footnote>
  <w:footnote w:id="63">
    <w:p w14:paraId="389502AD" w14:textId="0B86EDC4" w:rsidR="0035631E" w:rsidRPr="005A6E60" w:rsidRDefault="0035631E">
      <w:pPr>
        <w:pStyle w:val="Testonotaapidipagina"/>
        <w:rPr>
          <w:rFonts w:ascii="Times New Roman" w:hAnsi="Times New Roman" w:cs="Times New Roman"/>
          <w:sz w:val="18"/>
          <w:szCs w:val="18"/>
          <w:lang w:val="en-US"/>
        </w:rPr>
      </w:pPr>
      <w:r w:rsidRPr="0035631E">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Marsh H. W. (1998). Age and gender effects in physical self concepts for adolescent elite athletes and non athletes: A multi-chort-multi occasion design. Journal of Sport &amp; Exercise Psychology, 20, pp. 237-259.</w:t>
      </w:r>
    </w:p>
  </w:footnote>
  <w:footnote w:id="64">
    <w:p w14:paraId="360066D3" w14:textId="1A2046EE" w:rsidR="00805F63" w:rsidRPr="005A6E60" w:rsidRDefault="00805F63">
      <w:pPr>
        <w:pStyle w:val="Testonotaapidipagina"/>
        <w:rPr>
          <w:rFonts w:ascii="Times New Roman" w:hAnsi="Times New Roman" w:cs="Times New Roman"/>
          <w:sz w:val="18"/>
          <w:szCs w:val="18"/>
          <w:lang w:val="en-US"/>
        </w:rPr>
      </w:pPr>
      <w:r w:rsidRPr="000A028A">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t>
      </w:r>
      <w:r w:rsidR="000A028A" w:rsidRPr="005A6E60">
        <w:rPr>
          <w:rFonts w:ascii="Times New Roman" w:hAnsi="Times New Roman" w:cs="Times New Roman"/>
          <w:sz w:val="18"/>
          <w:szCs w:val="18"/>
          <w:lang w:val="en-US"/>
        </w:rPr>
        <w:t>Immagine al seguente link: https://www.unicusano.it/blog/didattica/corsi/aforismi-sul-credere-in-se-stessi/</w:t>
      </w:r>
    </w:p>
  </w:footnote>
  <w:footnote w:id="65">
    <w:p w14:paraId="6C98A148" w14:textId="66410F1B" w:rsidR="00DD0511" w:rsidRPr="00DD0511" w:rsidRDefault="00DD0511">
      <w:pPr>
        <w:pStyle w:val="Testonotaapidipagina"/>
        <w:rPr>
          <w:rFonts w:ascii="Times New Roman" w:hAnsi="Times New Roman" w:cs="Times New Roman"/>
          <w:sz w:val="18"/>
          <w:szCs w:val="18"/>
        </w:rPr>
      </w:pPr>
      <w:r w:rsidRPr="00DD0511">
        <w:rPr>
          <w:rStyle w:val="Rimandonotaapidipagina"/>
          <w:rFonts w:ascii="Times New Roman" w:hAnsi="Times New Roman" w:cs="Times New Roman"/>
          <w:sz w:val="18"/>
          <w:szCs w:val="18"/>
        </w:rPr>
        <w:footnoteRef/>
      </w:r>
      <w:r w:rsidRPr="00DD0511">
        <w:rPr>
          <w:rFonts w:ascii="Times New Roman" w:hAnsi="Times New Roman" w:cs="Times New Roman"/>
          <w:sz w:val="18"/>
          <w:szCs w:val="18"/>
        </w:rPr>
        <w:t xml:space="preserve"> Zappellini G. B. (2009). Morfologia dell’immaginario, l’arte delle origini tra linguistica e neuroscienze. Milano: Arcipelago edizioni.</w:t>
      </w:r>
    </w:p>
  </w:footnote>
  <w:footnote w:id="66">
    <w:p w14:paraId="26A58673" w14:textId="1EFB1ED2" w:rsidR="00425885" w:rsidRPr="00425885" w:rsidRDefault="00425885">
      <w:pPr>
        <w:pStyle w:val="Testonotaapidipagina"/>
        <w:rPr>
          <w:rFonts w:ascii="Times New Roman" w:hAnsi="Times New Roman" w:cs="Times New Roman"/>
          <w:sz w:val="18"/>
          <w:szCs w:val="18"/>
        </w:rPr>
      </w:pPr>
      <w:r w:rsidRPr="00425885">
        <w:rPr>
          <w:rStyle w:val="Rimandonotaapidipagina"/>
          <w:rFonts w:ascii="Times New Roman" w:hAnsi="Times New Roman" w:cs="Times New Roman"/>
          <w:sz w:val="18"/>
          <w:szCs w:val="18"/>
        </w:rPr>
        <w:footnoteRef/>
      </w:r>
      <w:r w:rsidRPr="00425885">
        <w:rPr>
          <w:rFonts w:ascii="Times New Roman" w:hAnsi="Times New Roman" w:cs="Times New Roman"/>
          <w:sz w:val="18"/>
          <w:szCs w:val="18"/>
        </w:rPr>
        <w:t xml:space="preserve"> Immagine al seguente link: https://it.linkedin.com/pulse/limportanza-dello-sviluppo-del-pensiero-creativo-per-il-la-placa</w:t>
      </w:r>
    </w:p>
  </w:footnote>
  <w:footnote w:id="67">
    <w:p w14:paraId="4861B1D8" w14:textId="67E0AA31" w:rsidR="0066289F" w:rsidRPr="005A6E60" w:rsidRDefault="0066289F">
      <w:pPr>
        <w:pStyle w:val="Testonotaapidipagina"/>
        <w:rPr>
          <w:rFonts w:ascii="Times New Roman" w:hAnsi="Times New Roman" w:cs="Times New Roman"/>
          <w:sz w:val="18"/>
          <w:szCs w:val="18"/>
          <w:lang w:val="en-US"/>
        </w:rPr>
      </w:pPr>
      <w:r w:rsidRPr="0066289F">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t>
      </w:r>
      <w:r w:rsidRPr="0066289F">
        <w:rPr>
          <w:rFonts w:ascii="Times New Roman" w:hAnsi="Times New Roman" w:cs="Times New Roman"/>
          <w:sz w:val="18"/>
          <w:szCs w:val="18"/>
          <w:lang w:val="en-US"/>
        </w:rPr>
        <w:t>Feldman R.S. (2011). </w:t>
      </w:r>
      <w:r w:rsidRPr="0066289F">
        <w:rPr>
          <w:rFonts w:ascii="Times New Roman" w:hAnsi="Times New Roman" w:cs="Times New Roman"/>
          <w:i/>
          <w:iCs/>
          <w:sz w:val="18"/>
          <w:szCs w:val="18"/>
          <w:lang w:val="en-US"/>
        </w:rPr>
        <w:t>Essentials of Understanding Psychology</w:t>
      </w:r>
      <w:r w:rsidRPr="0066289F">
        <w:rPr>
          <w:rFonts w:ascii="Times New Roman" w:hAnsi="Times New Roman" w:cs="Times New Roman"/>
          <w:sz w:val="18"/>
          <w:szCs w:val="18"/>
          <w:lang w:val="en-US"/>
        </w:rPr>
        <w:t> 9/e. The McGraw-Hill Companies Inc. (trad. it. </w:t>
      </w:r>
      <w:r w:rsidRPr="0066289F">
        <w:rPr>
          <w:rFonts w:ascii="Times New Roman" w:hAnsi="Times New Roman" w:cs="Times New Roman"/>
          <w:i/>
          <w:iCs/>
          <w:sz w:val="18"/>
          <w:szCs w:val="18"/>
          <w:lang w:val="en-US"/>
        </w:rPr>
        <w:t>Psicologia generale</w:t>
      </w:r>
      <w:r w:rsidRPr="0066289F">
        <w:rPr>
          <w:rFonts w:ascii="Times New Roman" w:hAnsi="Times New Roman" w:cs="Times New Roman"/>
          <w:sz w:val="18"/>
          <w:szCs w:val="18"/>
          <w:lang w:val="en-US"/>
        </w:rPr>
        <w:t>, McGraw-Hill, Milano, 2013).</w:t>
      </w:r>
    </w:p>
  </w:footnote>
  <w:footnote w:id="68">
    <w:p w14:paraId="6CAB3386" w14:textId="68B1C47C" w:rsidR="00605643" w:rsidRPr="00605643" w:rsidRDefault="00605643">
      <w:pPr>
        <w:pStyle w:val="Testonotaapidipagina"/>
        <w:rPr>
          <w:rFonts w:ascii="Times New Roman" w:hAnsi="Times New Roman" w:cs="Times New Roman"/>
          <w:sz w:val="18"/>
          <w:szCs w:val="18"/>
        </w:rPr>
      </w:pPr>
      <w:r w:rsidRPr="00605643">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w:t>
      </w:r>
      <w:r w:rsidRPr="00605643">
        <w:rPr>
          <w:rFonts w:ascii="Times New Roman" w:hAnsi="Times New Roman" w:cs="Times New Roman"/>
          <w:sz w:val="18"/>
          <w:szCs w:val="18"/>
          <w:lang w:val="en-US"/>
        </w:rPr>
        <w:t>Torrance P. (1988). </w:t>
      </w:r>
      <w:r w:rsidRPr="00605643">
        <w:rPr>
          <w:rFonts w:ascii="Times New Roman" w:hAnsi="Times New Roman" w:cs="Times New Roman"/>
          <w:i/>
          <w:iCs/>
          <w:sz w:val="18"/>
          <w:szCs w:val="18"/>
          <w:lang w:val="en-US"/>
        </w:rPr>
        <w:t>Torrance Tests of Creative Thinking</w:t>
      </w:r>
      <w:r w:rsidRPr="00605643">
        <w:rPr>
          <w:rFonts w:ascii="Times New Roman" w:hAnsi="Times New Roman" w:cs="Times New Roman"/>
          <w:sz w:val="18"/>
          <w:szCs w:val="18"/>
          <w:lang w:val="en-US"/>
        </w:rPr>
        <w:t>. Scholastic Testing Service, Bensenville (trad. it. </w:t>
      </w:r>
      <w:r w:rsidRPr="00605643">
        <w:rPr>
          <w:rFonts w:ascii="Times New Roman" w:hAnsi="Times New Roman" w:cs="Times New Roman"/>
          <w:i/>
          <w:iCs/>
          <w:sz w:val="18"/>
          <w:szCs w:val="18"/>
        </w:rPr>
        <w:t>Test di pensiero creativo</w:t>
      </w:r>
      <w:r w:rsidRPr="00605643">
        <w:rPr>
          <w:rFonts w:ascii="Times New Roman" w:hAnsi="Times New Roman" w:cs="Times New Roman"/>
          <w:sz w:val="18"/>
          <w:szCs w:val="18"/>
        </w:rPr>
        <w:t>, Giunti O.S., Firenze, 1989).</w:t>
      </w:r>
    </w:p>
  </w:footnote>
  <w:footnote w:id="69">
    <w:p w14:paraId="15FEC2D6" w14:textId="6BFD77FC" w:rsidR="002B63D9" w:rsidRPr="005A6E60" w:rsidRDefault="002B63D9">
      <w:pPr>
        <w:pStyle w:val="Testonotaapidipagina"/>
        <w:rPr>
          <w:rFonts w:ascii="Times New Roman" w:hAnsi="Times New Roman" w:cs="Times New Roman"/>
          <w:sz w:val="18"/>
          <w:szCs w:val="18"/>
          <w:lang w:val="en-US"/>
        </w:rPr>
      </w:pPr>
      <w:r w:rsidRPr="002B63D9">
        <w:rPr>
          <w:rStyle w:val="Rimandonotaapidipagina"/>
          <w:rFonts w:ascii="Times New Roman" w:hAnsi="Times New Roman" w:cs="Times New Roman"/>
          <w:sz w:val="18"/>
          <w:szCs w:val="18"/>
        </w:rPr>
        <w:footnoteRef/>
      </w:r>
      <w:r w:rsidRPr="002B63D9">
        <w:rPr>
          <w:rFonts w:ascii="Times New Roman" w:hAnsi="Times New Roman" w:cs="Times New Roman"/>
          <w:sz w:val="18"/>
          <w:szCs w:val="18"/>
        </w:rPr>
        <w:t xml:space="preserve"> Alexander-Passe N. (2006). </w:t>
      </w:r>
      <w:r w:rsidRPr="005A6E60">
        <w:rPr>
          <w:rFonts w:ascii="Times New Roman" w:hAnsi="Times New Roman" w:cs="Times New Roman"/>
          <w:sz w:val="18"/>
          <w:szCs w:val="18"/>
          <w:lang w:val="en-US"/>
        </w:rPr>
        <w:t xml:space="preserve">How dyslexic teenagers cope: An investigation of self-esteem, coping and depression. Dyslexia, 12, </w:t>
      </w:r>
      <w:r w:rsidR="0070531A" w:rsidRPr="005A6E60">
        <w:rPr>
          <w:rFonts w:ascii="Times New Roman" w:hAnsi="Times New Roman" w:cs="Times New Roman"/>
          <w:sz w:val="18"/>
          <w:szCs w:val="18"/>
          <w:lang w:val="en-US"/>
        </w:rPr>
        <w:t xml:space="preserve">pp. </w:t>
      </w:r>
      <w:r w:rsidRPr="005A6E60">
        <w:rPr>
          <w:rFonts w:ascii="Times New Roman" w:hAnsi="Times New Roman" w:cs="Times New Roman"/>
          <w:sz w:val="18"/>
          <w:szCs w:val="18"/>
          <w:lang w:val="en-US"/>
        </w:rPr>
        <w:t>256-275.</w:t>
      </w:r>
    </w:p>
  </w:footnote>
  <w:footnote w:id="70">
    <w:p w14:paraId="74BCF422" w14:textId="1DAB048A" w:rsidR="0037726F" w:rsidRPr="005A6E60" w:rsidRDefault="0037726F">
      <w:pPr>
        <w:pStyle w:val="Testonotaapidipagina"/>
        <w:rPr>
          <w:rFonts w:ascii="Times New Roman" w:hAnsi="Times New Roman" w:cs="Times New Roman"/>
          <w:sz w:val="18"/>
          <w:szCs w:val="18"/>
          <w:lang w:val="en-US"/>
        </w:rPr>
      </w:pPr>
      <w:r w:rsidRPr="0037726F">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Terras M. M., Thompson L. C., Minnis H. (2009). Dyslexia and Psycho-social Functioning: An Exploratory Study of the Role of Self-esteem and Understanding. Wiley InterScience, 15, pp. 304- 327.</w:t>
      </w:r>
    </w:p>
  </w:footnote>
  <w:footnote w:id="71">
    <w:p w14:paraId="0B0A6022" w14:textId="50D4B4C4" w:rsidR="00B149CB" w:rsidRPr="005A6E60" w:rsidRDefault="00B149CB">
      <w:pPr>
        <w:pStyle w:val="Testonotaapidipagina"/>
        <w:rPr>
          <w:rFonts w:ascii="Times New Roman" w:hAnsi="Times New Roman" w:cs="Times New Roman"/>
          <w:sz w:val="18"/>
          <w:szCs w:val="18"/>
          <w:lang w:val="en-US"/>
        </w:rPr>
      </w:pPr>
      <w:r w:rsidRPr="00B149CB">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I</w:t>
      </w:r>
      <w:r w:rsidR="00540B5F" w:rsidRPr="005A6E60">
        <w:rPr>
          <w:rFonts w:ascii="Times New Roman" w:hAnsi="Times New Roman" w:cs="Times New Roman"/>
          <w:sz w:val="18"/>
          <w:szCs w:val="18"/>
          <w:lang w:val="en-US"/>
        </w:rPr>
        <w:t>bidem</w:t>
      </w:r>
    </w:p>
  </w:footnote>
  <w:footnote w:id="72">
    <w:p w14:paraId="6CF8419C" w14:textId="49F2F6BE" w:rsidR="00BD3346" w:rsidRPr="005A6E60" w:rsidRDefault="00BD3346">
      <w:pPr>
        <w:pStyle w:val="Testonotaapidipagina"/>
        <w:rPr>
          <w:rFonts w:ascii="Times New Roman" w:hAnsi="Times New Roman" w:cs="Times New Roman"/>
          <w:sz w:val="18"/>
          <w:szCs w:val="18"/>
          <w:lang w:val="en-US"/>
        </w:rPr>
      </w:pPr>
      <w:r w:rsidRPr="00BD3346">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Cosden M., Elliott K., Noble S., Kelemen E. (1999). Self-understanding and self-esteem in children with learning disabilities. Learning Disability Quarterly, 22(4), pp. 279-290.</w:t>
      </w:r>
    </w:p>
  </w:footnote>
  <w:footnote w:id="73">
    <w:p w14:paraId="08937799" w14:textId="3450A39F" w:rsidR="00882BB1" w:rsidRPr="005A6E60" w:rsidRDefault="00882BB1">
      <w:pPr>
        <w:pStyle w:val="Testonotaapidipagina"/>
        <w:rPr>
          <w:rFonts w:ascii="Times New Roman" w:hAnsi="Times New Roman" w:cs="Times New Roman"/>
          <w:sz w:val="18"/>
          <w:szCs w:val="18"/>
          <w:lang w:val="en-US"/>
        </w:rPr>
      </w:pPr>
      <w:r w:rsidRPr="00882BB1">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Morvitz E., Motta R. W. (1992). Prediction of self-esteem: The roles of parent-child perceptions, achievment, and class placement. Journal of Learning Disabilities, 25(1), pp. 72-80.</w:t>
      </w:r>
    </w:p>
  </w:footnote>
  <w:footnote w:id="74">
    <w:p w14:paraId="26B2BB24" w14:textId="3AF62777" w:rsidR="00655806" w:rsidRPr="005A6E60" w:rsidRDefault="00655806">
      <w:pPr>
        <w:pStyle w:val="Testonotaapidipagina"/>
        <w:rPr>
          <w:rFonts w:ascii="Times New Roman" w:hAnsi="Times New Roman" w:cs="Times New Roman"/>
          <w:sz w:val="18"/>
          <w:szCs w:val="18"/>
          <w:lang w:val="en-US"/>
        </w:rPr>
      </w:pPr>
      <w:r w:rsidRPr="00655806">
        <w:rPr>
          <w:rStyle w:val="Rimandonotaapidipagina"/>
          <w:rFonts w:ascii="Times New Roman" w:hAnsi="Times New Roman" w:cs="Times New Roman"/>
          <w:sz w:val="18"/>
          <w:szCs w:val="18"/>
        </w:rPr>
        <w:footnoteRef/>
      </w:r>
      <w:r w:rsidRPr="005A6E60">
        <w:rPr>
          <w:rFonts w:ascii="Times New Roman" w:hAnsi="Times New Roman" w:cs="Times New Roman"/>
          <w:sz w:val="18"/>
          <w:szCs w:val="18"/>
          <w:lang w:val="en-US"/>
        </w:rPr>
        <w:t xml:space="preserve"> Immagine al seguente link:</w:t>
      </w:r>
      <w:r w:rsidR="00541290" w:rsidRPr="005A6E60">
        <w:rPr>
          <w:lang w:val="en-US"/>
        </w:rPr>
        <w:t xml:space="preserve"> </w:t>
      </w:r>
      <w:r w:rsidR="00541290" w:rsidRPr="005A6E60">
        <w:rPr>
          <w:rFonts w:ascii="Times New Roman" w:hAnsi="Times New Roman" w:cs="Times New Roman"/>
          <w:sz w:val="18"/>
          <w:szCs w:val="18"/>
          <w:lang w:val="en-US"/>
        </w:rPr>
        <w:t>https://www.stateofmind.it/2020/01/intelligenza-fluida-muscolatura/</w:t>
      </w:r>
    </w:p>
  </w:footnote>
  <w:footnote w:id="75">
    <w:p w14:paraId="4A2EC736" w14:textId="200E122D" w:rsidR="002C13FC" w:rsidRPr="002C13FC" w:rsidRDefault="002C13FC">
      <w:pPr>
        <w:pStyle w:val="Testonotaapidipagina"/>
        <w:rPr>
          <w:rFonts w:ascii="Times New Roman" w:hAnsi="Times New Roman" w:cs="Times New Roman"/>
          <w:sz w:val="18"/>
          <w:szCs w:val="18"/>
        </w:rPr>
      </w:pPr>
      <w:r w:rsidRPr="002C13FC">
        <w:rPr>
          <w:rStyle w:val="Rimandonotaapidipagina"/>
          <w:rFonts w:ascii="Times New Roman" w:hAnsi="Times New Roman" w:cs="Times New Roman"/>
          <w:sz w:val="18"/>
          <w:szCs w:val="18"/>
        </w:rPr>
        <w:footnoteRef/>
      </w:r>
      <w:r w:rsidRPr="002C13FC">
        <w:rPr>
          <w:rFonts w:ascii="Times New Roman" w:hAnsi="Times New Roman" w:cs="Times New Roman"/>
          <w:sz w:val="18"/>
          <w:szCs w:val="18"/>
        </w:rPr>
        <w:t xml:space="preserve"> Di Marco M. (2021, 7 aprile). Cosa rende efficace una </w:t>
      </w:r>
      <w:r w:rsidR="004E6278" w:rsidRPr="002C13FC">
        <w:rPr>
          <w:rFonts w:ascii="Times New Roman" w:hAnsi="Times New Roman" w:cs="Times New Roman"/>
          <w:sz w:val="18"/>
          <w:szCs w:val="18"/>
        </w:rPr>
        <w:t>psicoterapia?</w:t>
      </w:r>
      <w:r w:rsidR="004E6278">
        <w:rPr>
          <w:rFonts w:ascii="Times New Roman" w:hAnsi="Times New Roman" w:cs="Times New Roman"/>
          <w:sz w:val="18"/>
          <w:szCs w:val="18"/>
        </w:rPr>
        <w:t xml:space="preserve"> Articolo pubblicato sul seguente sito:</w:t>
      </w:r>
      <w:r w:rsidR="004E6278" w:rsidRPr="004E6278">
        <w:t xml:space="preserve"> </w:t>
      </w:r>
      <w:r w:rsidR="004E6278" w:rsidRPr="004E6278">
        <w:rPr>
          <w:rFonts w:ascii="Times New Roman" w:hAnsi="Times New Roman" w:cs="Times New Roman"/>
          <w:sz w:val="18"/>
          <w:szCs w:val="18"/>
        </w:rPr>
        <w:t>https://www.marinadimarco-psicologa.it/efficacia-della-psicoterapia/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D7A76"/>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2A4FEE"/>
    <w:multiLevelType w:val="hybridMultilevel"/>
    <w:tmpl w:val="61D0CEC4"/>
    <w:lvl w:ilvl="0" w:tplc="11E6E0CC">
      <w:numFmt w:val="bullet"/>
      <w:lvlText w:val="-"/>
      <w:lvlJc w:val="left"/>
      <w:pPr>
        <w:ind w:left="720" w:hanging="360"/>
      </w:pPr>
      <w:rPr>
        <w:rFonts w:ascii="Times New Roman" w:eastAsiaTheme="minorHAnsi" w:hAnsi="Times New Roman" w:cs="Times New Roman" w:hint="default"/>
        <w:b/>
        <w:bC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68B445A"/>
    <w:multiLevelType w:val="hybridMultilevel"/>
    <w:tmpl w:val="C772FFB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6D42BEB"/>
    <w:multiLevelType w:val="multilevel"/>
    <w:tmpl w:val="87A449B2"/>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C35C6A"/>
    <w:multiLevelType w:val="hybridMultilevel"/>
    <w:tmpl w:val="C340219A"/>
    <w:lvl w:ilvl="0" w:tplc="0410000F">
      <w:start w:val="1"/>
      <w:numFmt w:val="decimal"/>
      <w:lvlText w:val="%1."/>
      <w:lvlJc w:val="left"/>
      <w:pPr>
        <w:ind w:left="720" w:hanging="360"/>
      </w:pPr>
      <w:rPr>
        <w:rFonts w:hint="default"/>
        <w:b/>
        <w:b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8F139EB"/>
    <w:multiLevelType w:val="multilevel"/>
    <w:tmpl w:val="6168522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A1E4212"/>
    <w:multiLevelType w:val="multilevel"/>
    <w:tmpl w:val="E1564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CA3E48"/>
    <w:multiLevelType w:val="multilevel"/>
    <w:tmpl w:val="003A2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51266B"/>
    <w:multiLevelType w:val="multilevel"/>
    <w:tmpl w:val="40021D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1847CE2"/>
    <w:multiLevelType w:val="hybridMultilevel"/>
    <w:tmpl w:val="6B1ECF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2AA0702"/>
    <w:multiLevelType w:val="multilevel"/>
    <w:tmpl w:val="057E3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613D89"/>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C3F1EC7"/>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79169A0"/>
    <w:multiLevelType w:val="hybridMultilevel"/>
    <w:tmpl w:val="20CC86D4"/>
    <w:lvl w:ilvl="0" w:tplc="11E6E0CC">
      <w:numFmt w:val="bullet"/>
      <w:lvlText w:val="-"/>
      <w:lvlJc w:val="left"/>
      <w:pPr>
        <w:ind w:left="720" w:hanging="360"/>
      </w:pPr>
      <w:rPr>
        <w:rFonts w:ascii="Times New Roman" w:eastAsiaTheme="minorHAnsi" w:hAnsi="Times New Roman" w:cs="Times New Roman" w:hint="default"/>
        <w:b/>
        <w:bC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0330C1"/>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B0B4B58"/>
    <w:multiLevelType w:val="hybridMultilevel"/>
    <w:tmpl w:val="54C441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CA3515"/>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793E4B"/>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775E24"/>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0F23EF5"/>
    <w:multiLevelType w:val="hybridMultilevel"/>
    <w:tmpl w:val="E87C73B4"/>
    <w:lvl w:ilvl="0" w:tplc="C82CE146">
      <w:start w:val="1"/>
      <w:numFmt w:val="decimal"/>
      <w:lvlText w:val="%1."/>
      <w:lvlJc w:val="left"/>
      <w:pPr>
        <w:ind w:left="2061"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0" w15:restartNumberingAfterBreak="0">
    <w:nsid w:val="47AF58C9"/>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91B5F9A"/>
    <w:multiLevelType w:val="hybridMultilevel"/>
    <w:tmpl w:val="C854ED30"/>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2" w15:restartNumberingAfterBreak="0">
    <w:nsid w:val="4C1C2070"/>
    <w:multiLevelType w:val="multilevel"/>
    <w:tmpl w:val="C5FE53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88" w:hanging="708"/>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1B43F59"/>
    <w:multiLevelType w:val="multilevel"/>
    <w:tmpl w:val="D50CD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23528F"/>
    <w:multiLevelType w:val="hybridMultilevel"/>
    <w:tmpl w:val="2B3ABD10"/>
    <w:lvl w:ilvl="0" w:tplc="0410000F">
      <w:start w:val="1"/>
      <w:numFmt w:val="decimal"/>
      <w:lvlText w:val="%1."/>
      <w:lvlJc w:val="left"/>
      <w:pPr>
        <w:ind w:left="644"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5" w15:restartNumberingAfterBreak="0">
    <w:nsid w:val="5A2A48FE"/>
    <w:multiLevelType w:val="hybridMultilevel"/>
    <w:tmpl w:val="15805558"/>
    <w:lvl w:ilvl="0" w:tplc="11E6E0CC">
      <w:numFmt w:val="bullet"/>
      <w:lvlText w:val="-"/>
      <w:lvlJc w:val="left"/>
      <w:pPr>
        <w:ind w:left="720" w:hanging="360"/>
      </w:pPr>
      <w:rPr>
        <w:rFonts w:ascii="Times New Roman" w:eastAsiaTheme="minorHAnsi" w:hAnsi="Times New Roman" w:cs="Times New Roman" w:hint="default"/>
        <w:b/>
        <w:bC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BBD3CDA"/>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D2E65FF"/>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0A159B9"/>
    <w:multiLevelType w:val="multilevel"/>
    <w:tmpl w:val="902C4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722914"/>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64A7AB3"/>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A242EF4"/>
    <w:multiLevelType w:val="multilevel"/>
    <w:tmpl w:val="1BA4AD46"/>
    <w:lvl w:ilvl="0">
      <w:start w:val="3"/>
      <w:numFmt w:val="decimal"/>
      <w:lvlText w:val="%1"/>
      <w:lvlJc w:val="left"/>
      <w:pPr>
        <w:ind w:left="360" w:hanging="360"/>
      </w:pPr>
      <w:rPr>
        <w:rFonts w:eastAsia="Calibri" w:hint="default"/>
      </w:rPr>
    </w:lvl>
    <w:lvl w:ilvl="1">
      <w:start w:val="1"/>
      <w:numFmt w:val="decimal"/>
      <w:lvlText w:val="%1.%2"/>
      <w:lvlJc w:val="left"/>
      <w:pPr>
        <w:ind w:left="720" w:hanging="360"/>
      </w:pPr>
      <w:rPr>
        <w:rFonts w:eastAsia="Calibri" w:hint="default"/>
      </w:rPr>
    </w:lvl>
    <w:lvl w:ilvl="2">
      <w:start w:val="1"/>
      <w:numFmt w:val="decimal"/>
      <w:lvlText w:val="%1.%2.%3"/>
      <w:lvlJc w:val="left"/>
      <w:pPr>
        <w:ind w:left="1440" w:hanging="720"/>
      </w:pPr>
      <w:rPr>
        <w:rFonts w:eastAsia="Calibri" w:hint="default"/>
      </w:rPr>
    </w:lvl>
    <w:lvl w:ilvl="3">
      <w:start w:val="1"/>
      <w:numFmt w:val="decimal"/>
      <w:lvlText w:val="%1.%2.%3.%4"/>
      <w:lvlJc w:val="left"/>
      <w:pPr>
        <w:ind w:left="1800" w:hanging="720"/>
      </w:pPr>
      <w:rPr>
        <w:rFonts w:eastAsia="Calibri" w:hint="default"/>
      </w:rPr>
    </w:lvl>
    <w:lvl w:ilvl="4">
      <w:start w:val="1"/>
      <w:numFmt w:val="decimal"/>
      <w:lvlText w:val="%1.%2.%3.%4.%5"/>
      <w:lvlJc w:val="left"/>
      <w:pPr>
        <w:ind w:left="2520" w:hanging="1080"/>
      </w:pPr>
      <w:rPr>
        <w:rFonts w:eastAsia="Calibri" w:hint="default"/>
      </w:rPr>
    </w:lvl>
    <w:lvl w:ilvl="5">
      <w:start w:val="1"/>
      <w:numFmt w:val="decimal"/>
      <w:lvlText w:val="%1.%2.%3.%4.%5.%6"/>
      <w:lvlJc w:val="left"/>
      <w:pPr>
        <w:ind w:left="3240" w:hanging="1440"/>
      </w:pPr>
      <w:rPr>
        <w:rFonts w:eastAsia="Calibri" w:hint="default"/>
      </w:rPr>
    </w:lvl>
    <w:lvl w:ilvl="6">
      <w:start w:val="1"/>
      <w:numFmt w:val="decimal"/>
      <w:lvlText w:val="%1.%2.%3.%4.%5.%6.%7"/>
      <w:lvlJc w:val="left"/>
      <w:pPr>
        <w:ind w:left="3600" w:hanging="1440"/>
      </w:pPr>
      <w:rPr>
        <w:rFonts w:eastAsia="Calibri" w:hint="default"/>
      </w:rPr>
    </w:lvl>
    <w:lvl w:ilvl="7">
      <w:start w:val="1"/>
      <w:numFmt w:val="decimal"/>
      <w:lvlText w:val="%1.%2.%3.%4.%5.%6.%7.%8"/>
      <w:lvlJc w:val="left"/>
      <w:pPr>
        <w:ind w:left="4320" w:hanging="1800"/>
      </w:pPr>
      <w:rPr>
        <w:rFonts w:eastAsia="Calibri" w:hint="default"/>
      </w:rPr>
    </w:lvl>
    <w:lvl w:ilvl="8">
      <w:start w:val="1"/>
      <w:numFmt w:val="decimal"/>
      <w:lvlText w:val="%1.%2.%3.%4.%5.%6.%7.%8.%9"/>
      <w:lvlJc w:val="left"/>
      <w:pPr>
        <w:ind w:left="4680" w:hanging="1800"/>
      </w:pPr>
      <w:rPr>
        <w:rFonts w:eastAsia="Calibri" w:hint="default"/>
      </w:rPr>
    </w:lvl>
  </w:abstractNum>
  <w:abstractNum w:abstractNumId="32" w15:restartNumberingAfterBreak="0">
    <w:nsid w:val="6AEB1A24"/>
    <w:multiLevelType w:val="multilevel"/>
    <w:tmpl w:val="A1E8CC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D162D2C"/>
    <w:multiLevelType w:val="hybridMultilevel"/>
    <w:tmpl w:val="49F6CD90"/>
    <w:lvl w:ilvl="0" w:tplc="11E6E0CC">
      <w:numFmt w:val="bullet"/>
      <w:lvlText w:val="-"/>
      <w:lvlJc w:val="left"/>
      <w:pPr>
        <w:ind w:left="839" w:hanging="360"/>
      </w:pPr>
      <w:rPr>
        <w:rFonts w:ascii="Times New Roman" w:eastAsiaTheme="minorHAnsi" w:hAnsi="Times New Roman" w:cs="Times New Roman" w:hint="default"/>
        <w:b/>
        <w:bCs/>
      </w:rPr>
    </w:lvl>
    <w:lvl w:ilvl="1" w:tplc="04100003">
      <w:start w:val="1"/>
      <w:numFmt w:val="bullet"/>
      <w:lvlText w:val="o"/>
      <w:lvlJc w:val="left"/>
      <w:pPr>
        <w:ind w:left="1559" w:hanging="360"/>
      </w:pPr>
      <w:rPr>
        <w:rFonts w:ascii="Courier New" w:hAnsi="Courier New" w:cs="Courier New" w:hint="default"/>
      </w:rPr>
    </w:lvl>
    <w:lvl w:ilvl="2" w:tplc="04100005" w:tentative="1">
      <w:start w:val="1"/>
      <w:numFmt w:val="bullet"/>
      <w:lvlText w:val=""/>
      <w:lvlJc w:val="left"/>
      <w:pPr>
        <w:ind w:left="2279" w:hanging="360"/>
      </w:pPr>
      <w:rPr>
        <w:rFonts w:ascii="Wingdings" w:hAnsi="Wingdings" w:hint="default"/>
      </w:rPr>
    </w:lvl>
    <w:lvl w:ilvl="3" w:tplc="04100001" w:tentative="1">
      <w:start w:val="1"/>
      <w:numFmt w:val="bullet"/>
      <w:lvlText w:val=""/>
      <w:lvlJc w:val="left"/>
      <w:pPr>
        <w:ind w:left="2999" w:hanging="360"/>
      </w:pPr>
      <w:rPr>
        <w:rFonts w:ascii="Symbol" w:hAnsi="Symbol" w:hint="default"/>
      </w:rPr>
    </w:lvl>
    <w:lvl w:ilvl="4" w:tplc="04100003" w:tentative="1">
      <w:start w:val="1"/>
      <w:numFmt w:val="bullet"/>
      <w:lvlText w:val="o"/>
      <w:lvlJc w:val="left"/>
      <w:pPr>
        <w:ind w:left="3719" w:hanging="360"/>
      </w:pPr>
      <w:rPr>
        <w:rFonts w:ascii="Courier New" w:hAnsi="Courier New" w:cs="Courier New" w:hint="default"/>
      </w:rPr>
    </w:lvl>
    <w:lvl w:ilvl="5" w:tplc="04100005" w:tentative="1">
      <w:start w:val="1"/>
      <w:numFmt w:val="bullet"/>
      <w:lvlText w:val=""/>
      <w:lvlJc w:val="left"/>
      <w:pPr>
        <w:ind w:left="4439" w:hanging="360"/>
      </w:pPr>
      <w:rPr>
        <w:rFonts w:ascii="Wingdings" w:hAnsi="Wingdings" w:hint="default"/>
      </w:rPr>
    </w:lvl>
    <w:lvl w:ilvl="6" w:tplc="04100001" w:tentative="1">
      <w:start w:val="1"/>
      <w:numFmt w:val="bullet"/>
      <w:lvlText w:val=""/>
      <w:lvlJc w:val="left"/>
      <w:pPr>
        <w:ind w:left="5159" w:hanging="360"/>
      </w:pPr>
      <w:rPr>
        <w:rFonts w:ascii="Symbol" w:hAnsi="Symbol" w:hint="default"/>
      </w:rPr>
    </w:lvl>
    <w:lvl w:ilvl="7" w:tplc="04100003" w:tentative="1">
      <w:start w:val="1"/>
      <w:numFmt w:val="bullet"/>
      <w:lvlText w:val="o"/>
      <w:lvlJc w:val="left"/>
      <w:pPr>
        <w:ind w:left="5879" w:hanging="360"/>
      </w:pPr>
      <w:rPr>
        <w:rFonts w:ascii="Courier New" w:hAnsi="Courier New" w:cs="Courier New" w:hint="default"/>
      </w:rPr>
    </w:lvl>
    <w:lvl w:ilvl="8" w:tplc="04100005" w:tentative="1">
      <w:start w:val="1"/>
      <w:numFmt w:val="bullet"/>
      <w:lvlText w:val=""/>
      <w:lvlJc w:val="left"/>
      <w:pPr>
        <w:ind w:left="6599" w:hanging="360"/>
      </w:pPr>
      <w:rPr>
        <w:rFonts w:ascii="Wingdings" w:hAnsi="Wingdings" w:hint="default"/>
      </w:rPr>
    </w:lvl>
  </w:abstractNum>
  <w:abstractNum w:abstractNumId="34" w15:restartNumberingAfterBreak="0">
    <w:nsid w:val="72C11C31"/>
    <w:multiLevelType w:val="hybridMultilevel"/>
    <w:tmpl w:val="F8C06D34"/>
    <w:lvl w:ilvl="0" w:tplc="0410000F">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35" w15:restartNumberingAfterBreak="0">
    <w:nsid w:val="73AF49B7"/>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0208FF"/>
    <w:multiLevelType w:val="multilevel"/>
    <w:tmpl w:val="A1E8CC72"/>
    <w:lvl w:ilvl="0">
      <w:start w:val="1"/>
      <w:numFmt w:val="decimal"/>
      <w:lvlText w:val="%1."/>
      <w:lvlJc w:val="left"/>
      <w:pPr>
        <w:tabs>
          <w:tab w:val="num" w:pos="928"/>
        </w:tabs>
        <w:ind w:left="928"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9951C1C"/>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B537A22"/>
    <w:multiLevelType w:val="multilevel"/>
    <w:tmpl w:val="73CAA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8841A3"/>
    <w:multiLevelType w:val="multilevel"/>
    <w:tmpl w:val="A16E6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D0757C3"/>
    <w:multiLevelType w:val="hybridMultilevel"/>
    <w:tmpl w:val="1E4485E0"/>
    <w:lvl w:ilvl="0" w:tplc="C82CE146">
      <w:start w:val="1"/>
      <w:numFmt w:val="decimal"/>
      <w:lvlText w:val="%1."/>
      <w:lvlJc w:val="left"/>
      <w:pPr>
        <w:ind w:left="36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1" w15:restartNumberingAfterBreak="0">
    <w:nsid w:val="7D2D0850"/>
    <w:multiLevelType w:val="multilevel"/>
    <w:tmpl w:val="20384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E9D27A0"/>
    <w:multiLevelType w:val="multilevel"/>
    <w:tmpl w:val="A1E8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312517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46599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974677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8361864">
    <w:abstractNumId w:val="40"/>
  </w:num>
  <w:num w:numId="5" w16cid:durableId="1550875469">
    <w:abstractNumId w:val="20"/>
  </w:num>
  <w:num w:numId="6" w16cid:durableId="619071408">
    <w:abstractNumId w:val="13"/>
  </w:num>
  <w:num w:numId="7" w16cid:durableId="87623842">
    <w:abstractNumId w:val="29"/>
  </w:num>
  <w:num w:numId="8" w16cid:durableId="1565724854">
    <w:abstractNumId w:val="30"/>
  </w:num>
  <w:num w:numId="9" w16cid:durableId="2112387338">
    <w:abstractNumId w:val="11"/>
  </w:num>
  <w:num w:numId="10" w16cid:durableId="2142188582">
    <w:abstractNumId w:val="22"/>
  </w:num>
  <w:num w:numId="11" w16cid:durableId="482504767">
    <w:abstractNumId w:val="6"/>
  </w:num>
  <w:num w:numId="12" w16cid:durableId="304168727">
    <w:abstractNumId w:val="16"/>
  </w:num>
  <w:num w:numId="13" w16cid:durableId="1576746455">
    <w:abstractNumId w:val="7"/>
  </w:num>
  <w:num w:numId="14" w16cid:durableId="1275672657">
    <w:abstractNumId w:val="12"/>
  </w:num>
  <w:num w:numId="15" w16cid:durableId="1334188590">
    <w:abstractNumId w:val="3"/>
  </w:num>
  <w:num w:numId="16" w16cid:durableId="1457524739">
    <w:abstractNumId w:val="36"/>
  </w:num>
  <w:num w:numId="17" w16cid:durableId="1633753426">
    <w:abstractNumId w:val="8"/>
  </w:num>
  <w:num w:numId="18" w16cid:durableId="1914776735">
    <w:abstractNumId w:val="1"/>
  </w:num>
  <w:num w:numId="19" w16cid:durableId="721946836">
    <w:abstractNumId w:val="2"/>
  </w:num>
  <w:num w:numId="20" w16cid:durableId="1957516216">
    <w:abstractNumId w:val="9"/>
  </w:num>
  <w:num w:numId="21" w16cid:durableId="2032224934">
    <w:abstractNumId w:val="15"/>
  </w:num>
  <w:num w:numId="22" w16cid:durableId="1221282330">
    <w:abstractNumId w:val="21"/>
  </w:num>
  <w:num w:numId="23" w16cid:durableId="88696427">
    <w:abstractNumId w:val="4"/>
  </w:num>
  <w:num w:numId="24" w16cid:durableId="495800459">
    <w:abstractNumId w:val="5"/>
  </w:num>
  <w:num w:numId="25" w16cid:durableId="1797139962">
    <w:abstractNumId w:val="31"/>
  </w:num>
  <w:num w:numId="26" w16cid:durableId="1981615041">
    <w:abstractNumId w:val="28"/>
  </w:num>
  <w:num w:numId="27" w16cid:durableId="214394708">
    <w:abstractNumId w:val="38"/>
  </w:num>
  <w:num w:numId="28" w16cid:durableId="1193688044">
    <w:abstractNumId w:val="18"/>
  </w:num>
  <w:num w:numId="29" w16cid:durableId="49378769">
    <w:abstractNumId w:val="39"/>
  </w:num>
  <w:num w:numId="30" w16cid:durableId="2116095805">
    <w:abstractNumId w:val="0"/>
  </w:num>
  <w:num w:numId="31" w16cid:durableId="1710572960">
    <w:abstractNumId w:val="23"/>
  </w:num>
  <w:num w:numId="32" w16cid:durableId="613901506">
    <w:abstractNumId w:val="41"/>
  </w:num>
  <w:num w:numId="33" w16cid:durableId="777143951">
    <w:abstractNumId w:val="42"/>
  </w:num>
  <w:num w:numId="34" w16cid:durableId="796027071">
    <w:abstractNumId w:val="10"/>
  </w:num>
  <w:num w:numId="35" w16cid:durableId="1042513915">
    <w:abstractNumId w:val="37"/>
  </w:num>
  <w:num w:numId="36" w16cid:durableId="76244271">
    <w:abstractNumId w:val="32"/>
  </w:num>
  <w:num w:numId="37" w16cid:durableId="2016415740">
    <w:abstractNumId w:val="33"/>
  </w:num>
  <w:num w:numId="38" w16cid:durableId="434404025">
    <w:abstractNumId w:val="25"/>
  </w:num>
  <w:num w:numId="39" w16cid:durableId="2131169618">
    <w:abstractNumId w:val="26"/>
  </w:num>
  <w:num w:numId="40" w16cid:durableId="82073431">
    <w:abstractNumId w:val="27"/>
  </w:num>
  <w:num w:numId="41" w16cid:durableId="199170660">
    <w:abstractNumId w:val="14"/>
  </w:num>
  <w:num w:numId="42" w16cid:durableId="659499279">
    <w:abstractNumId w:val="17"/>
  </w:num>
  <w:num w:numId="43" w16cid:durableId="1802309107">
    <w:abstractNumId w:val="3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5206"/>
    <w:rsid w:val="00001FBB"/>
    <w:rsid w:val="00007DD8"/>
    <w:rsid w:val="0001442A"/>
    <w:rsid w:val="00014CBF"/>
    <w:rsid w:val="000155C4"/>
    <w:rsid w:val="00016105"/>
    <w:rsid w:val="000162D2"/>
    <w:rsid w:val="00024A7E"/>
    <w:rsid w:val="000424D8"/>
    <w:rsid w:val="000431D6"/>
    <w:rsid w:val="00046A2F"/>
    <w:rsid w:val="00057D3B"/>
    <w:rsid w:val="000607A0"/>
    <w:rsid w:val="000718B2"/>
    <w:rsid w:val="000725F4"/>
    <w:rsid w:val="00076D7E"/>
    <w:rsid w:val="00077846"/>
    <w:rsid w:val="00083F20"/>
    <w:rsid w:val="00091472"/>
    <w:rsid w:val="000A028A"/>
    <w:rsid w:val="000A063D"/>
    <w:rsid w:val="000A06F3"/>
    <w:rsid w:val="000A2478"/>
    <w:rsid w:val="000A34B1"/>
    <w:rsid w:val="000B3A83"/>
    <w:rsid w:val="000B43B0"/>
    <w:rsid w:val="000B690E"/>
    <w:rsid w:val="000C2A77"/>
    <w:rsid w:val="000C5D0C"/>
    <w:rsid w:val="000C6454"/>
    <w:rsid w:val="000D578B"/>
    <w:rsid w:val="000E014D"/>
    <w:rsid w:val="000E72EA"/>
    <w:rsid w:val="000F1FEE"/>
    <w:rsid w:val="000F4C69"/>
    <w:rsid w:val="000F5E5D"/>
    <w:rsid w:val="000F7E5F"/>
    <w:rsid w:val="00103A92"/>
    <w:rsid w:val="00104563"/>
    <w:rsid w:val="00104BDA"/>
    <w:rsid w:val="00110231"/>
    <w:rsid w:val="00125068"/>
    <w:rsid w:val="001264AA"/>
    <w:rsid w:val="00126CFB"/>
    <w:rsid w:val="0012791E"/>
    <w:rsid w:val="001411E8"/>
    <w:rsid w:val="0014132D"/>
    <w:rsid w:val="00143DEA"/>
    <w:rsid w:val="00147FB7"/>
    <w:rsid w:val="00152FEB"/>
    <w:rsid w:val="00156087"/>
    <w:rsid w:val="00162021"/>
    <w:rsid w:val="0016432D"/>
    <w:rsid w:val="00167749"/>
    <w:rsid w:val="001709C6"/>
    <w:rsid w:val="00172A6B"/>
    <w:rsid w:val="001747B5"/>
    <w:rsid w:val="00174A36"/>
    <w:rsid w:val="001768A0"/>
    <w:rsid w:val="00182CB4"/>
    <w:rsid w:val="00183693"/>
    <w:rsid w:val="00184BF7"/>
    <w:rsid w:val="001948CC"/>
    <w:rsid w:val="00194E1B"/>
    <w:rsid w:val="00196857"/>
    <w:rsid w:val="001A22A3"/>
    <w:rsid w:val="001B213D"/>
    <w:rsid w:val="001C19A9"/>
    <w:rsid w:val="001C1B9E"/>
    <w:rsid w:val="001C3424"/>
    <w:rsid w:val="001C356E"/>
    <w:rsid w:val="001D10F4"/>
    <w:rsid w:val="001D4906"/>
    <w:rsid w:val="001D5C0B"/>
    <w:rsid w:val="001E0DBC"/>
    <w:rsid w:val="001F088C"/>
    <w:rsid w:val="00203F87"/>
    <w:rsid w:val="002116AD"/>
    <w:rsid w:val="002124E3"/>
    <w:rsid w:val="0021558F"/>
    <w:rsid w:val="00217764"/>
    <w:rsid w:val="00222B65"/>
    <w:rsid w:val="00222B71"/>
    <w:rsid w:val="00223C27"/>
    <w:rsid w:val="002325E1"/>
    <w:rsid w:val="00240F02"/>
    <w:rsid w:val="00244907"/>
    <w:rsid w:val="0025008A"/>
    <w:rsid w:val="00254DE3"/>
    <w:rsid w:val="00255D1D"/>
    <w:rsid w:val="00261036"/>
    <w:rsid w:val="00262241"/>
    <w:rsid w:val="00263D43"/>
    <w:rsid w:val="00264519"/>
    <w:rsid w:val="00266691"/>
    <w:rsid w:val="002730A5"/>
    <w:rsid w:val="00275125"/>
    <w:rsid w:val="00277551"/>
    <w:rsid w:val="0028102F"/>
    <w:rsid w:val="00281602"/>
    <w:rsid w:val="00282B01"/>
    <w:rsid w:val="002907A4"/>
    <w:rsid w:val="002B5A87"/>
    <w:rsid w:val="002B5E90"/>
    <w:rsid w:val="002B63D9"/>
    <w:rsid w:val="002C0FE6"/>
    <w:rsid w:val="002C13FC"/>
    <w:rsid w:val="002C52C5"/>
    <w:rsid w:val="002C7395"/>
    <w:rsid w:val="002D200C"/>
    <w:rsid w:val="002D2C71"/>
    <w:rsid w:val="002D5D2F"/>
    <w:rsid w:val="002E05CE"/>
    <w:rsid w:val="002E07CC"/>
    <w:rsid w:val="002E153E"/>
    <w:rsid w:val="002E255E"/>
    <w:rsid w:val="002F1D3B"/>
    <w:rsid w:val="002F3838"/>
    <w:rsid w:val="002F3AA5"/>
    <w:rsid w:val="00301598"/>
    <w:rsid w:val="00315B18"/>
    <w:rsid w:val="00316DC5"/>
    <w:rsid w:val="003311E1"/>
    <w:rsid w:val="00334763"/>
    <w:rsid w:val="003405C8"/>
    <w:rsid w:val="003408E8"/>
    <w:rsid w:val="00345524"/>
    <w:rsid w:val="003511E6"/>
    <w:rsid w:val="00353D0F"/>
    <w:rsid w:val="00354CF7"/>
    <w:rsid w:val="0035631E"/>
    <w:rsid w:val="00362576"/>
    <w:rsid w:val="0037726F"/>
    <w:rsid w:val="00377726"/>
    <w:rsid w:val="00380C29"/>
    <w:rsid w:val="00382457"/>
    <w:rsid w:val="00383189"/>
    <w:rsid w:val="00385546"/>
    <w:rsid w:val="00386217"/>
    <w:rsid w:val="00387046"/>
    <w:rsid w:val="0039003D"/>
    <w:rsid w:val="00392752"/>
    <w:rsid w:val="00394BEE"/>
    <w:rsid w:val="003974C7"/>
    <w:rsid w:val="003A0C0A"/>
    <w:rsid w:val="003A51A6"/>
    <w:rsid w:val="003A61EC"/>
    <w:rsid w:val="003B0739"/>
    <w:rsid w:val="003B1DE4"/>
    <w:rsid w:val="003B3A93"/>
    <w:rsid w:val="003B5AC2"/>
    <w:rsid w:val="003C7211"/>
    <w:rsid w:val="003D167A"/>
    <w:rsid w:val="003E0DC3"/>
    <w:rsid w:val="003E2886"/>
    <w:rsid w:val="003E3C5E"/>
    <w:rsid w:val="003E73F7"/>
    <w:rsid w:val="003F4A8C"/>
    <w:rsid w:val="003F51D4"/>
    <w:rsid w:val="00401057"/>
    <w:rsid w:val="0040135E"/>
    <w:rsid w:val="00404299"/>
    <w:rsid w:val="004129E4"/>
    <w:rsid w:val="004175C7"/>
    <w:rsid w:val="00423A71"/>
    <w:rsid w:val="00425885"/>
    <w:rsid w:val="00426952"/>
    <w:rsid w:val="00432347"/>
    <w:rsid w:val="0044799C"/>
    <w:rsid w:val="0045272F"/>
    <w:rsid w:val="00457A62"/>
    <w:rsid w:val="00464A71"/>
    <w:rsid w:val="004746D4"/>
    <w:rsid w:val="0048532D"/>
    <w:rsid w:val="004873DB"/>
    <w:rsid w:val="004941DD"/>
    <w:rsid w:val="00497B00"/>
    <w:rsid w:val="00497C66"/>
    <w:rsid w:val="004B00C8"/>
    <w:rsid w:val="004B0D38"/>
    <w:rsid w:val="004B1E84"/>
    <w:rsid w:val="004B39F1"/>
    <w:rsid w:val="004B5844"/>
    <w:rsid w:val="004B6C4F"/>
    <w:rsid w:val="004C1090"/>
    <w:rsid w:val="004C4DEC"/>
    <w:rsid w:val="004D161E"/>
    <w:rsid w:val="004E0547"/>
    <w:rsid w:val="004E5AF2"/>
    <w:rsid w:val="004E6278"/>
    <w:rsid w:val="004F01A6"/>
    <w:rsid w:val="004F21C9"/>
    <w:rsid w:val="00503C93"/>
    <w:rsid w:val="00507A78"/>
    <w:rsid w:val="00507E13"/>
    <w:rsid w:val="00510B6B"/>
    <w:rsid w:val="005220C8"/>
    <w:rsid w:val="00524E3A"/>
    <w:rsid w:val="00527B97"/>
    <w:rsid w:val="00531B34"/>
    <w:rsid w:val="00535004"/>
    <w:rsid w:val="0053534D"/>
    <w:rsid w:val="005376CA"/>
    <w:rsid w:val="00540B5F"/>
    <w:rsid w:val="00541290"/>
    <w:rsid w:val="00545535"/>
    <w:rsid w:val="00546AFA"/>
    <w:rsid w:val="005507BD"/>
    <w:rsid w:val="00557433"/>
    <w:rsid w:val="00562E82"/>
    <w:rsid w:val="00573E21"/>
    <w:rsid w:val="0057425B"/>
    <w:rsid w:val="00574DE9"/>
    <w:rsid w:val="00577A22"/>
    <w:rsid w:val="0058281B"/>
    <w:rsid w:val="00590CB4"/>
    <w:rsid w:val="00593344"/>
    <w:rsid w:val="00594196"/>
    <w:rsid w:val="005A6E60"/>
    <w:rsid w:val="005B2090"/>
    <w:rsid w:val="005D1007"/>
    <w:rsid w:val="005D1758"/>
    <w:rsid w:val="005D47F9"/>
    <w:rsid w:val="005D724B"/>
    <w:rsid w:val="005E0544"/>
    <w:rsid w:val="005E1C4B"/>
    <w:rsid w:val="005E1CD9"/>
    <w:rsid w:val="005E51B1"/>
    <w:rsid w:val="005E7FFE"/>
    <w:rsid w:val="005F3478"/>
    <w:rsid w:val="005F45CE"/>
    <w:rsid w:val="005F48F2"/>
    <w:rsid w:val="005F5832"/>
    <w:rsid w:val="00605206"/>
    <w:rsid w:val="00605643"/>
    <w:rsid w:val="006111E0"/>
    <w:rsid w:val="006144F7"/>
    <w:rsid w:val="0061461B"/>
    <w:rsid w:val="0061781D"/>
    <w:rsid w:val="006234C8"/>
    <w:rsid w:val="00623EA3"/>
    <w:rsid w:val="0062641F"/>
    <w:rsid w:val="006330BB"/>
    <w:rsid w:val="00637108"/>
    <w:rsid w:val="00637B1D"/>
    <w:rsid w:val="00647535"/>
    <w:rsid w:val="00655806"/>
    <w:rsid w:val="00655E41"/>
    <w:rsid w:val="00655E84"/>
    <w:rsid w:val="00661299"/>
    <w:rsid w:val="0066193D"/>
    <w:rsid w:val="0066289F"/>
    <w:rsid w:val="00664FF2"/>
    <w:rsid w:val="006673FA"/>
    <w:rsid w:val="00674711"/>
    <w:rsid w:val="006773AA"/>
    <w:rsid w:val="006826CC"/>
    <w:rsid w:val="006837C1"/>
    <w:rsid w:val="00692906"/>
    <w:rsid w:val="00696341"/>
    <w:rsid w:val="00697430"/>
    <w:rsid w:val="006A700C"/>
    <w:rsid w:val="006B273B"/>
    <w:rsid w:val="006B5252"/>
    <w:rsid w:val="006C15E1"/>
    <w:rsid w:val="006C2D52"/>
    <w:rsid w:val="006C378B"/>
    <w:rsid w:val="006D5A25"/>
    <w:rsid w:val="006D7513"/>
    <w:rsid w:val="006F3812"/>
    <w:rsid w:val="006F43A3"/>
    <w:rsid w:val="006F5F47"/>
    <w:rsid w:val="006F619F"/>
    <w:rsid w:val="006F679D"/>
    <w:rsid w:val="0070531A"/>
    <w:rsid w:val="007065EB"/>
    <w:rsid w:val="00716CB6"/>
    <w:rsid w:val="00724D12"/>
    <w:rsid w:val="00731998"/>
    <w:rsid w:val="00736FBD"/>
    <w:rsid w:val="00744262"/>
    <w:rsid w:val="0075379E"/>
    <w:rsid w:val="00754CA1"/>
    <w:rsid w:val="0075605B"/>
    <w:rsid w:val="007579CB"/>
    <w:rsid w:val="00760EC7"/>
    <w:rsid w:val="00761366"/>
    <w:rsid w:val="00763FAF"/>
    <w:rsid w:val="0077344C"/>
    <w:rsid w:val="0077582B"/>
    <w:rsid w:val="0078523F"/>
    <w:rsid w:val="007872D4"/>
    <w:rsid w:val="00790ABE"/>
    <w:rsid w:val="00795E2C"/>
    <w:rsid w:val="007A10B8"/>
    <w:rsid w:val="007A25F7"/>
    <w:rsid w:val="007A7401"/>
    <w:rsid w:val="007B47CC"/>
    <w:rsid w:val="007C0327"/>
    <w:rsid w:val="007C4C3A"/>
    <w:rsid w:val="007C5753"/>
    <w:rsid w:val="007C57D5"/>
    <w:rsid w:val="007C5DE7"/>
    <w:rsid w:val="007D1977"/>
    <w:rsid w:val="007D3485"/>
    <w:rsid w:val="007D50AE"/>
    <w:rsid w:val="007D64B4"/>
    <w:rsid w:val="007D657F"/>
    <w:rsid w:val="007D7592"/>
    <w:rsid w:val="007E0D71"/>
    <w:rsid w:val="007E1642"/>
    <w:rsid w:val="007E28A5"/>
    <w:rsid w:val="007E2A15"/>
    <w:rsid w:val="007E5EAC"/>
    <w:rsid w:val="007F0D80"/>
    <w:rsid w:val="007F6EC1"/>
    <w:rsid w:val="007F702A"/>
    <w:rsid w:val="0080054E"/>
    <w:rsid w:val="008015EF"/>
    <w:rsid w:val="00804A3D"/>
    <w:rsid w:val="00805F63"/>
    <w:rsid w:val="008130B6"/>
    <w:rsid w:val="008206F6"/>
    <w:rsid w:val="00826A24"/>
    <w:rsid w:val="00826A9F"/>
    <w:rsid w:val="00832216"/>
    <w:rsid w:val="00832601"/>
    <w:rsid w:val="00834357"/>
    <w:rsid w:val="008354D8"/>
    <w:rsid w:val="008406E0"/>
    <w:rsid w:val="00843075"/>
    <w:rsid w:val="0084391B"/>
    <w:rsid w:val="00845242"/>
    <w:rsid w:val="00846C58"/>
    <w:rsid w:val="008473A6"/>
    <w:rsid w:val="00847F82"/>
    <w:rsid w:val="0085086F"/>
    <w:rsid w:val="00854F8C"/>
    <w:rsid w:val="008669AF"/>
    <w:rsid w:val="00872140"/>
    <w:rsid w:val="008742EA"/>
    <w:rsid w:val="00882BB1"/>
    <w:rsid w:val="00885170"/>
    <w:rsid w:val="008A1FF7"/>
    <w:rsid w:val="008A5C2D"/>
    <w:rsid w:val="008A6BA3"/>
    <w:rsid w:val="008B0024"/>
    <w:rsid w:val="008B28B0"/>
    <w:rsid w:val="008B29EA"/>
    <w:rsid w:val="008B72FB"/>
    <w:rsid w:val="008C0875"/>
    <w:rsid w:val="008C2870"/>
    <w:rsid w:val="008C52EB"/>
    <w:rsid w:val="008C700C"/>
    <w:rsid w:val="008D1499"/>
    <w:rsid w:val="008D19EF"/>
    <w:rsid w:val="008D476F"/>
    <w:rsid w:val="008D6419"/>
    <w:rsid w:val="008E01E2"/>
    <w:rsid w:val="008E0E71"/>
    <w:rsid w:val="008E1332"/>
    <w:rsid w:val="008E3117"/>
    <w:rsid w:val="008E5613"/>
    <w:rsid w:val="008F56AF"/>
    <w:rsid w:val="00906C29"/>
    <w:rsid w:val="0090744F"/>
    <w:rsid w:val="00911CD2"/>
    <w:rsid w:val="00915DD6"/>
    <w:rsid w:val="0091688A"/>
    <w:rsid w:val="0092069C"/>
    <w:rsid w:val="0092267F"/>
    <w:rsid w:val="00924055"/>
    <w:rsid w:val="009246D8"/>
    <w:rsid w:val="009268E3"/>
    <w:rsid w:val="00926FA9"/>
    <w:rsid w:val="00930D7A"/>
    <w:rsid w:val="00932B9B"/>
    <w:rsid w:val="00935237"/>
    <w:rsid w:val="00935E8E"/>
    <w:rsid w:val="0093772E"/>
    <w:rsid w:val="00944872"/>
    <w:rsid w:val="00946DBD"/>
    <w:rsid w:val="0095003F"/>
    <w:rsid w:val="009506A4"/>
    <w:rsid w:val="00953DEF"/>
    <w:rsid w:val="00961595"/>
    <w:rsid w:val="0096307F"/>
    <w:rsid w:val="00966310"/>
    <w:rsid w:val="00971B84"/>
    <w:rsid w:val="00972B5F"/>
    <w:rsid w:val="00973E32"/>
    <w:rsid w:val="00974E8D"/>
    <w:rsid w:val="009822AE"/>
    <w:rsid w:val="00982B71"/>
    <w:rsid w:val="009852F3"/>
    <w:rsid w:val="00986A34"/>
    <w:rsid w:val="009879A5"/>
    <w:rsid w:val="009901A1"/>
    <w:rsid w:val="00995D65"/>
    <w:rsid w:val="00996AA3"/>
    <w:rsid w:val="009A241A"/>
    <w:rsid w:val="009A334A"/>
    <w:rsid w:val="009B2C70"/>
    <w:rsid w:val="009B3B15"/>
    <w:rsid w:val="009C0BBF"/>
    <w:rsid w:val="009C0F31"/>
    <w:rsid w:val="009C2519"/>
    <w:rsid w:val="009C489E"/>
    <w:rsid w:val="009C65FB"/>
    <w:rsid w:val="009C68F8"/>
    <w:rsid w:val="009E433E"/>
    <w:rsid w:val="009E5CF8"/>
    <w:rsid w:val="009E6D26"/>
    <w:rsid w:val="009F3D02"/>
    <w:rsid w:val="009F7E8E"/>
    <w:rsid w:val="00A00D11"/>
    <w:rsid w:val="00A07BC5"/>
    <w:rsid w:val="00A07BF7"/>
    <w:rsid w:val="00A07E88"/>
    <w:rsid w:val="00A11813"/>
    <w:rsid w:val="00A13950"/>
    <w:rsid w:val="00A1523A"/>
    <w:rsid w:val="00A163C4"/>
    <w:rsid w:val="00A20FFD"/>
    <w:rsid w:val="00A23052"/>
    <w:rsid w:val="00A23EB3"/>
    <w:rsid w:val="00A2555F"/>
    <w:rsid w:val="00A30F5E"/>
    <w:rsid w:val="00A4781E"/>
    <w:rsid w:val="00A50866"/>
    <w:rsid w:val="00A61997"/>
    <w:rsid w:val="00A62D39"/>
    <w:rsid w:val="00A6459B"/>
    <w:rsid w:val="00A71A76"/>
    <w:rsid w:val="00A730EA"/>
    <w:rsid w:val="00A7449F"/>
    <w:rsid w:val="00A75A9A"/>
    <w:rsid w:val="00A805B1"/>
    <w:rsid w:val="00A83855"/>
    <w:rsid w:val="00A87462"/>
    <w:rsid w:val="00A9152B"/>
    <w:rsid w:val="00A94F3F"/>
    <w:rsid w:val="00AB6EAB"/>
    <w:rsid w:val="00AB76BE"/>
    <w:rsid w:val="00AC0B00"/>
    <w:rsid w:val="00AD18F2"/>
    <w:rsid w:val="00AD7515"/>
    <w:rsid w:val="00AE049B"/>
    <w:rsid w:val="00AE11D9"/>
    <w:rsid w:val="00AE2A94"/>
    <w:rsid w:val="00AE3FF3"/>
    <w:rsid w:val="00AF13D2"/>
    <w:rsid w:val="00B03AAF"/>
    <w:rsid w:val="00B04556"/>
    <w:rsid w:val="00B05AA0"/>
    <w:rsid w:val="00B06AE5"/>
    <w:rsid w:val="00B06D92"/>
    <w:rsid w:val="00B10259"/>
    <w:rsid w:val="00B11670"/>
    <w:rsid w:val="00B1465D"/>
    <w:rsid w:val="00B149CB"/>
    <w:rsid w:val="00B1697B"/>
    <w:rsid w:val="00B216FE"/>
    <w:rsid w:val="00B219C3"/>
    <w:rsid w:val="00B22420"/>
    <w:rsid w:val="00B3220A"/>
    <w:rsid w:val="00B40D3B"/>
    <w:rsid w:val="00B4329B"/>
    <w:rsid w:val="00B47168"/>
    <w:rsid w:val="00B53258"/>
    <w:rsid w:val="00B5431C"/>
    <w:rsid w:val="00B562E7"/>
    <w:rsid w:val="00B70C9C"/>
    <w:rsid w:val="00B8185A"/>
    <w:rsid w:val="00B83D00"/>
    <w:rsid w:val="00B84492"/>
    <w:rsid w:val="00B86F66"/>
    <w:rsid w:val="00B91E4C"/>
    <w:rsid w:val="00B976AC"/>
    <w:rsid w:val="00BA1BFE"/>
    <w:rsid w:val="00BA52D0"/>
    <w:rsid w:val="00BB4E5B"/>
    <w:rsid w:val="00BB60A5"/>
    <w:rsid w:val="00BC181E"/>
    <w:rsid w:val="00BC1D6E"/>
    <w:rsid w:val="00BC4376"/>
    <w:rsid w:val="00BC4378"/>
    <w:rsid w:val="00BC67B3"/>
    <w:rsid w:val="00BD1141"/>
    <w:rsid w:val="00BD3346"/>
    <w:rsid w:val="00BD7588"/>
    <w:rsid w:val="00BE1B45"/>
    <w:rsid w:val="00BE4213"/>
    <w:rsid w:val="00BE4715"/>
    <w:rsid w:val="00BE62BF"/>
    <w:rsid w:val="00BF134C"/>
    <w:rsid w:val="00BF38C4"/>
    <w:rsid w:val="00BF430B"/>
    <w:rsid w:val="00BF631B"/>
    <w:rsid w:val="00BF6A0B"/>
    <w:rsid w:val="00BF77B8"/>
    <w:rsid w:val="00C016E7"/>
    <w:rsid w:val="00C0278E"/>
    <w:rsid w:val="00C12B2C"/>
    <w:rsid w:val="00C13667"/>
    <w:rsid w:val="00C17F59"/>
    <w:rsid w:val="00C22996"/>
    <w:rsid w:val="00C24B1E"/>
    <w:rsid w:val="00C25749"/>
    <w:rsid w:val="00C2576D"/>
    <w:rsid w:val="00C32C83"/>
    <w:rsid w:val="00C343F8"/>
    <w:rsid w:val="00C35358"/>
    <w:rsid w:val="00C35451"/>
    <w:rsid w:val="00C36172"/>
    <w:rsid w:val="00C446F4"/>
    <w:rsid w:val="00C47905"/>
    <w:rsid w:val="00C50096"/>
    <w:rsid w:val="00C5154B"/>
    <w:rsid w:val="00C53485"/>
    <w:rsid w:val="00C55CC9"/>
    <w:rsid w:val="00C57249"/>
    <w:rsid w:val="00C5746C"/>
    <w:rsid w:val="00C60557"/>
    <w:rsid w:val="00C62EC1"/>
    <w:rsid w:val="00C63E38"/>
    <w:rsid w:val="00C6738B"/>
    <w:rsid w:val="00C72E30"/>
    <w:rsid w:val="00C7560A"/>
    <w:rsid w:val="00C842A4"/>
    <w:rsid w:val="00C85583"/>
    <w:rsid w:val="00C90E33"/>
    <w:rsid w:val="00C9160E"/>
    <w:rsid w:val="00CA3F87"/>
    <w:rsid w:val="00CA72DC"/>
    <w:rsid w:val="00CB144F"/>
    <w:rsid w:val="00CC00CF"/>
    <w:rsid w:val="00CC3D74"/>
    <w:rsid w:val="00CD09A0"/>
    <w:rsid w:val="00CD2A20"/>
    <w:rsid w:val="00CF0E80"/>
    <w:rsid w:val="00CF21A9"/>
    <w:rsid w:val="00CF3A3D"/>
    <w:rsid w:val="00CF6109"/>
    <w:rsid w:val="00CF6D4B"/>
    <w:rsid w:val="00CF7755"/>
    <w:rsid w:val="00CF7C90"/>
    <w:rsid w:val="00D00405"/>
    <w:rsid w:val="00D00664"/>
    <w:rsid w:val="00D00B45"/>
    <w:rsid w:val="00D01B96"/>
    <w:rsid w:val="00D03430"/>
    <w:rsid w:val="00D04718"/>
    <w:rsid w:val="00D06BDF"/>
    <w:rsid w:val="00D06DD8"/>
    <w:rsid w:val="00D11010"/>
    <w:rsid w:val="00D11B82"/>
    <w:rsid w:val="00D11E40"/>
    <w:rsid w:val="00D1287E"/>
    <w:rsid w:val="00D31D94"/>
    <w:rsid w:val="00D33BBE"/>
    <w:rsid w:val="00D4103E"/>
    <w:rsid w:val="00D44DFB"/>
    <w:rsid w:val="00D4542E"/>
    <w:rsid w:val="00D465D7"/>
    <w:rsid w:val="00D475CF"/>
    <w:rsid w:val="00D51BE0"/>
    <w:rsid w:val="00D52ADD"/>
    <w:rsid w:val="00D57879"/>
    <w:rsid w:val="00D61B1F"/>
    <w:rsid w:val="00D62A20"/>
    <w:rsid w:val="00D66394"/>
    <w:rsid w:val="00D678BD"/>
    <w:rsid w:val="00D7169E"/>
    <w:rsid w:val="00D75AA9"/>
    <w:rsid w:val="00D77E00"/>
    <w:rsid w:val="00D8318E"/>
    <w:rsid w:val="00D83985"/>
    <w:rsid w:val="00D90EC6"/>
    <w:rsid w:val="00D93A65"/>
    <w:rsid w:val="00DA030B"/>
    <w:rsid w:val="00DA0663"/>
    <w:rsid w:val="00DA79BF"/>
    <w:rsid w:val="00DB00E0"/>
    <w:rsid w:val="00DB370E"/>
    <w:rsid w:val="00DB41C7"/>
    <w:rsid w:val="00DB6675"/>
    <w:rsid w:val="00DB706E"/>
    <w:rsid w:val="00DD0511"/>
    <w:rsid w:val="00DD0D5B"/>
    <w:rsid w:val="00DD3D0C"/>
    <w:rsid w:val="00DF1001"/>
    <w:rsid w:val="00DF18FF"/>
    <w:rsid w:val="00DF281C"/>
    <w:rsid w:val="00DF50CB"/>
    <w:rsid w:val="00DF66BF"/>
    <w:rsid w:val="00E001F5"/>
    <w:rsid w:val="00E01B49"/>
    <w:rsid w:val="00E05D00"/>
    <w:rsid w:val="00E105CC"/>
    <w:rsid w:val="00E165C0"/>
    <w:rsid w:val="00E167D4"/>
    <w:rsid w:val="00E16F98"/>
    <w:rsid w:val="00E20928"/>
    <w:rsid w:val="00E21104"/>
    <w:rsid w:val="00E22B09"/>
    <w:rsid w:val="00E257D3"/>
    <w:rsid w:val="00E27674"/>
    <w:rsid w:val="00E30536"/>
    <w:rsid w:val="00E33833"/>
    <w:rsid w:val="00E34A2A"/>
    <w:rsid w:val="00E4434E"/>
    <w:rsid w:val="00E506D8"/>
    <w:rsid w:val="00E55BDF"/>
    <w:rsid w:val="00E6149E"/>
    <w:rsid w:val="00E6156F"/>
    <w:rsid w:val="00E62940"/>
    <w:rsid w:val="00E6478D"/>
    <w:rsid w:val="00E721D9"/>
    <w:rsid w:val="00E73A7D"/>
    <w:rsid w:val="00E74611"/>
    <w:rsid w:val="00E778BD"/>
    <w:rsid w:val="00E82AE8"/>
    <w:rsid w:val="00E82BF3"/>
    <w:rsid w:val="00E83719"/>
    <w:rsid w:val="00E839FC"/>
    <w:rsid w:val="00E840A2"/>
    <w:rsid w:val="00E86161"/>
    <w:rsid w:val="00E96B79"/>
    <w:rsid w:val="00E97ABF"/>
    <w:rsid w:val="00EA0C1F"/>
    <w:rsid w:val="00EA157C"/>
    <w:rsid w:val="00EA1D91"/>
    <w:rsid w:val="00EA314B"/>
    <w:rsid w:val="00EA3294"/>
    <w:rsid w:val="00EA5361"/>
    <w:rsid w:val="00EC087A"/>
    <w:rsid w:val="00EC19B1"/>
    <w:rsid w:val="00EC3582"/>
    <w:rsid w:val="00ED48CF"/>
    <w:rsid w:val="00ED6416"/>
    <w:rsid w:val="00EE51DB"/>
    <w:rsid w:val="00EF05E7"/>
    <w:rsid w:val="00EF2347"/>
    <w:rsid w:val="00EF3694"/>
    <w:rsid w:val="00EF37F2"/>
    <w:rsid w:val="00EF4002"/>
    <w:rsid w:val="00EF4A09"/>
    <w:rsid w:val="00EF59C7"/>
    <w:rsid w:val="00EF6D23"/>
    <w:rsid w:val="00F036CD"/>
    <w:rsid w:val="00F04216"/>
    <w:rsid w:val="00F07B2D"/>
    <w:rsid w:val="00F12D6C"/>
    <w:rsid w:val="00F24569"/>
    <w:rsid w:val="00F27035"/>
    <w:rsid w:val="00F300CC"/>
    <w:rsid w:val="00F5530D"/>
    <w:rsid w:val="00F57233"/>
    <w:rsid w:val="00F640B4"/>
    <w:rsid w:val="00F6495C"/>
    <w:rsid w:val="00F67DAD"/>
    <w:rsid w:val="00F70840"/>
    <w:rsid w:val="00F77882"/>
    <w:rsid w:val="00F80242"/>
    <w:rsid w:val="00F84B5E"/>
    <w:rsid w:val="00F90797"/>
    <w:rsid w:val="00F92C0C"/>
    <w:rsid w:val="00F94516"/>
    <w:rsid w:val="00FA14D4"/>
    <w:rsid w:val="00FA3560"/>
    <w:rsid w:val="00FA3A8F"/>
    <w:rsid w:val="00FA4BAC"/>
    <w:rsid w:val="00FA7590"/>
    <w:rsid w:val="00FB1C8C"/>
    <w:rsid w:val="00FB4EE5"/>
    <w:rsid w:val="00FD06B5"/>
    <w:rsid w:val="00FD1788"/>
    <w:rsid w:val="00FE1AEE"/>
    <w:rsid w:val="00FE7D35"/>
    <w:rsid w:val="00FF404F"/>
    <w:rsid w:val="00FF6A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542EA"/>
  <w15:docId w15:val="{6A939E2E-274B-4DB5-B801-AD36A9D31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630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0520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05206"/>
    <w:rPr>
      <w:rFonts w:ascii="Tahoma" w:hAnsi="Tahoma" w:cs="Tahoma"/>
      <w:sz w:val="16"/>
      <w:szCs w:val="16"/>
    </w:rPr>
  </w:style>
  <w:style w:type="paragraph" w:styleId="Paragrafoelenco">
    <w:name w:val="List Paragraph"/>
    <w:basedOn w:val="Normale"/>
    <w:uiPriority w:val="34"/>
    <w:qFormat/>
    <w:rsid w:val="006F43A3"/>
    <w:pPr>
      <w:ind w:left="720"/>
      <w:contextualSpacing/>
    </w:pPr>
  </w:style>
  <w:style w:type="character" w:styleId="Enfasicorsivo">
    <w:name w:val="Emphasis"/>
    <w:basedOn w:val="Carpredefinitoparagrafo"/>
    <w:uiPriority w:val="20"/>
    <w:qFormat/>
    <w:rsid w:val="00C90E33"/>
    <w:rPr>
      <w:i/>
      <w:iCs/>
    </w:rPr>
  </w:style>
  <w:style w:type="paragraph" w:styleId="Intestazione">
    <w:name w:val="header"/>
    <w:basedOn w:val="Normale"/>
    <w:link w:val="IntestazioneCarattere"/>
    <w:uiPriority w:val="99"/>
    <w:unhideWhenUsed/>
    <w:rsid w:val="0027755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77551"/>
  </w:style>
  <w:style w:type="paragraph" w:styleId="Pidipagina">
    <w:name w:val="footer"/>
    <w:basedOn w:val="Normale"/>
    <w:link w:val="PidipaginaCarattere"/>
    <w:uiPriority w:val="99"/>
    <w:unhideWhenUsed/>
    <w:rsid w:val="0027755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77551"/>
  </w:style>
  <w:style w:type="table" w:styleId="Grigliatabella">
    <w:name w:val="Table Grid"/>
    <w:basedOn w:val="Tabellanormale"/>
    <w:rsid w:val="00B53258"/>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44799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4799C"/>
    <w:rPr>
      <w:sz w:val="20"/>
      <w:szCs w:val="20"/>
    </w:rPr>
  </w:style>
  <w:style w:type="character" w:styleId="Rimandonotaapidipagina">
    <w:name w:val="footnote reference"/>
    <w:basedOn w:val="Carpredefinitoparagrafo"/>
    <w:uiPriority w:val="99"/>
    <w:semiHidden/>
    <w:unhideWhenUsed/>
    <w:rsid w:val="0044799C"/>
    <w:rPr>
      <w:vertAlign w:val="superscript"/>
    </w:rPr>
  </w:style>
  <w:style w:type="character" w:styleId="Collegamentoipertestuale">
    <w:name w:val="Hyperlink"/>
    <w:basedOn w:val="Carpredefinitoparagrafo"/>
    <w:uiPriority w:val="99"/>
    <w:unhideWhenUsed/>
    <w:rsid w:val="0044799C"/>
    <w:rPr>
      <w:color w:val="0000FF" w:themeColor="hyperlink"/>
      <w:u w:val="single"/>
    </w:rPr>
  </w:style>
  <w:style w:type="paragraph" w:styleId="Bibliografia">
    <w:name w:val="Bibliography"/>
    <w:basedOn w:val="Normale"/>
    <w:next w:val="Normale"/>
    <w:uiPriority w:val="37"/>
    <w:semiHidden/>
    <w:unhideWhenUsed/>
    <w:rsid w:val="00AC0B00"/>
  </w:style>
  <w:style w:type="character" w:customStyle="1" w:styleId="Menzionenonrisolta1">
    <w:name w:val="Menzione non risolta1"/>
    <w:basedOn w:val="Carpredefinitoparagrafo"/>
    <w:uiPriority w:val="99"/>
    <w:semiHidden/>
    <w:unhideWhenUsed/>
    <w:rsid w:val="009F7E8E"/>
    <w:rPr>
      <w:color w:val="605E5C"/>
      <w:shd w:val="clear" w:color="auto" w:fill="E1DFDD"/>
    </w:rPr>
  </w:style>
  <w:style w:type="paragraph" w:styleId="NormaleWeb">
    <w:name w:val="Normal (Web)"/>
    <w:basedOn w:val="Normale"/>
    <w:uiPriority w:val="99"/>
    <w:semiHidden/>
    <w:unhideWhenUsed/>
    <w:rsid w:val="00162021"/>
    <w:rPr>
      <w:rFonts w:ascii="Times New Roman" w:hAnsi="Times New Roman" w:cs="Times New Roman"/>
      <w:sz w:val="24"/>
      <w:szCs w:val="24"/>
    </w:rPr>
  </w:style>
  <w:style w:type="paragraph" w:styleId="Nessunaspaziatura">
    <w:name w:val="No Spacing"/>
    <w:uiPriority w:val="1"/>
    <w:qFormat/>
    <w:rsid w:val="0015608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66375">
      <w:bodyDiv w:val="1"/>
      <w:marLeft w:val="0"/>
      <w:marRight w:val="0"/>
      <w:marTop w:val="0"/>
      <w:marBottom w:val="0"/>
      <w:divBdr>
        <w:top w:val="none" w:sz="0" w:space="0" w:color="auto"/>
        <w:left w:val="none" w:sz="0" w:space="0" w:color="auto"/>
        <w:bottom w:val="none" w:sz="0" w:space="0" w:color="auto"/>
        <w:right w:val="none" w:sz="0" w:space="0" w:color="auto"/>
      </w:divBdr>
    </w:div>
    <w:div w:id="81801879">
      <w:bodyDiv w:val="1"/>
      <w:marLeft w:val="0"/>
      <w:marRight w:val="0"/>
      <w:marTop w:val="0"/>
      <w:marBottom w:val="0"/>
      <w:divBdr>
        <w:top w:val="none" w:sz="0" w:space="0" w:color="auto"/>
        <w:left w:val="none" w:sz="0" w:space="0" w:color="auto"/>
        <w:bottom w:val="none" w:sz="0" w:space="0" w:color="auto"/>
        <w:right w:val="none" w:sz="0" w:space="0" w:color="auto"/>
      </w:divBdr>
    </w:div>
    <w:div w:id="155608081">
      <w:bodyDiv w:val="1"/>
      <w:marLeft w:val="0"/>
      <w:marRight w:val="0"/>
      <w:marTop w:val="0"/>
      <w:marBottom w:val="0"/>
      <w:divBdr>
        <w:top w:val="none" w:sz="0" w:space="0" w:color="auto"/>
        <w:left w:val="none" w:sz="0" w:space="0" w:color="auto"/>
        <w:bottom w:val="none" w:sz="0" w:space="0" w:color="auto"/>
        <w:right w:val="none" w:sz="0" w:space="0" w:color="auto"/>
      </w:divBdr>
    </w:div>
    <w:div w:id="224609090">
      <w:bodyDiv w:val="1"/>
      <w:marLeft w:val="0"/>
      <w:marRight w:val="0"/>
      <w:marTop w:val="0"/>
      <w:marBottom w:val="0"/>
      <w:divBdr>
        <w:top w:val="none" w:sz="0" w:space="0" w:color="auto"/>
        <w:left w:val="none" w:sz="0" w:space="0" w:color="auto"/>
        <w:bottom w:val="none" w:sz="0" w:space="0" w:color="auto"/>
        <w:right w:val="none" w:sz="0" w:space="0" w:color="auto"/>
      </w:divBdr>
    </w:div>
    <w:div w:id="228031581">
      <w:bodyDiv w:val="1"/>
      <w:marLeft w:val="0"/>
      <w:marRight w:val="0"/>
      <w:marTop w:val="0"/>
      <w:marBottom w:val="0"/>
      <w:divBdr>
        <w:top w:val="none" w:sz="0" w:space="0" w:color="auto"/>
        <w:left w:val="none" w:sz="0" w:space="0" w:color="auto"/>
        <w:bottom w:val="none" w:sz="0" w:space="0" w:color="auto"/>
        <w:right w:val="none" w:sz="0" w:space="0" w:color="auto"/>
      </w:divBdr>
    </w:div>
    <w:div w:id="353842502">
      <w:bodyDiv w:val="1"/>
      <w:marLeft w:val="0"/>
      <w:marRight w:val="0"/>
      <w:marTop w:val="0"/>
      <w:marBottom w:val="0"/>
      <w:divBdr>
        <w:top w:val="none" w:sz="0" w:space="0" w:color="auto"/>
        <w:left w:val="none" w:sz="0" w:space="0" w:color="auto"/>
        <w:bottom w:val="none" w:sz="0" w:space="0" w:color="auto"/>
        <w:right w:val="none" w:sz="0" w:space="0" w:color="auto"/>
      </w:divBdr>
    </w:div>
    <w:div w:id="367027501">
      <w:bodyDiv w:val="1"/>
      <w:marLeft w:val="0"/>
      <w:marRight w:val="0"/>
      <w:marTop w:val="0"/>
      <w:marBottom w:val="0"/>
      <w:divBdr>
        <w:top w:val="none" w:sz="0" w:space="0" w:color="auto"/>
        <w:left w:val="none" w:sz="0" w:space="0" w:color="auto"/>
        <w:bottom w:val="none" w:sz="0" w:space="0" w:color="auto"/>
        <w:right w:val="none" w:sz="0" w:space="0" w:color="auto"/>
      </w:divBdr>
    </w:div>
    <w:div w:id="375206984">
      <w:bodyDiv w:val="1"/>
      <w:marLeft w:val="0"/>
      <w:marRight w:val="0"/>
      <w:marTop w:val="0"/>
      <w:marBottom w:val="0"/>
      <w:divBdr>
        <w:top w:val="none" w:sz="0" w:space="0" w:color="auto"/>
        <w:left w:val="none" w:sz="0" w:space="0" w:color="auto"/>
        <w:bottom w:val="none" w:sz="0" w:space="0" w:color="auto"/>
        <w:right w:val="none" w:sz="0" w:space="0" w:color="auto"/>
      </w:divBdr>
    </w:div>
    <w:div w:id="434251875">
      <w:bodyDiv w:val="1"/>
      <w:marLeft w:val="0"/>
      <w:marRight w:val="0"/>
      <w:marTop w:val="0"/>
      <w:marBottom w:val="0"/>
      <w:divBdr>
        <w:top w:val="none" w:sz="0" w:space="0" w:color="auto"/>
        <w:left w:val="none" w:sz="0" w:space="0" w:color="auto"/>
        <w:bottom w:val="none" w:sz="0" w:space="0" w:color="auto"/>
        <w:right w:val="none" w:sz="0" w:space="0" w:color="auto"/>
      </w:divBdr>
    </w:div>
    <w:div w:id="439841059">
      <w:bodyDiv w:val="1"/>
      <w:marLeft w:val="0"/>
      <w:marRight w:val="0"/>
      <w:marTop w:val="0"/>
      <w:marBottom w:val="0"/>
      <w:divBdr>
        <w:top w:val="none" w:sz="0" w:space="0" w:color="auto"/>
        <w:left w:val="none" w:sz="0" w:space="0" w:color="auto"/>
        <w:bottom w:val="none" w:sz="0" w:space="0" w:color="auto"/>
        <w:right w:val="none" w:sz="0" w:space="0" w:color="auto"/>
      </w:divBdr>
    </w:div>
    <w:div w:id="455946661">
      <w:bodyDiv w:val="1"/>
      <w:marLeft w:val="0"/>
      <w:marRight w:val="0"/>
      <w:marTop w:val="0"/>
      <w:marBottom w:val="0"/>
      <w:divBdr>
        <w:top w:val="none" w:sz="0" w:space="0" w:color="auto"/>
        <w:left w:val="none" w:sz="0" w:space="0" w:color="auto"/>
        <w:bottom w:val="none" w:sz="0" w:space="0" w:color="auto"/>
        <w:right w:val="none" w:sz="0" w:space="0" w:color="auto"/>
      </w:divBdr>
    </w:div>
    <w:div w:id="550115698">
      <w:bodyDiv w:val="1"/>
      <w:marLeft w:val="0"/>
      <w:marRight w:val="0"/>
      <w:marTop w:val="0"/>
      <w:marBottom w:val="0"/>
      <w:divBdr>
        <w:top w:val="none" w:sz="0" w:space="0" w:color="auto"/>
        <w:left w:val="none" w:sz="0" w:space="0" w:color="auto"/>
        <w:bottom w:val="none" w:sz="0" w:space="0" w:color="auto"/>
        <w:right w:val="none" w:sz="0" w:space="0" w:color="auto"/>
      </w:divBdr>
    </w:div>
    <w:div w:id="550195114">
      <w:bodyDiv w:val="1"/>
      <w:marLeft w:val="0"/>
      <w:marRight w:val="0"/>
      <w:marTop w:val="0"/>
      <w:marBottom w:val="0"/>
      <w:divBdr>
        <w:top w:val="none" w:sz="0" w:space="0" w:color="auto"/>
        <w:left w:val="none" w:sz="0" w:space="0" w:color="auto"/>
        <w:bottom w:val="none" w:sz="0" w:space="0" w:color="auto"/>
        <w:right w:val="none" w:sz="0" w:space="0" w:color="auto"/>
      </w:divBdr>
    </w:div>
    <w:div w:id="555122415">
      <w:bodyDiv w:val="1"/>
      <w:marLeft w:val="0"/>
      <w:marRight w:val="0"/>
      <w:marTop w:val="0"/>
      <w:marBottom w:val="0"/>
      <w:divBdr>
        <w:top w:val="none" w:sz="0" w:space="0" w:color="auto"/>
        <w:left w:val="none" w:sz="0" w:space="0" w:color="auto"/>
        <w:bottom w:val="none" w:sz="0" w:space="0" w:color="auto"/>
        <w:right w:val="none" w:sz="0" w:space="0" w:color="auto"/>
      </w:divBdr>
    </w:div>
    <w:div w:id="584612882">
      <w:bodyDiv w:val="1"/>
      <w:marLeft w:val="0"/>
      <w:marRight w:val="0"/>
      <w:marTop w:val="0"/>
      <w:marBottom w:val="0"/>
      <w:divBdr>
        <w:top w:val="none" w:sz="0" w:space="0" w:color="auto"/>
        <w:left w:val="none" w:sz="0" w:space="0" w:color="auto"/>
        <w:bottom w:val="none" w:sz="0" w:space="0" w:color="auto"/>
        <w:right w:val="none" w:sz="0" w:space="0" w:color="auto"/>
      </w:divBdr>
    </w:div>
    <w:div w:id="616569332">
      <w:bodyDiv w:val="1"/>
      <w:marLeft w:val="0"/>
      <w:marRight w:val="0"/>
      <w:marTop w:val="0"/>
      <w:marBottom w:val="0"/>
      <w:divBdr>
        <w:top w:val="none" w:sz="0" w:space="0" w:color="auto"/>
        <w:left w:val="none" w:sz="0" w:space="0" w:color="auto"/>
        <w:bottom w:val="none" w:sz="0" w:space="0" w:color="auto"/>
        <w:right w:val="none" w:sz="0" w:space="0" w:color="auto"/>
      </w:divBdr>
    </w:div>
    <w:div w:id="632831248">
      <w:bodyDiv w:val="1"/>
      <w:marLeft w:val="0"/>
      <w:marRight w:val="0"/>
      <w:marTop w:val="0"/>
      <w:marBottom w:val="0"/>
      <w:divBdr>
        <w:top w:val="none" w:sz="0" w:space="0" w:color="auto"/>
        <w:left w:val="none" w:sz="0" w:space="0" w:color="auto"/>
        <w:bottom w:val="none" w:sz="0" w:space="0" w:color="auto"/>
        <w:right w:val="none" w:sz="0" w:space="0" w:color="auto"/>
      </w:divBdr>
    </w:div>
    <w:div w:id="658727023">
      <w:bodyDiv w:val="1"/>
      <w:marLeft w:val="0"/>
      <w:marRight w:val="0"/>
      <w:marTop w:val="0"/>
      <w:marBottom w:val="0"/>
      <w:divBdr>
        <w:top w:val="none" w:sz="0" w:space="0" w:color="auto"/>
        <w:left w:val="none" w:sz="0" w:space="0" w:color="auto"/>
        <w:bottom w:val="none" w:sz="0" w:space="0" w:color="auto"/>
        <w:right w:val="none" w:sz="0" w:space="0" w:color="auto"/>
      </w:divBdr>
    </w:div>
    <w:div w:id="735251016">
      <w:bodyDiv w:val="1"/>
      <w:marLeft w:val="0"/>
      <w:marRight w:val="0"/>
      <w:marTop w:val="0"/>
      <w:marBottom w:val="0"/>
      <w:divBdr>
        <w:top w:val="none" w:sz="0" w:space="0" w:color="auto"/>
        <w:left w:val="none" w:sz="0" w:space="0" w:color="auto"/>
        <w:bottom w:val="none" w:sz="0" w:space="0" w:color="auto"/>
        <w:right w:val="none" w:sz="0" w:space="0" w:color="auto"/>
      </w:divBdr>
    </w:div>
    <w:div w:id="792985666">
      <w:bodyDiv w:val="1"/>
      <w:marLeft w:val="0"/>
      <w:marRight w:val="0"/>
      <w:marTop w:val="0"/>
      <w:marBottom w:val="0"/>
      <w:divBdr>
        <w:top w:val="none" w:sz="0" w:space="0" w:color="auto"/>
        <w:left w:val="none" w:sz="0" w:space="0" w:color="auto"/>
        <w:bottom w:val="none" w:sz="0" w:space="0" w:color="auto"/>
        <w:right w:val="none" w:sz="0" w:space="0" w:color="auto"/>
      </w:divBdr>
    </w:div>
    <w:div w:id="817264613">
      <w:bodyDiv w:val="1"/>
      <w:marLeft w:val="0"/>
      <w:marRight w:val="0"/>
      <w:marTop w:val="0"/>
      <w:marBottom w:val="0"/>
      <w:divBdr>
        <w:top w:val="none" w:sz="0" w:space="0" w:color="auto"/>
        <w:left w:val="none" w:sz="0" w:space="0" w:color="auto"/>
        <w:bottom w:val="none" w:sz="0" w:space="0" w:color="auto"/>
        <w:right w:val="none" w:sz="0" w:space="0" w:color="auto"/>
      </w:divBdr>
    </w:div>
    <w:div w:id="892540773">
      <w:bodyDiv w:val="1"/>
      <w:marLeft w:val="0"/>
      <w:marRight w:val="0"/>
      <w:marTop w:val="0"/>
      <w:marBottom w:val="0"/>
      <w:divBdr>
        <w:top w:val="none" w:sz="0" w:space="0" w:color="auto"/>
        <w:left w:val="none" w:sz="0" w:space="0" w:color="auto"/>
        <w:bottom w:val="none" w:sz="0" w:space="0" w:color="auto"/>
        <w:right w:val="none" w:sz="0" w:space="0" w:color="auto"/>
      </w:divBdr>
    </w:div>
    <w:div w:id="921185375">
      <w:bodyDiv w:val="1"/>
      <w:marLeft w:val="0"/>
      <w:marRight w:val="0"/>
      <w:marTop w:val="0"/>
      <w:marBottom w:val="0"/>
      <w:divBdr>
        <w:top w:val="none" w:sz="0" w:space="0" w:color="auto"/>
        <w:left w:val="none" w:sz="0" w:space="0" w:color="auto"/>
        <w:bottom w:val="none" w:sz="0" w:space="0" w:color="auto"/>
        <w:right w:val="none" w:sz="0" w:space="0" w:color="auto"/>
      </w:divBdr>
    </w:div>
    <w:div w:id="936332580">
      <w:bodyDiv w:val="1"/>
      <w:marLeft w:val="0"/>
      <w:marRight w:val="0"/>
      <w:marTop w:val="0"/>
      <w:marBottom w:val="0"/>
      <w:divBdr>
        <w:top w:val="none" w:sz="0" w:space="0" w:color="auto"/>
        <w:left w:val="none" w:sz="0" w:space="0" w:color="auto"/>
        <w:bottom w:val="none" w:sz="0" w:space="0" w:color="auto"/>
        <w:right w:val="none" w:sz="0" w:space="0" w:color="auto"/>
      </w:divBdr>
    </w:div>
    <w:div w:id="958494535">
      <w:bodyDiv w:val="1"/>
      <w:marLeft w:val="0"/>
      <w:marRight w:val="0"/>
      <w:marTop w:val="0"/>
      <w:marBottom w:val="0"/>
      <w:divBdr>
        <w:top w:val="none" w:sz="0" w:space="0" w:color="auto"/>
        <w:left w:val="none" w:sz="0" w:space="0" w:color="auto"/>
        <w:bottom w:val="none" w:sz="0" w:space="0" w:color="auto"/>
        <w:right w:val="none" w:sz="0" w:space="0" w:color="auto"/>
      </w:divBdr>
    </w:div>
    <w:div w:id="1067994540">
      <w:bodyDiv w:val="1"/>
      <w:marLeft w:val="0"/>
      <w:marRight w:val="0"/>
      <w:marTop w:val="0"/>
      <w:marBottom w:val="0"/>
      <w:divBdr>
        <w:top w:val="none" w:sz="0" w:space="0" w:color="auto"/>
        <w:left w:val="none" w:sz="0" w:space="0" w:color="auto"/>
        <w:bottom w:val="none" w:sz="0" w:space="0" w:color="auto"/>
        <w:right w:val="none" w:sz="0" w:space="0" w:color="auto"/>
      </w:divBdr>
    </w:div>
    <w:div w:id="1077825674">
      <w:bodyDiv w:val="1"/>
      <w:marLeft w:val="0"/>
      <w:marRight w:val="0"/>
      <w:marTop w:val="0"/>
      <w:marBottom w:val="0"/>
      <w:divBdr>
        <w:top w:val="none" w:sz="0" w:space="0" w:color="auto"/>
        <w:left w:val="none" w:sz="0" w:space="0" w:color="auto"/>
        <w:bottom w:val="none" w:sz="0" w:space="0" w:color="auto"/>
        <w:right w:val="none" w:sz="0" w:space="0" w:color="auto"/>
      </w:divBdr>
    </w:div>
    <w:div w:id="1130784529">
      <w:bodyDiv w:val="1"/>
      <w:marLeft w:val="0"/>
      <w:marRight w:val="0"/>
      <w:marTop w:val="0"/>
      <w:marBottom w:val="0"/>
      <w:divBdr>
        <w:top w:val="none" w:sz="0" w:space="0" w:color="auto"/>
        <w:left w:val="none" w:sz="0" w:space="0" w:color="auto"/>
        <w:bottom w:val="none" w:sz="0" w:space="0" w:color="auto"/>
        <w:right w:val="none" w:sz="0" w:space="0" w:color="auto"/>
      </w:divBdr>
    </w:div>
    <w:div w:id="1134372840">
      <w:bodyDiv w:val="1"/>
      <w:marLeft w:val="0"/>
      <w:marRight w:val="0"/>
      <w:marTop w:val="0"/>
      <w:marBottom w:val="0"/>
      <w:divBdr>
        <w:top w:val="none" w:sz="0" w:space="0" w:color="auto"/>
        <w:left w:val="none" w:sz="0" w:space="0" w:color="auto"/>
        <w:bottom w:val="none" w:sz="0" w:space="0" w:color="auto"/>
        <w:right w:val="none" w:sz="0" w:space="0" w:color="auto"/>
      </w:divBdr>
    </w:div>
    <w:div w:id="1147823478">
      <w:bodyDiv w:val="1"/>
      <w:marLeft w:val="0"/>
      <w:marRight w:val="0"/>
      <w:marTop w:val="0"/>
      <w:marBottom w:val="0"/>
      <w:divBdr>
        <w:top w:val="none" w:sz="0" w:space="0" w:color="auto"/>
        <w:left w:val="none" w:sz="0" w:space="0" w:color="auto"/>
        <w:bottom w:val="none" w:sz="0" w:space="0" w:color="auto"/>
        <w:right w:val="none" w:sz="0" w:space="0" w:color="auto"/>
      </w:divBdr>
    </w:div>
    <w:div w:id="1221020696">
      <w:bodyDiv w:val="1"/>
      <w:marLeft w:val="0"/>
      <w:marRight w:val="0"/>
      <w:marTop w:val="0"/>
      <w:marBottom w:val="0"/>
      <w:divBdr>
        <w:top w:val="none" w:sz="0" w:space="0" w:color="auto"/>
        <w:left w:val="none" w:sz="0" w:space="0" w:color="auto"/>
        <w:bottom w:val="none" w:sz="0" w:space="0" w:color="auto"/>
        <w:right w:val="none" w:sz="0" w:space="0" w:color="auto"/>
      </w:divBdr>
    </w:div>
    <w:div w:id="1249582366">
      <w:bodyDiv w:val="1"/>
      <w:marLeft w:val="0"/>
      <w:marRight w:val="0"/>
      <w:marTop w:val="0"/>
      <w:marBottom w:val="0"/>
      <w:divBdr>
        <w:top w:val="none" w:sz="0" w:space="0" w:color="auto"/>
        <w:left w:val="none" w:sz="0" w:space="0" w:color="auto"/>
        <w:bottom w:val="none" w:sz="0" w:space="0" w:color="auto"/>
        <w:right w:val="none" w:sz="0" w:space="0" w:color="auto"/>
      </w:divBdr>
    </w:div>
    <w:div w:id="1275401408">
      <w:bodyDiv w:val="1"/>
      <w:marLeft w:val="0"/>
      <w:marRight w:val="0"/>
      <w:marTop w:val="0"/>
      <w:marBottom w:val="0"/>
      <w:divBdr>
        <w:top w:val="none" w:sz="0" w:space="0" w:color="auto"/>
        <w:left w:val="none" w:sz="0" w:space="0" w:color="auto"/>
        <w:bottom w:val="none" w:sz="0" w:space="0" w:color="auto"/>
        <w:right w:val="none" w:sz="0" w:space="0" w:color="auto"/>
      </w:divBdr>
    </w:div>
    <w:div w:id="1282154785">
      <w:bodyDiv w:val="1"/>
      <w:marLeft w:val="0"/>
      <w:marRight w:val="0"/>
      <w:marTop w:val="0"/>
      <w:marBottom w:val="0"/>
      <w:divBdr>
        <w:top w:val="none" w:sz="0" w:space="0" w:color="auto"/>
        <w:left w:val="none" w:sz="0" w:space="0" w:color="auto"/>
        <w:bottom w:val="none" w:sz="0" w:space="0" w:color="auto"/>
        <w:right w:val="none" w:sz="0" w:space="0" w:color="auto"/>
      </w:divBdr>
    </w:div>
    <w:div w:id="1305037713">
      <w:bodyDiv w:val="1"/>
      <w:marLeft w:val="0"/>
      <w:marRight w:val="0"/>
      <w:marTop w:val="0"/>
      <w:marBottom w:val="0"/>
      <w:divBdr>
        <w:top w:val="none" w:sz="0" w:space="0" w:color="auto"/>
        <w:left w:val="none" w:sz="0" w:space="0" w:color="auto"/>
        <w:bottom w:val="none" w:sz="0" w:space="0" w:color="auto"/>
        <w:right w:val="none" w:sz="0" w:space="0" w:color="auto"/>
      </w:divBdr>
    </w:div>
    <w:div w:id="1366440873">
      <w:bodyDiv w:val="1"/>
      <w:marLeft w:val="0"/>
      <w:marRight w:val="0"/>
      <w:marTop w:val="0"/>
      <w:marBottom w:val="0"/>
      <w:divBdr>
        <w:top w:val="none" w:sz="0" w:space="0" w:color="auto"/>
        <w:left w:val="none" w:sz="0" w:space="0" w:color="auto"/>
        <w:bottom w:val="none" w:sz="0" w:space="0" w:color="auto"/>
        <w:right w:val="none" w:sz="0" w:space="0" w:color="auto"/>
      </w:divBdr>
    </w:div>
    <w:div w:id="1440447930">
      <w:bodyDiv w:val="1"/>
      <w:marLeft w:val="0"/>
      <w:marRight w:val="0"/>
      <w:marTop w:val="0"/>
      <w:marBottom w:val="0"/>
      <w:divBdr>
        <w:top w:val="none" w:sz="0" w:space="0" w:color="auto"/>
        <w:left w:val="none" w:sz="0" w:space="0" w:color="auto"/>
        <w:bottom w:val="none" w:sz="0" w:space="0" w:color="auto"/>
        <w:right w:val="none" w:sz="0" w:space="0" w:color="auto"/>
      </w:divBdr>
    </w:div>
    <w:div w:id="1591432466">
      <w:bodyDiv w:val="1"/>
      <w:marLeft w:val="0"/>
      <w:marRight w:val="0"/>
      <w:marTop w:val="0"/>
      <w:marBottom w:val="0"/>
      <w:divBdr>
        <w:top w:val="none" w:sz="0" w:space="0" w:color="auto"/>
        <w:left w:val="none" w:sz="0" w:space="0" w:color="auto"/>
        <w:bottom w:val="none" w:sz="0" w:space="0" w:color="auto"/>
        <w:right w:val="none" w:sz="0" w:space="0" w:color="auto"/>
      </w:divBdr>
    </w:div>
    <w:div w:id="1613781427">
      <w:bodyDiv w:val="1"/>
      <w:marLeft w:val="0"/>
      <w:marRight w:val="0"/>
      <w:marTop w:val="0"/>
      <w:marBottom w:val="0"/>
      <w:divBdr>
        <w:top w:val="none" w:sz="0" w:space="0" w:color="auto"/>
        <w:left w:val="none" w:sz="0" w:space="0" w:color="auto"/>
        <w:bottom w:val="none" w:sz="0" w:space="0" w:color="auto"/>
        <w:right w:val="none" w:sz="0" w:space="0" w:color="auto"/>
      </w:divBdr>
    </w:div>
    <w:div w:id="1667976175">
      <w:bodyDiv w:val="1"/>
      <w:marLeft w:val="0"/>
      <w:marRight w:val="0"/>
      <w:marTop w:val="0"/>
      <w:marBottom w:val="0"/>
      <w:divBdr>
        <w:top w:val="none" w:sz="0" w:space="0" w:color="auto"/>
        <w:left w:val="none" w:sz="0" w:space="0" w:color="auto"/>
        <w:bottom w:val="none" w:sz="0" w:space="0" w:color="auto"/>
        <w:right w:val="none" w:sz="0" w:space="0" w:color="auto"/>
      </w:divBdr>
    </w:div>
    <w:div w:id="1720325585">
      <w:bodyDiv w:val="1"/>
      <w:marLeft w:val="0"/>
      <w:marRight w:val="0"/>
      <w:marTop w:val="0"/>
      <w:marBottom w:val="0"/>
      <w:divBdr>
        <w:top w:val="none" w:sz="0" w:space="0" w:color="auto"/>
        <w:left w:val="none" w:sz="0" w:space="0" w:color="auto"/>
        <w:bottom w:val="none" w:sz="0" w:space="0" w:color="auto"/>
        <w:right w:val="none" w:sz="0" w:space="0" w:color="auto"/>
      </w:divBdr>
      <w:divsChild>
        <w:div w:id="533082068">
          <w:marLeft w:val="0"/>
          <w:marRight w:val="0"/>
          <w:marTop w:val="0"/>
          <w:marBottom w:val="0"/>
          <w:divBdr>
            <w:top w:val="none" w:sz="0" w:space="0" w:color="auto"/>
            <w:left w:val="none" w:sz="0" w:space="0" w:color="auto"/>
            <w:bottom w:val="none" w:sz="0" w:space="0" w:color="auto"/>
            <w:right w:val="none" w:sz="0" w:space="0" w:color="auto"/>
          </w:divBdr>
          <w:divsChild>
            <w:div w:id="1883520429">
              <w:marLeft w:val="0"/>
              <w:marRight w:val="0"/>
              <w:marTop w:val="0"/>
              <w:marBottom w:val="0"/>
              <w:divBdr>
                <w:top w:val="none" w:sz="0" w:space="0" w:color="auto"/>
                <w:left w:val="none" w:sz="0" w:space="0" w:color="auto"/>
                <w:bottom w:val="none" w:sz="0" w:space="0" w:color="auto"/>
                <w:right w:val="none" w:sz="0" w:space="0" w:color="auto"/>
              </w:divBdr>
              <w:divsChild>
                <w:div w:id="1336103731">
                  <w:marLeft w:val="0"/>
                  <w:marRight w:val="0"/>
                  <w:marTop w:val="0"/>
                  <w:marBottom w:val="0"/>
                  <w:divBdr>
                    <w:top w:val="none" w:sz="0" w:space="0" w:color="auto"/>
                    <w:left w:val="none" w:sz="0" w:space="0" w:color="auto"/>
                    <w:bottom w:val="none" w:sz="0" w:space="0" w:color="auto"/>
                    <w:right w:val="none" w:sz="0" w:space="0" w:color="auto"/>
                  </w:divBdr>
                  <w:divsChild>
                    <w:div w:id="784007660">
                      <w:marLeft w:val="0"/>
                      <w:marRight w:val="0"/>
                      <w:marTop w:val="0"/>
                      <w:marBottom w:val="0"/>
                      <w:divBdr>
                        <w:top w:val="none" w:sz="0" w:space="0" w:color="auto"/>
                        <w:left w:val="none" w:sz="0" w:space="0" w:color="auto"/>
                        <w:bottom w:val="none" w:sz="0" w:space="0" w:color="auto"/>
                        <w:right w:val="none" w:sz="0" w:space="0" w:color="auto"/>
                      </w:divBdr>
                      <w:divsChild>
                        <w:div w:id="1034961178">
                          <w:marLeft w:val="0"/>
                          <w:marRight w:val="0"/>
                          <w:marTop w:val="0"/>
                          <w:marBottom w:val="0"/>
                          <w:divBdr>
                            <w:top w:val="none" w:sz="0" w:space="0" w:color="auto"/>
                            <w:left w:val="none" w:sz="0" w:space="0" w:color="auto"/>
                            <w:bottom w:val="none" w:sz="0" w:space="0" w:color="auto"/>
                            <w:right w:val="none" w:sz="0" w:space="0" w:color="auto"/>
                          </w:divBdr>
                          <w:divsChild>
                            <w:div w:id="5277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099462">
      <w:bodyDiv w:val="1"/>
      <w:marLeft w:val="0"/>
      <w:marRight w:val="0"/>
      <w:marTop w:val="0"/>
      <w:marBottom w:val="0"/>
      <w:divBdr>
        <w:top w:val="none" w:sz="0" w:space="0" w:color="auto"/>
        <w:left w:val="none" w:sz="0" w:space="0" w:color="auto"/>
        <w:bottom w:val="none" w:sz="0" w:space="0" w:color="auto"/>
        <w:right w:val="none" w:sz="0" w:space="0" w:color="auto"/>
      </w:divBdr>
    </w:div>
    <w:div w:id="1781366201">
      <w:bodyDiv w:val="1"/>
      <w:marLeft w:val="0"/>
      <w:marRight w:val="0"/>
      <w:marTop w:val="0"/>
      <w:marBottom w:val="0"/>
      <w:divBdr>
        <w:top w:val="none" w:sz="0" w:space="0" w:color="auto"/>
        <w:left w:val="none" w:sz="0" w:space="0" w:color="auto"/>
        <w:bottom w:val="none" w:sz="0" w:space="0" w:color="auto"/>
        <w:right w:val="none" w:sz="0" w:space="0" w:color="auto"/>
      </w:divBdr>
    </w:div>
    <w:div w:id="1824346970">
      <w:bodyDiv w:val="1"/>
      <w:marLeft w:val="0"/>
      <w:marRight w:val="0"/>
      <w:marTop w:val="0"/>
      <w:marBottom w:val="0"/>
      <w:divBdr>
        <w:top w:val="none" w:sz="0" w:space="0" w:color="auto"/>
        <w:left w:val="none" w:sz="0" w:space="0" w:color="auto"/>
        <w:bottom w:val="none" w:sz="0" w:space="0" w:color="auto"/>
        <w:right w:val="none" w:sz="0" w:space="0" w:color="auto"/>
      </w:divBdr>
    </w:div>
    <w:div w:id="1852798379">
      <w:bodyDiv w:val="1"/>
      <w:marLeft w:val="0"/>
      <w:marRight w:val="0"/>
      <w:marTop w:val="0"/>
      <w:marBottom w:val="0"/>
      <w:divBdr>
        <w:top w:val="none" w:sz="0" w:space="0" w:color="auto"/>
        <w:left w:val="none" w:sz="0" w:space="0" w:color="auto"/>
        <w:bottom w:val="none" w:sz="0" w:space="0" w:color="auto"/>
        <w:right w:val="none" w:sz="0" w:space="0" w:color="auto"/>
      </w:divBdr>
    </w:div>
    <w:div w:id="1890915879">
      <w:bodyDiv w:val="1"/>
      <w:marLeft w:val="0"/>
      <w:marRight w:val="0"/>
      <w:marTop w:val="0"/>
      <w:marBottom w:val="0"/>
      <w:divBdr>
        <w:top w:val="none" w:sz="0" w:space="0" w:color="auto"/>
        <w:left w:val="none" w:sz="0" w:space="0" w:color="auto"/>
        <w:bottom w:val="none" w:sz="0" w:space="0" w:color="auto"/>
        <w:right w:val="none" w:sz="0" w:space="0" w:color="auto"/>
      </w:divBdr>
    </w:div>
    <w:div w:id="1903514454">
      <w:bodyDiv w:val="1"/>
      <w:marLeft w:val="0"/>
      <w:marRight w:val="0"/>
      <w:marTop w:val="0"/>
      <w:marBottom w:val="0"/>
      <w:divBdr>
        <w:top w:val="none" w:sz="0" w:space="0" w:color="auto"/>
        <w:left w:val="none" w:sz="0" w:space="0" w:color="auto"/>
        <w:bottom w:val="none" w:sz="0" w:space="0" w:color="auto"/>
        <w:right w:val="none" w:sz="0" w:space="0" w:color="auto"/>
      </w:divBdr>
    </w:div>
    <w:div w:id="1944416377">
      <w:bodyDiv w:val="1"/>
      <w:marLeft w:val="0"/>
      <w:marRight w:val="0"/>
      <w:marTop w:val="0"/>
      <w:marBottom w:val="0"/>
      <w:divBdr>
        <w:top w:val="none" w:sz="0" w:space="0" w:color="auto"/>
        <w:left w:val="none" w:sz="0" w:space="0" w:color="auto"/>
        <w:bottom w:val="none" w:sz="0" w:space="0" w:color="auto"/>
        <w:right w:val="none" w:sz="0" w:space="0" w:color="auto"/>
      </w:divBdr>
    </w:div>
    <w:div w:id="1972589313">
      <w:bodyDiv w:val="1"/>
      <w:marLeft w:val="0"/>
      <w:marRight w:val="0"/>
      <w:marTop w:val="0"/>
      <w:marBottom w:val="0"/>
      <w:divBdr>
        <w:top w:val="none" w:sz="0" w:space="0" w:color="auto"/>
        <w:left w:val="none" w:sz="0" w:space="0" w:color="auto"/>
        <w:bottom w:val="none" w:sz="0" w:space="0" w:color="auto"/>
        <w:right w:val="none" w:sz="0" w:space="0" w:color="auto"/>
      </w:divBdr>
    </w:div>
    <w:div w:id="1982617526">
      <w:bodyDiv w:val="1"/>
      <w:marLeft w:val="0"/>
      <w:marRight w:val="0"/>
      <w:marTop w:val="0"/>
      <w:marBottom w:val="0"/>
      <w:divBdr>
        <w:top w:val="none" w:sz="0" w:space="0" w:color="auto"/>
        <w:left w:val="none" w:sz="0" w:space="0" w:color="auto"/>
        <w:bottom w:val="none" w:sz="0" w:space="0" w:color="auto"/>
        <w:right w:val="none" w:sz="0" w:space="0" w:color="auto"/>
      </w:divBdr>
    </w:div>
    <w:div w:id="2051998376">
      <w:bodyDiv w:val="1"/>
      <w:marLeft w:val="0"/>
      <w:marRight w:val="0"/>
      <w:marTop w:val="0"/>
      <w:marBottom w:val="0"/>
      <w:divBdr>
        <w:top w:val="none" w:sz="0" w:space="0" w:color="auto"/>
        <w:left w:val="none" w:sz="0" w:space="0" w:color="auto"/>
        <w:bottom w:val="none" w:sz="0" w:space="0" w:color="auto"/>
        <w:right w:val="none" w:sz="0" w:space="0" w:color="auto"/>
      </w:divBdr>
    </w:div>
    <w:div w:id="2052610965">
      <w:bodyDiv w:val="1"/>
      <w:marLeft w:val="0"/>
      <w:marRight w:val="0"/>
      <w:marTop w:val="0"/>
      <w:marBottom w:val="0"/>
      <w:divBdr>
        <w:top w:val="none" w:sz="0" w:space="0" w:color="auto"/>
        <w:left w:val="none" w:sz="0" w:space="0" w:color="auto"/>
        <w:bottom w:val="none" w:sz="0" w:space="0" w:color="auto"/>
        <w:right w:val="none" w:sz="0" w:space="0" w:color="auto"/>
      </w:divBdr>
      <w:divsChild>
        <w:div w:id="1341659741">
          <w:marLeft w:val="0"/>
          <w:marRight w:val="0"/>
          <w:marTop w:val="0"/>
          <w:marBottom w:val="0"/>
          <w:divBdr>
            <w:top w:val="none" w:sz="0" w:space="0" w:color="auto"/>
            <w:left w:val="none" w:sz="0" w:space="0" w:color="auto"/>
            <w:bottom w:val="none" w:sz="0" w:space="0" w:color="auto"/>
            <w:right w:val="none" w:sz="0" w:space="0" w:color="auto"/>
          </w:divBdr>
          <w:divsChild>
            <w:div w:id="229194164">
              <w:marLeft w:val="0"/>
              <w:marRight w:val="0"/>
              <w:marTop w:val="0"/>
              <w:marBottom w:val="0"/>
              <w:divBdr>
                <w:top w:val="none" w:sz="0" w:space="0" w:color="auto"/>
                <w:left w:val="none" w:sz="0" w:space="0" w:color="auto"/>
                <w:bottom w:val="none" w:sz="0" w:space="0" w:color="auto"/>
                <w:right w:val="none" w:sz="0" w:space="0" w:color="auto"/>
              </w:divBdr>
              <w:divsChild>
                <w:div w:id="2003970558">
                  <w:marLeft w:val="0"/>
                  <w:marRight w:val="0"/>
                  <w:marTop w:val="0"/>
                  <w:marBottom w:val="0"/>
                  <w:divBdr>
                    <w:top w:val="none" w:sz="0" w:space="0" w:color="auto"/>
                    <w:left w:val="none" w:sz="0" w:space="0" w:color="auto"/>
                    <w:bottom w:val="none" w:sz="0" w:space="0" w:color="auto"/>
                    <w:right w:val="none" w:sz="0" w:space="0" w:color="auto"/>
                  </w:divBdr>
                  <w:divsChild>
                    <w:div w:id="835073531">
                      <w:marLeft w:val="0"/>
                      <w:marRight w:val="0"/>
                      <w:marTop w:val="0"/>
                      <w:marBottom w:val="0"/>
                      <w:divBdr>
                        <w:top w:val="none" w:sz="0" w:space="0" w:color="auto"/>
                        <w:left w:val="none" w:sz="0" w:space="0" w:color="auto"/>
                        <w:bottom w:val="none" w:sz="0" w:space="0" w:color="auto"/>
                        <w:right w:val="none" w:sz="0" w:space="0" w:color="auto"/>
                      </w:divBdr>
                      <w:divsChild>
                        <w:div w:id="1554151700">
                          <w:marLeft w:val="0"/>
                          <w:marRight w:val="0"/>
                          <w:marTop w:val="0"/>
                          <w:marBottom w:val="0"/>
                          <w:divBdr>
                            <w:top w:val="none" w:sz="0" w:space="0" w:color="auto"/>
                            <w:left w:val="none" w:sz="0" w:space="0" w:color="auto"/>
                            <w:bottom w:val="none" w:sz="0" w:space="0" w:color="auto"/>
                            <w:right w:val="none" w:sz="0" w:space="0" w:color="auto"/>
                          </w:divBdr>
                          <w:divsChild>
                            <w:div w:id="41520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50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rasicelebri.it/argomento/schiavit%C3%B9/" TargetMode="External"/><Relationship Id="rId18" Type="http://schemas.openxmlformats.org/officeDocument/2006/relationships/hyperlink" Target="https://it.wikipedia.org/wiki/Anni_1920" TargetMode="External"/><Relationship Id="rId26" Type="http://schemas.openxmlformats.org/officeDocument/2006/relationships/hyperlink" Target="https://it.wikipedia.org/wiki/Antichi_Greci" TargetMode="External"/><Relationship Id="rId39" Type="http://schemas.openxmlformats.org/officeDocument/2006/relationships/image" Target="media/image4.jpeg"/><Relationship Id="rId21" Type="http://schemas.openxmlformats.org/officeDocument/2006/relationships/hyperlink" Target="https://it.wikipedia.org/wiki/Dante_Alighieri" TargetMode="External"/><Relationship Id="rId34" Type="http://schemas.openxmlformats.org/officeDocument/2006/relationships/hyperlink" Target="https://it.wikipedia.org/wiki/Etica" TargetMode="External"/><Relationship Id="rId42" Type="http://schemas.openxmlformats.org/officeDocument/2006/relationships/image" Target="media/image7.jpg"/><Relationship Id="rId47" Type="http://schemas.openxmlformats.org/officeDocument/2006/relationships/hyperlink" Target="https://www.pensarecreativo.com/definizione-creativita/" TargetMode="External"/><Relationship Id="rId50" Type="http://schemas.openxmlformats.org/officeDocument/2006/relationships/hyperlink" Target="https://lamenteemeravigliosa.it/avete-una-personalita-creativa/"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t.wikipedia.org/wiki/Esseri_umani" TargetMode="External"/><Relationship Id="rId29" Type="http://schemas.openxmlformats.org/officeDocument/2006/relationships/hyperlink" Target="https://it.wikipedia.org/wiki/Henri_Poincar%C3%A9" TargetMode="External"/><Relationship Id="rId11" Type="http://schemas.openxmlformats.org/officeDocument/2006/relationships/hyperlink" Target="https://www.frasicelebri.it/argomento/immaginazione/" TargetMode="External"/><Relationship Id="rId24" Type="http://schemas.openxmlformats.org/officeDocument/2006/relationships/hyperlink" Target="https://it.wikipedia.org/wiki/Lingua_italiana" TargetMode="External"/><Relationship Id="rId32" Type="http://schemas.openxmlformats.org/officeDocument/2006/relationships/hyperlink" Target="https://it.wikipedia.org/wiki/Economia" TargetMode="External"/><Relationship Id="rId37" Type="http://schemas.openxmlformats.org/officeDocument/2006/relationships/image" Target="media/image2.png"/><Relationship Id="rId40" Type="http://schemas.openxmlformats.org/officeDocument/2006/relationships/image" Target="media/image5.jpeg"/><Relationship Id="rId45" Type="http://schemas.openxmlformats.org/officeDocument/2006/relationships/hyperlink" Target="https://it.wikipedia.org/wiki/Creativit%C3%A0" TargetMode="External"/><Relationship Id="rId53" Type="http://schemas.openxmlformats.org/officeDocument/2006/relationships/hyperlink" Target="https://nuovoeutile.it/creativita-e-psiche-freud-jung-arieti-hillman/" TargetMode="External"/><Relationship Id="rId5" Type="http://schemas.openxmlformats.org/officeDocument/2006/relationships/webSettings" Target="webSettings.xml"/><Relationship Id="rId19" Type="http://schemas.openxmlformats.org/officeDocument/2006/relationships/hyperlink" Target="https://it.wikipedia.org/wiki/Mitologia" TargetMode="External"/><Relationship Id="rId4" Type="http://schemas.openxmlformats.org/officeDocument/2006/relationships/settings" Target="settings.xml"/><Relationship Id="rId9" Type="http://schemas.openxmlformats.org/officeDocument/2006/relationships/hyperlink" Target="https://www.frasicelebri.it/argomento/oppressione/" TargetMode="External"/><Relationship Id="rId14" Type="http://schemas.openxmlformats.org/officeDocument/2006/relationships/hyperlink" Target="https://www.frasicelebri.it/argomento/esempio/" TargetMode="External"/><Relationship Id="rId22" Type="http://schemas.openxmlformats.org/officeDocument/2006/relationships/hyperlink" Target="https://it.wikipedia.org/wiki/Leonardo_da_Vinci" TargetMode="External"/><Relationship Id="rId27" Type="http://schemas.openxmlformats.org/officeDocument/2006/relationships/hyperlink" Target="https://it.wikipedia.org/wiki/Malinconia" TargetMode="External"/><Relationship Id="rId30" Type="http://schemas.openxmlformats.org/officeDocument/2006/relationships/hyperlink" Target="https://it.wikipedia.org/wiki/Societ%C3%A0_umana" TargetMode="External"/><Relationship Id="rId35" Type="http://schemas.openxmlformats.org/officeDocument/2006/relationships/hyperlink" Target="https://lamenteemeravigliosa.it/dieci-consigli-per-aumentare-la-creativita/" TargetMode="External"/><Relationship Id="rId43" Type="http://schemas.openxmlformats.org/officeDocument/2006/relationships/image" Target="media/image8.png"/><Relationship Id="rId48" Type="http://schemas.openxmlformats.org/officeDocument/2006/relationships/hyperlink" Target="https://medicinaonline.co/2018/10/27/creativita-in-psicologia-definizione-significato-pensiero-divergente/"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www.marianodiotto.it/creativita-cervello/" TargetMode="External"/><Relationship Id="rId3" Type="http://schemas.openxmlformats.org/officeDocument/2006/relationships/styles" Target="styles.xml"/><Relationship Id="rId12" Type="http://schemas.openxmlformats.org/officeDocument/2006/relationships/hyperlink" Target="https://www.frasicelebri.it/argomento/cambiare/" TargetMode="External"/><Relationship Id="rId17" Type="http://schemas.openxmlformats.org/officeDocument/2006/relationships/hyperlink" Target="https://it.wikipedia.org/wiki/Anni_1900" TargetMode="External"/><Relationship Id="rId25" Type="http://schemas.openxmlformats.org/officeDocument/2006/relationships/hyperlink" Target="https://it.wikipedia.org/wiki/Anni_1950" TargetMode="External"/><Relationship Id="rId33" Type="http://schemas.openxmlformats.org/officeDocument/2006/relationships/hyperlink" Target="https://it.wikipedia.org/wiki/Estetica" TargetMode="External"/><Relationship Id="rId38" Type="http://schemas.openxmlformats.org/officeDocument/2006/relationships/image" Target="media/image3.png"/><Relationship Id="rId46" Type="http://schemas.openxmlformats.org/officeDocument/2006/relationships/hyperlink" Target="https://nuovoeutile.it/creativita-cosa-vuol-dire-2/" TargetMode="External"/><Relationship Id="rId20" Type="http://schemas.openxmlformats.org/officeDocument/2006/relationships/hyperlink" Target="https://it.wikipedia.org/wiki/Gaio_Valerio_Catullo" TargetMode="External"/><Relationship Id="rId41" Type="http://schemas.openxmlformats.org/officeDocument/2006/relationships/image" Target="media/image6.jpeg"/><Relationship Id="rId54" Type="http://schemas.openxmlformats.org/officeDocument/2006/relationships/hyperlink" Target="https://www.google.com/url?sa=i&amp;url=https%3A%2F%2Fwww.codethefuture.it%2Fesprimere-e-potenziare-la-creativita%2F&amp;psig=AOvVaw0EDNVP2O9vXaq526eIu2DM&amp;ust=1697013198890000&amp;source=images&amp;cd=vfe&amp;opi=89978449&amp;ved=0CBEQjRxqFwoTCKjD-PiI64EDFQAAAAAdAAAAABA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it.wikipedia.org/wiki/Atteggiamento" TargetMode="External"/><Relationship Id="rId23" Type="http://schemas.openxmlformats.org/officeDocument/2006/relationships/hyperlink" Target="https://it.wikipedia.org/wiki/1700" TargetMode="External"/><Relationship Id="rId28" Type="http://schemas.openxmlformats.org/officeDocument/2006/relationships/hyperlink" Target="https://it.wikipedia.org/wiki/Malinconia" TargetMode="External"/><Relationship Id="rId36" Type="http://schemas.openxmlformats.org/officeDocument/2006/relationships/hyperlink" Target="https://lamenteemeravigliosa.it/stimolare-la-creativita-nei-bambini/" TargetMode="External"/><Relationship Id="rId49" Type="http://schemas.openxmlformats.org/officeDocument/2006/relationships/hyperlink" Target="https://www.huffingtonpost.es/2014/03/07/18-cosas-que-las-personas_n_4918760.html" TargetMode="External"/><Relationship Id="rId57" Type="http://schemas.openxmlformats.org/officeDocument/2006/relationships/theme" Target="theme/theme1.xml"/><Relationship Id="rId10" Type="http://schemas.openxmlformats.org/officeDocument/2006/relationships/hyperlink" Target="https://www.frasicelebri.it/argomento/ispirazione/" TargetMode="External"/><Relationship Id="rId31" Type="http://schemas.openxmlformats.org/officeDocument/2006/relationships/hyperlink" Target="https://it.wikipedia.org/wiki/Storia" TargetMode="External"/><Relationship Id="rId44" Type="http://schemas.openxmlformats.org/officeDocument/2006/relationships/image" Target="media/image9.jpeg"/><Relationship Id="rId52" Type="http://schemas.openxmlformats.org/officeDocument/2006/relationships/hyperlink" Target="https://www.tesionline.it/appunti/non-classificati/la-creativit%C3%A0-definizione-e-tecniche-di-sviluppo/il-pensiero-produttivo-nella-creativit%C3%A0/164/6"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tesionline.it/appunti/non-classificati/la-creativit%C3%A0-definizione-e-tecniche-di-sviluppo/il-pensiero-produttivo-nella-creativit%C3%A0/164/6" TargetMode="External"/><Relationship Id="rId3" Type="http://schemas.openxmlformats.org/officeDocument/2006/relationships/hyperlink" Target="https://nuovoeutile.it/creativita-cosa-vuol-dire-2/" TargetMode="External"/><Relationship Id="rId7" Type="http://schemas.openxmlformats.org/officeDocument/2006/relationships/hyperlink" Target="https://lamenteemeravigliosa.it/avete-una-personalita-creativa/" TargetMode="External"/><Relationship Id="rId2" Type="http://schemas.openxmlformats.org/officeDocument/2006/relationships/hyperlink" Target="https://nuovoeutile.it/creativita-cosa-vuol-dire-2/" TargetMode="External"/><Relationship Id="rId1" Type="http://schemas.openxmlformats.org/officeDocument/2006/relationships/hyperlink" Target="https://it.wikipedia.org/wiki/Creativit%C3%A0" TargetMode="External"/><Relationship Id="rId6" Type="http://schemas.openxmlformats.org/officeDocument/2006/relationships/hyperlink" Target="https://www.huffingtonpost.es/2014/03/07/18-cosas-que-las-personas_n_4918760.html" TargetMode="External"/><Relationship Id="rId5" Type="http://schemas.openxmlformats.org/officeDocument/2006/relationships/hyperlink" Target="https://medicinaonline.co/2018/10/27/creativita-in-psicologia-definizione-significato-pensiero-divergente/" TargetMode="External"/><Relationship Id="rId10" Type="http://schemas.openxmlformats.org/officeDocument/2006/relationships/hyperlink" Target="https://www.google.com/url?sa=i&amp;url=https%3A%2F%2Fwww.codethefuture.it%2Fesprimere-e-potenziare-la-creativita%2F&amp;psig=AOvVaw0EDNVP2O9vXaq526eIu2DM&amp;ust=1697013198890000&amp;source=images&amp;cd=vfe&amp;opi=89978449&amp;ved=0CBEQjRxqFwoTCKjD-PiI64EDFQAAAAAdAAAAABAE" TargetMode="External"/><Relationship Id="rId4" Type="http://schemas.openxmlformats.org/officeDocument/2006/relationships/hyperlink" Target="https://www.pensarecreativo.com/definizione-creativita/" TargetMode="External"/><Relationship Id="rId9" Type="http://schemas.openxmlformats.org/officeDocument/2006/relationships/hyperlink" Target="https://nuovoeutile.it/creativita-e-psiche-freud-jung-arieti-hillman/"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5069E-218C-406C-BDB7-CB7DF138B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149</Pages>
  <Words>41707</Words>
  <Characters>237733</Characters>
  <Application>Microsoft Office Word</Application>
  <DocSecurity>0</DocSecurity>
  <Lines>1981</Lines>
  <Paragraphs>557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278883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Melissa Benvenuto</cp:lastModifiedBy>
  <cp:revision>673</cp:revision>
  <dcterms:created xsi:type="dcterms:W3CDTF">2022-09-25T16:05:00Z</dcterms:created>
  <dcterms:modified xsi:type="dcterms:W3CDTF">2025-02-24T18:31:00Z</dcterms:modified>
</cp:coreProperties>
</file>